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3F61" w14:textId="30CD2DF2" w:rsidR="00FB5C8B" w:rsidRPr="00924074" w:rsidRDefault="00FB5C8B" w:rsidP="00FB5C8B">
      <w:pPr>
        <w:widowControl w:val="0"/>
        <w:spacing w:before="240" w:line="240" w:lineRule="auto"/>
        <w:jc w:val="center"/>
        <w:rPr>
          <w:rFonts w:ascii="Arial" w:hAnsi="Arial" w:cs="Arial"/>
          <w:b/>
          <w:bCs/>
          <w:sz w:val="32"/>
          <w:szCs w:val="32"/>
        </w:rPr>
      </w:pPr>
      <w:r w:rsidRPr="00BF047D">
        <w:rPr>
          <w:rFonts w:ascii="Arial" w:hAnsi="Arial" w:cs="Arial"/>
          <w:b/>
          <w:bCs/>
          <w:sz w:val="32"/>
          <w:szCs w:val="32"/>
        </w:rPr>
        <w:t xml:space="preserve">CHAMADA PÚBLICA Nº </w:t>
      </w:r>
      <w:r w:rsidRPr="004B258D">
        <w:rPr>
          <w:rFonts w:ascii="Arial" w:hAnsi="Arial" w:cs="Arial"/>
          <w:b/>
          <w:bCs/>
          <w:color w:val="000000" w:themeColor="text1"/>
          <w:sz w:val="32"/>
          <w:szCs w:val="32"/>
        </w:rPr>
        <w:t>0</w:t>
      </w:r>
      <w:r w:rsidR="004B258D" w:rsidRPr="004B258D">
        <w:rPr>
          <w:rFonts w:ascii="Arial" w:hAnsi="Arial" w:cs="Arial"/>
          <w:b/>
          <w:bCs/>
          <w:color w:val="000000" w:themeColor="text1"/>
          <w:sz w:val="32"/>
          <w:szCs w:val="32"/>
        </w:rPr>
        <w:t>3</w:t>
      </w:r>
      <w:r w:rsidRPr="004B258D">
        <w:rPr>
          <w:rFonts w:ascii="Arial" w:hAnsi="Arial" w:cs="Arial"/>
          <w:b/>
          <w:bCs/>
          <w:color w:val="000000" w:themeColor="text1"/>
          <w:sz w:val="32"/>
          <w:szCs w:val="32"/>
        </w:rPr>
        <w:t>/2023</w:t>
      </w:r>
      <w:r w:rsidRPr="00BF047D">
        <w:rPr>
          <w:rFonts w:ascii="Arial" w:hAnsi="Arial" w:cs="Arial"/>
          <w:b/>
          <w:bCs/>
          <w:sz w:val="32"/>
          <w:szCs w:val="32"/>
        </w:rPr>
        <w:t>.</w:t>
      </w:r>
    </w:p>
    <w:p w14:paraId="6CE04FE4" w14:textId="77777777" w:rsidR="00FB5C8B" w:rsidRDefault="00FB5C8B" w:rsidP="00FB5C8B">
      <w:pPr>
        <w:widowControl w:val="0"/>
        <w:spacing w:before="240" w:line="240" w:lineRule="auto"/>
        <w:jc w:val="center"/>
        <w:rPr>
          <w:rFonts w:ascii="Arial" w:hAnsi="Arial" w:cs="Arial"/>
          <w:b/>
          <w:bCs/>
          <w:sz w:val="24"/>
          <w:szCs w:val="24"/>
        </w:rPr>
      </w:pPr>
    </w:p>
    <w:p w14:paraId="7465CDFE" w14:textId="77777777" w:rsidR="00FB5C8B" w:rsidRPr="00DD58E4" w:rsidRDefault="00FB5C8B" w:rsidP="00FB5C8B">
      <w:pPr>
        <w:widowControl w:val="0"/>
        <w:spacing w:before="240" w:line="240" w:lineRule="auto"/>
        <w:ind w:firstLine="1134"/>
        <w:jc w:val="both"/>
        <w:rPr>
          <w:rFonts w:ascii="Arial" w:hAnsi="Arial" w:cs="Arial"/>
          <w:sz w:val="24"/>
          <w:szCs w:val="24"/>
        </w:rPr>
      </w:pPr>
      <w:r w:rsidRPr="00DD58E4">
        <w:rPr>
          <w:rFonts w:ascii="Arial" w:hAnsi="Arial" w:cs="Arial"/>
          <w:b/>
          <w:bCs/>
          <w:sz w:val="24"/>
          <w:szCs w:val="24"/>
        </w:rPr>
        <w:t>ERLON TANCREDO COSTA</w:t>
      </w:r>
      <w:r w:rsidRPr="00DD58E4">
        <w:rPr>
          <w:rFonts w:ascii="Arial" w:hAnsi="Arial" w:cs="Arial"/>
          <w:sz w:val="24"/>
          <w:szCs w:val="24"/>
        </w:rPr>
        <w:t>, Prefeito do Município de Rio Rufino</w:t>
      </w:r>
      <w:r>
        <w:rPr>
          <w:rFonts w:ascii="Arial" w:hAnsi="Arial" w:cs="Arial"/>
          <w:sz w:val="24"/>
          <w:szCs w:val="24"/>
        </w:rPr>
        <w:t xml:space="preserve"> (</w:t>
      </w:r>
      <w:r w:rsidRPr="00DD58E4">
        <w:rPr>
          <w:rFonts w:ascii="Arial" w:hAnsi="Arial" w:cs="Arial"/>
          <w:sz w:val="24"/>
          <w:szCs w:val="24"/>
        </w:rPr>
        <w:t>SC</w:t>
      </w:r>
      <w:r>
        <w:rPr>
          <w:rFonts w:ascii="Arial" w:hAnsi="Arial" w:cs="Arial"/>
          <w:sz w:val="24"/>
          <w:szCs w:val="24"/>
        </w:rPr>
        <w:t>)</w:t>
      </w:r>
      <w:r w:rsidRPr="00DD58E4">
        <w:rPr>
          <w:rFonts w:ascii="Arial" w:hAnsi="Arial" w:cs="Arial"/>
          <w:sz w:val="24"/>
          <w:szCs w:val="24"/>
        </w:rPr>
        <w:t>, no uso das atribuições que lhe confere a Lei Orgânica Municipal</w:t>
      </w:r>
      <w:r w:rsidRPr="00DD58E4">
        <w:rPr>
          <w:rStyle w:val="Refdenotaderodap"/>
          <w:rFonts w:ascii="Arial" w:hAnsi="Arial" w:cs="Arial"/>
          <w:sz w:val="24"/>
          <w:szCs w:val="24"/>
        </w:rPr>
        <w:footnoteReference w:id="1"/>
      </w:r>
      <w:r w:rsidRPr="00DD58E4">
        <w:rPr>
          <w:rFonts w:ascii="Arial" w:hAnsi="Arial" w:cs="Arial"/>
          <w:sz w:val="24"/>
          <w:szCs w:val="24"/>
        </w:rPr>
        <w:t xml:space="preserve"> e,</w:t>
      </w:r>
    </w:p>
    <w:p w14:paraId="009C8655" w14:textId="77777777" w:rsidR="00FB5C8B" w:rsidRPr="00DD58E4" w:rsidRDefault="00FB5C8B" w:rsidP="00FB5C8B">
      <w:pPr>
        <w:widowControl w:val="0"/>
        <w:spacing w:before="240" w:line="240" w:lineRule="auto"/>
        <w:ind w:firstLine="1134"/>
        <w:jc w:val="both"/>
        <w:rPr>
          <w:rFonts w:ascii="Arial" w:hAnsi="Arial" w:cs="Arial"/>
          <w:sz w:val="24"/>
          <w:szCs w:val="24"/>
        </w:rPr>
      </w:pPr>
      <w:r w:rsidRPr="00DD58E4">
        <w:rPr>
          <w:rFonts w:ascii="Arial" w:hAnsi="Arial" w:cs="Arial"/>
          <w:sz w:val="24"/>
          <w:szCs w:val="24"/>
        </w:rPr>
        <w:t>CONSIDERANDO a possibilidade de contratação de servidores para suprir necessidade temporária e excepcional de interesse público, nos termos do art. 37, IX, da Constituição Federal de 1988</w:t>
      </w:r>
      <w:r w:rsidRPr="00DD58E4">
        <w:rPr>
          <w:rStyle w:val="Refdenotaderodap"/>
          <w:rFonts w:ascii="Arial" w:hAnsi="Arial" w:cs="Arial"/>
          <w:sz w:val="24"/>
          <w:szCs w:val="24"/>
        </w:rPr>
        <w:footnoteReference w:id="2"/>
      </w:r>
      <w:r w:rsidRPr="00DD58E4">
        <w:rPr>
          <w:rFonts w:ascii="Arial" w:hAnsi="Arial" w:cs="Arial"/>
          <w:sz w:val="24"/>
          <w:szCs w:val="24"/>
        </w:rPr>
        <w:t>;</w:t>
      </w:r>
    </w:p>
    <w:p w14:paraId="0FDA2481" w14:textId="77777777" w:rsidR="00FB5C8B" w:rsidRPr="00DD58E4" w:rsidRDefault="00FB5C8B" w:rsidP="00FB5C8B">
      <w:pPr>
        <w:widowControl w:val="0"/>
        <w:spacing w:before="240" w:line="240" w:lineRule="auto"/>
        <w:ind w:firstLine="1134"/>
        <w:jc w:val="both"/>
        <w:rPr>
          <w:rFonts w:ascii="Arial" w:hAnsi="Arial" w:cs="Arial"/>
          <w:sz w:val="24"/>
          <w:szCs w:val="24"/>
        </w:rPr>
      </w:pPr>
      <w:r w:rsidRPr="00DD58E4">
        <w:rPr>
          <w:rFonts w:ascii="Arial" w:hAnsi="Arial" w:cs="Arial"/>
          <w:sz w:val="24"/>
          <w:szCs w:val="24"/>
        </w:rPr>
        <w:t>CONSIDERANDO que a substituição de servidores efetivos em caráter temporário é admitida nas hipóteses de afastamentos do titular do cargo previstos em Lei ou por determinação judicial;</w:t>
      </w:r>
    </w:p>
    <w:p w14:paraId="3EB71021" w14:textId="77777777" w:rsidR="00FB5C8B" w:rsidRPr="00A03B69" w:rsidRDefault="00FB5C8B" w:rsidP="00FB5C8B">
      <w:pPr>
        <w:widowControl w:val="0"/>
        <w:spacing w:before="240" w:line="240" w:lineRule="auto"/>
        <w:ind w:firstLine="1134"/>
        <w:jc w:val="both"/>
        <w:rPr>
          <w:rFonts w:ascii="Arial" w:hAnsi="Arial" w:cs="Arial"/>
          <w:sz w:val="24"/>
          <w:szCs w:val="24"/>
        </w:rPr>
      </w:pPr>
      <w:r w:rsidRPr="00DD58E4">
        <w:rPr>
          <w:rFonts w:ascii="Arial" w:hAnsi="Arial" w:cs="Arial"/>
          <w:sz w:val="24"/>
          <w:szCs w:val="24"/>
        </w:rPr>
        <w:t>CONSIDERANDO que as contratações que vierem a ocorrer serão formalizadas na forma da Lei Municipal nº 509, de 10 de janeiro de 2013, e Lei Municipal nº 700, de 01 de agosto de 2018</w:t>
      </w:r>
      <w:r w:rsidRPr="00DD58E4">
        <w:rPr>
          <w:rStyle w:val="Refdenotaderodap"/>
          <w:rFonts w:ascii="Arial" w:hAnsi="Arial" w:cs="Arial"/>
          <w:sz w:val="24"/>
          <w:szCs w:val="24"/>
        </w:rPr>
        <w:footnoteReference w:id="3"/>
      </w:r>
      <w:r w:rsidRPr="00DD58E4">
        <w:rPr>
          <w:rFonts w:ascii="Arial" w:hAnsi="Arial" w:cs="Arial"/>
          <w:sz w:val="24"/>
          <w:szCs w:val="24"/>
        </w:rPr>
        <w:t>, e Lei Complementar Municipal nº 13, de 25 de maio de 2005</w:t>
      </w:r>
      <w:r w:rsidRPr="00DD58E4">
        <w:rPr>
          <w:rStyle w:val="Refdenotaderodap"/>
          <w:rFonts w:ascii="Arial" w:hAnsi="Arial" w:cs="Arial"/>
          <w:sz w:val="24"/>
          <w:szCs w:val="24"/>
        </w:rPr>
        <w:footnoteReference w:id="4"/>
      </w:r>
      <w:r w:rsidRPr="00DD58E4">
        <w:rPr>
          <w:rFonts w:ascii="Arial" w:hAnsi="Arial" w:cs="Arial"/>
          <w:sz w:val="24"/>
          <w:szCs w:val="24"/>
        </w:rPr>
        <w:t>,</w:t>
      </w:r>
    </w:p>
    <w:p w14:paraId="0FF287DD" w14:textId="77777777" w:rsidR="00FB5C8B" w:rsidRPr="005C2902" w:rsidRDefault="00FB5C8B" w:rsidP="00FB5C8B">
      <w:pPr>
        <w:widowControl w:val="0"/>
        <w:spacing w:before="240" w:line="240" w:lineRule="auto"/>
        <w:ind w:firstLine="1134"/>
        <w:jc w:val="both"/>
        <w:rPr>
          <w:rFonts w:ascii="Arial" w:hAnsi="Arial" w:cs="Arial"/>
          <w:color w:val="FF0000"/>
          <w:sz w:val="24"/>
          <w:szCs w:val="24"/>
        </w:rPr>
      </w:pPr>
      <w:r w:rsidRPr="00A03B69">
        <w:rPr>
          <w:rFonts w:ascii="Arial" w:hAnsi="Arial" w:cs="Arial"/>
          <w:sz w:val="24"/>
          <w:szCs w:val="24"/>
        </w:rPr>
        <w:t>CONSIDERANDO, o resultado do seletivo n° 02/2022</w:t>
      </w:r>
      <w:r>
        <w:rPr>
          <w:rFonts w:ascii="Arial" w:hAnsi="Arial" w:cs="Arial"/>
          <w:sz w:val="24"/>
          <w:szCs w:val="24"/>
        </w:rPr>
        <w:t xml:space="preserve"> e o não preenchimento das vagas pelos candidatos,</w:t>
      </w:r>
    </w:p>
    <w:p w14:paraId="6652D830" w14:textId="77777777" w:rsidR="00FB5C8B" w:rsidRDefault="00FB5C8B" w:rsidP="00403D15">
      <w:pPr>
        <w:widowControl w:val="0"/>
        <w:spacing w:after="0" w:line="240" w:lineRule="auto"/>
        <w:jc w:val="center"/>
        <w:rPr>
          <w:rFonts w:ascii="Arial" w:hAnsi="Arial" w:cs="Arial"/>
          <w:b/>
          <w:sz w:val="24"/>
          <w:szCs w:val="24"/>
        </w:rPr>
      </w:pPr>
    </w:p>
    <w:p w14:paraId="133C9E67" w14:textId="77777777" w:rsidR="00FB5C8B" w:rsidRPr="00DD58E4" w:rsidRDefault="00FB5C8B" w:rsidP="00FB5C8B">
      <w:pPr>
        <w:widowControl w:val="0"/>
        <w:spacing w:before="240" w:line="240" w:lineRule="auto"/>
        <w:jc w:val="center"/>
        <w:rPr>
          <w:rFonts w:ascii="Arial" w:hAnsi="Arial" w:cs="Arial"/>
          <w:b/>
          <w:sz w:val="24"/>
          <w:szCs w:val="24"/>
        </w:rPr>
      </w:pPr>
      <w:r w:rsidRPr="00DD58E4">
        <w:rPr>
          <w:rFonts w:ascii="Arial" w:hAnsi="Arial" w:cs="Arial"/>
          <w:b/>
          <w:sz w:val="24"/>
          <w:szCs w:val="24"/>
        </w:rPr>
        <w:t>CONVOCA</w:t>
      </w:r>
    </w:p>
    <w:p w14:paraId="17959DA7" w14:textId="77777777" w:rsidR="00FB5C8B" w:rsidRDefault="00FB5C8B" w:rsidP="00FB5C8B">
      <w:pPr>
        <w:widowControl w:val="0"/>
        <w:spacing w:before="240" w:line="240" w:lineRule="auto"/>
        <w:ind w:firstLine="1134"/>
        <w:jc w:val="both"/>
        <w:rPr>
          <w:rFonts w:ascii="Arial" w:hAnsi="Arial" w:cs="Arial"/>
          <w:sz w:val="24"/>
          <w:szCs w:val="24"/>
        </w:rPr>
      </w:pPr>
      <w:r w:rsidRPr="00DD58E4">
        <w:rPr>
          <w:rFonts w:ascii="Arial" w:hAnsi="Arial" w:cs="Arial"/>
          <w:sz w:val="24"/>
          <w:szCs w:val="24"/>
        </w:rPr>
        <w:t xml:space="preserve">Interessados em se candidatar às vagas que porventura venham a surgir, em virtude </w:t>
      </w:r>
      <w:r>
        <w:rPr>
          <w:rFonts w:ascii="Arial" w:hAnsi="Arial" w:cs="Arial"/>
          <w:sz w:val="24"/>
          <w:szCs w:val="24"/>
        </w:rPr>
        <w:t>da necessidade de profissionais na Secretaria de Educação, Cultura e Esportes assim justificada:</w:t>
      </w:r>
    </w:p>
    <w:p w14:paraId="61CDC70A" w14:textId="1B50E4D8" w:rsidR="00FB5C8B" w:rsidRDefault="00FB5C8B" w:rsidP="00FB5C8B">
      <w:pPr>
        <w:widowControl w:val="0"/>
        <w:spacing w:before="240" w:line="240" w:lineRule="auto"/>
        <w:ind w:firstLine="1134"/>
        <w:jc w:val="both"/>
        <w:rPr>
          <w:rFonts w:ascii="Arial" w:hAnsi="Arial" w:cs="Arial"/>
          <w:sz w:val="24"/>
          <w:szCs w:val="24"/>
        </w:rPr>
      </w:pPr>
      <w:r w:rsidRPr="00DD58E4">
        <w:rPr>
          <w:rFonts w:ascii="Arial" w:hAnsi="Arial" w:cs="Arial"/>
          <w:b/>
          <w:bCs/>
          <w:sz w:val="24"/>
          <w:szCs w:val="24"/>
        </w:rPr>
        <w:t>JUSTIFICATIVA:</w:t>
      </w:r>
      <w:r w:rsidRPr="00DD58E4">
        <w:rPr>
          <w:rFonts w:ascii="Arial" w:hAnsi="Arial" w:cs="Arial"/>
          <w:sz w:val="24"/>
          <w:szCs w:val="24"/>
        </w:rPr>
        <w:t xml:space="preserve"> </w:t>
      </w:r>
      <w:r>
        <w:rPr>
          <w:rFonts w:ascii="Arial" w:hAnsi="Arial" w:cs="Arial"/>
          <w:sz w:val="24"/>
          <w:szCs w:val="24"/>
        </w:rPr>
        <w:t xml:space="preserve">Após seletivo </w:t>
      </w:r>
      <w:r w:rsidRPr="00A03B69">
        <w:rPr>
          <w:rFonts w:ascii="Arial" w:hAnsi="Arial" w:cs="Arial"/>
          <w:sz w:val="24"/>
          <w:szCs w:val="24"/>
        </w:rPr>
        <w:t xml:space="preserve">nº 02/2022 realizado em 02/12/2022, </w:t>
      </w:r>
      <w:r>
        <w:rPr>
          <w:rFonts w:ascii="Arial" w:hAnsi="Arial" w:cs="Arial"/>
          <w:sz w:val="24"/>
          <w:szCs w:val="24"/>
        </w:rPr>
        <w:t>constatou que o quadro de aprovados foi menor que o de vagas necessárias para o ano letivo de 2023 da Secretaria de Educação,</w:t>
      </w:r>
      <w:r w:rsidR="004B258D">
        <w:rPr>
          <w:rFonts w:ascii="Arial" w:hAnsi="Arial" w:cs="Arial"/>
          <w:sz w:val="24"/>
          <w:szCs w:val="24"/>
        </w:rPr>
        <w:t xml:space="preserve"> Cultura e Esportes, e/ou já esgotaram os classificados,</w:t>
      </w:r>
      <w:r>
        <w:rPr>
          <w:rFonts w:ascii="Arial" w:hAnsi="Arial" w:cs="Arial"/>
          <w:sz w:val="24"/>
          <w:szCs w:val="24"/>
        </w:rPr>
        <w:t xml:space="preserve"> fazendo assim necessário essa chamada pública.</w:t>
      </w:r>
    </w:p>
    <w:p w14:paraId="2E59AD64" w14:textId="77777777" w:rsidR="00FB5C8B" w:rsidRDefault="00FB5C8B" w:rsidP="00FB5C8B">
      <w:pPr>
        <w:widowControl w:val="0"/>
        <w:spacing w:before="240" w:line="240" w:lineRule="auto"/>
        <w:ind w:firstLine="1134"/>
        <w:jc w:val="both"/>
        <w:rPr>
          <w:rFonts w:ascii="Arial" w:hAnsi="Arial" w:cs="Arial"/>
          <w:sz w:val="24"/>
          <w:szCs w:val="24"/>
        </w:rPr>
      </w:pPr>
    </w:p>
    <w:p w14:paraId="415D983D" w14:textId="77777777" w:rsidR="00FB5C8B" w:rsidRPr="00DD58E4" w:rsidRDefault="00FB5C8B" w:rsidP="00FB5C8B">
      <w:pPr>
        <w:widowControl w:val="0"/>
        <w:spacing w:before="240" w:line="240" w:lineRule="auto"/>
        <w:jc w:val="both"/>
        <w:rPr>
          <w:rFonts w:ascii="Arial" w:hAnsi="Arial" w:cs="Arial"/>
          <w:sz w:val="24"/>
          <w:szCs w:val="24"/>
        </w:rPr>
      </w:pPr>
      <w:r w:rsidRPr="00762912">
        <w:rPr>
          <w:rFonts w:ascii="Arial" w:hAnsi="Arial" w:cs="Arial"/>
          <w:b/>
          <w:bCs/>
          <w:sz w:val="24"/>
          <w:szCs w:val="24"/>
        </w:rPr>
        <w:t>1. DA PARTICIPAÇÃO NA CHAMADA PÚBLICA</w:t>
      </w:r>
      <w:r w:rsidRPr="00DD58E4">
        <w:rPr>
          <w:rFonts w:ascii="Arial" w:hAnsi="Arial" w:cs="Arial"/>
          <w:sz w:val="24"/>
          <w:szCs w:val="24"/>
        </w:rPr>
        <w:t>.</w:t>
      </w:r>
    </w:p>
    <w:p w14:paraId="3EA63DDE"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1.1.</w:t>
      </w:r>
      <w:r w:rsidRPr="00DD58E4">
        <w:rPr>
          <w:rFonts w:ascii="Arial" w:hAnsi="Arial" w:cs="Arial"/>
          <w:sz w:val="24"/>
          <w:szCs w:val="24"/>
        </w:rPr>
        <w:tab/>
        <w:t xml:space="preserve">Qualquer cidadão que preencha os requisitos exigidos neste edital poderá </w:t>
      </w:r>
      <w:r w:rsidRPr="00DD58E4">
        <w:rPr>
          <w:rFonts w:ascii="Arial" w:hAnsi="Arial" w:cs="Arial"/>
          <w:sz w:val="24"/>
          <w:szCs w:val="24"/>
        </w:rPr>
        <w:lastRenderedPageBreak/>
        <w:t>concorrer às vagas que surgirem na vigência desta Chamada Pública;</w:t>
      </w:r>
    </w:p>
    <w:p w14:paraId="0AA04219"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1.2.</w:t>
      </w:r>
      <w:r w:rsidRPr="00DD58E4">
        <w:rPr>
          <w:rFonts w:ascii="Arial" w:hAnsi="Arial" w:cs="Arial"/>
          <w:sz w:val="24"/>
          <w:szCs w:val="24"/>
        </w:rPr>
        <w:tab/>
        <w:t>Conforme a Lei Municipal nº 733, de 29 de maio de 2019</w:t>
      </w:r>
      <w:r w:rsidRPr="00DD58E4">
        <w:rPr>
          <w:rStyle w:val="Refdenotaderodap"/>
          <w:rFonts w:ascii="Arial" w:hAnsi="Arial" w:cs="Arial"/>
          <w:sz w:val="24"/>
          <w:szCs w:val="24"/>
        </w:rPr>
        <w:footnoteReference w:id="5"/>
      </w:r>
      <w:r w:rsidRPr="00DD58E4">
        <w:rPr>
          <w:rFonts w:ascii="Arial" w:hAnsi="Arial" w:cs="Arial"/>
          <w:sz w:val="24"/>
          <w:szCs w:val="24"/>
        </w:rPr>
        <w:t>, não poderão participar desta chamada pública os interessados que se encontrem aposentados nos termos da Lei nº 8.213, de 24 de julho de 1991, exceto se a aposentadoria tenha se dado em cargo cuja acumulação seja permitida, nos termos da Constituição Federal de 1988.</w:t>
      </w:r>
    </w:p>
    <w:p w14:paraId="41146165" w14:textId="77777777" w:rsidR="00FB5C8B" w:rsidRDefault="00FB5C8B" w:rsidP="00FB5C8B">
      <w:pPr>
        <w:widowControl w:val="0"/>
        <w:spacing w:before="240" w:line="240" w:lineRule="auto"/>
        <w:jc w:val="both"/>
        <w:rPr>
          <w:rFonts w:ascii="Arial" w:hAnsi="Arial" w:cs="Arial"/>
          <w:b/>
          <w:bCs/>
          <w:sz w:val="24"/>
          <w:szCs w:val="24"/>
        </w:rPr>
      </w:pPr>
    </w:p>
    <w:p w14:paraId="45E92EE4" w14:textId="77777777" w:rsidR="00FB5C8B" w:rsidRPr="00DD58E4" w:rsidRDefault="00FB5C8B" w:rsidP="00FB5C8B">
      <w:pPr>
        <w:widowControl w:val="0"/>
        <w:spacing w:before="240" w:line="240" w:lineRule="auto"/>
        <w:jc w:val="both"/>
        <w:rPr>
          <w:rFonts w:ascii="Arial" w:hAnsi="Arial" w:cs="Arial"/>
          <w:sz w:val="24"/>
          <w:szCs w:val="24"/>
        </w:rPr>
      </w:pPr>
      <w:r w:rsidRPr="00762912">
        <w:rPr>
          <w:rFonts w:ascii="Arial" w:hAnsi="Arial" w:cs="Arial"/>
          <w:b/>
          <w:bCs/>
          <w:sz w:val="24"/>
          <w:szCs w:val="24"/>
        </w:rPr>
        <w:t>2. DA VIGÊNCIA DA CHAMADA PÚBLICA E DO CONTRATO</w:t>
      </w:r>
      <w:r w:rsidRPr="00DD58E4">
        <w:rPr>
          <w:rFonts w:ascii="Arial" w:hAnsi="Arial" w:cs="Arial"/>
          <w:sz w:val="24"/>
          <w:szCs w:val="24"/>
        </w:rPr>
        <w:t>.</w:t>
      </w:r>
    </w:p>
    <w:p w14:paraId="1DB8BA72" w14:textId="77777777" w:rsidR="00FB5C8B"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2.1.</w:t>
      </w:r>
      <w:r w:rsidRPr="00DD58E4">
        <w:rPr>
          <w:rFonts w:ascii="Arial" w:hAnsi="Arial" w:cs="Arial"/>
          <w:sz w:val="24"/>
          <w:szCs w:val="24"/>
        </w:rPr>
        <w:tab/>
        <w:t>A vigência desta Chamada Pública se encerra conforme a necessidade do Setor Responsável.</w:t>
      </w:r>
    </w:p>
    <w:p w14:paraId="52D5642E" w14:textId="693C6436" w:rsidR="00FB5C8B"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2.2.</w:t>
      </w:r>
      <w:r w:rsidRPr="00DD58E4">
        <w:rPr>
          <w:rFonts w:ascii="Arial" w:hAnsi="Arial" w:cs="Arial"/>
          <w:sz w:val="24"/>
          <w:szCs w:val="24"/>
        </w:rPr>
        <w:tab/>
        <w:t>A participação e classificação nesta chamada pública não gera direito à contratação, a qual somente acontecerá quando da necessidade de profissionais para compor o quadro de funcionários ACTs</w:t>
      </w:r>
      <w:r w:rsidR="007402CC">
        <w:rPr>
          <w:rFonts w:ascii="Arial" w:hAnsi="Arial" w:cs="Arial"/>
          <w:sz w:val="24"/>
          <w:szCs w:val="24"/>
        </w:rPr>
        <w:t>.</w:t>
      </w:r>
    </w:p>
    <w:p w14:paraId="5F711E76" w14:textId="1BF1DB02" w:rsidR="00FB5C8B" w:rsidRDefault="00FB5C8B" w:rsidP="00FB5C8B">
      <w:pPr>
        <w:widowControl w:val="0"/>
        <w:spacing w:before="240" w:line="240" w:lineRule="auto"/>
        <w:jc w:val="both"/>
        <w:rPr>
          <w:rFonts w:ascii="Arial" w:hAnsi="Arial" w:cs="Arial"/>
          <w:b/>
          <w:sz w:val="24"/>
          <w:szCs w:val="24"/>
        </w:rPr>
      </w:pPr>
      <w:r w:rsidRPr="00E033F9">
        <w:rPr>
          <w:rFonts w:ascii="Arial" w:hAnsi="Arial" w:cs="Arial"/>
          <w:b/>
          <w:sz w:val="24"/>
          <w:szCs w:val="24"/>
        </w:rPr>
        <w:t>2.3.</w:t>
      </w:r>
      <w:r w:rsidRPr="00E033F9">
        <w:rPr>
          <w:rFonts w:ascii="Arial" w:hAnsi="Arial" w:cs="Arial"/>
          <w:b/>
          <w:sz w:val="24"/>
          <w:szCs w:val="24"/>
        </w:rPr>
        <w:tab/>
        <w:t xml:space="preserve">A Sessão Pública desta Chamada Pública ocorrerá no dia </w:t>
      </w:r>
      <w:r w:rsidR="0037201F">
        <w:rPr>
          <w:rFonts w:ascii="Arial" w:hAnsi="Arial" w:cs="Arial"/>
          <w:b/>
          <w:sz w:val="24"/>
          <w:szCs w:val="24"/>
        </w:rPr>
        <w:t>16</w:t>
      </w:r>
      <w:r>
        <w:rPr>
          <w:rFonts w:ascii="Arial" w:hAnsi="Arial" w:cs="Arial"/>
          <w:b/>
          <w:sz w:val="24"/>
          <w:szCs w:val="24"/>
        </w:rPr>
        <w:t xml:space="preserve"> de março</w:t>
      </w:r>
      <w:r w:rsidRPr="00E033F9">
        <w:rPr>
          <w:rFonts w:ascii="Arial" w:hAnsi="Arial" w:cs="Arial"/>
          <w:b/>
          <w:sz w:val="24"/>
          <w:szCs w:val="24"/>
        </w:rPr>
        <w:t xml:space="preserve"> de 2023, no salão Nobre da Prefeitura de Rio Rufino às 13:30 hs para o cargo de </w:t>
      </w:r>
      <w:r>
        <w:rPr>
          <w:rFonts w:ascii="Arial" w:hAnsi="Arial" w:cs="Arial"/>
          <w:b/>
          <w:sz w:val="24"/>
          <w:szCs w:val="24"/>
        </w:rPr>
        <w:t>Monitor de sala.</w:t>
      </w:r>
    </w:p>
    <w:p w14:paraId="3B72FD54" w14:textId="77777777" w:rsidR="0037201F" w:rsidRPr="00E033F9" w:rsidRDefault="0037201F" w:rsidP="00FB5C8B">
      <w:pPr>
        <w:widowControl w:val="0"/>
        <w:spacing w:before="240" w:line="240" w:lineRule="auto"/>
        <w:jc w:val="both"/>
        <w:rPr>
          <w:rFonts w:ascii="Arial" w:hAnsi="Arial" w:cs="Arial"/>
          <w:b/>
          <w:sz w:val="24"/>
          <w:szCs w:val="24"/>
        </w:rPr>
      </w:pPr>
    </w:p>
    <w:p w14:paraId="11AA8856" w14:textId="77777777" w:rsidR="00FB5C8B" w:rsidRPr="001F62A6" w:rsidRDefault="00FB5C8B" w:rsidP="00FB5C8B">
      <w:pPr>
        <w:widowControl w:val="0"/>
        <w:spacing w:before="240" w:line="240" w:lineRule="auto"/>
        <w:jc w:val="both"/>
        <w:rPr>
          <w:rFonts w:ascii="Arial" w:hAnsi="Arial" w:cs="Arial"/>
          <w:b/>
          <w:bCs/>
          <w:sz w:val="24"/>
          <w:szCs w:val="24"/>
        </w:rPr>
      </w:pPr>
      <w:r w:rsidRPr="001F62A6">
        <w:rPr>
          <w:rFonts w:ascii="Arial" w:hAnsi="Arial" w:cs="Arial"/>
          <w:b/>
          <w:bCs/>
          <w:sz w:val="24"/>
          <w:szCs w:val="24"/>
        </w:rPr>
        <w:t xml:space="preserve">3. DOS REQUISITOS </w:t>
      </w:r>
    </w:p>
    <w:p w14:paraId="563CFB32" w14:textId="493D1705" w:rsidR="00FB5C8B" w:rsidRDefault="00FB5C8B" w:rsidP="00FB5C8B">
      <w:pPr>
        <w:widowControl w:val="0"/>
        <w:spacing w:before="240" w:line="240" w:lineRule="auto"/>
        <w:jc w:val="both"/>
        <w:rPr>
          <w:rFonts w:ascii="Arial" w:hAnsi="Arial" w:cs="Arial"/>
          <w:b/>
          <w:bCs/>
          <w:sz w:val="24"/>
          <w:szCs w:val="24"/>
        </w:rPr>
      </w:pPr>
      <w:r w:rsidRPr="00DD58E4">
        <w:rPr>
          <w:rFonts w:ascii="Arial" w:hAnsi="Arial" w:cs="Arial"/>
          <w:b/>
          <w:bCs/>
          <w:sz w:val="24"/>
          <w:szCs w:val="24"/>
        </w:rPr>
        <w:t>3.1.</w:t>
      </w:r>
      <w:r w:rsidRPr="00DD58E4">
        <w:rPr>
          <w:rFonts w:ascii="Arial" w:hAnsi="Arial" w:cs="Arial"/>
          <w:b/>
          <w:bCs/>
          <w:sz w:val="24"/>
          <w:szCs w:val="24"/>
        </w:rPr>
        <w:tab/>
        <w:t>Para candidatar-se nesta chamada pública, serão exigidos apenas os documentos que comprovem o preenchimento do requisito previsto no ite</w:t>
      </w:r>
      <w:r w:rsidR="00FA53B8">
        <w:rPr>
          <w:rFonts w:ascii="Arial" w:hAnsi="Arial" w:cs="Arial"/>
          <w:b/>
          <w:bCs/>
          <w:sz w:val="24"/>
          <w:szCs w:val="24"/>
        </w:rPr>
        <w:t>m</w:t>
      </w:r>
      <w:r w:rsidRPr="00DD58E4">
        <w:rPr>
          <w:rFonts w:ascii="Arial" w:hAnsi="Arial" w:cs="Arial"/>
          <w:b/>
          <w:bCs/>
          <w:sz w:val="24"/>
          <w:szCs w:val="24"/>
        </w:rPr>
        <w:t xml:space="preserve"> 3.1.</w:t>
      </w:r>
      <w:r>
        <w:rPr>
          <w:rFonts w:ascii="Arial" w:hAnsi="Arial" w:cs="Arial"/>
          <w:b/>
          <w:bCs/>
          <w:sz w:val="24"/>
          <w:szCs w:val="24"/>
        </w:rPr>
        <w:t xml:space="preserve">1, </w:t>
      </w:r>
      <w:r w:rsidRPr="00DD58E4">
        <w:rPr>
          <w:rFonts w:ascii="Arial" w:hAnsi="Arial" w:cs="Arial"/>
          <w:b/>
          <w:bCs/>
          <w:sz w:val="24"/>
          <w:szCs w:val="24"/>
        </w:rPr>
        <w:t>além da documentação necessária à identificação do candidato e a que será considerada na contagem de pontos que definirá a classificação.</w:t>
      </w:r>
    </w:p>
    <w:p w14:paraId="7C7D9097" w14:textId="77777777" w:rsidR="00FB5C8B" w:rsidRDefault="00FB5C8B" w:rsidP="00FB5C8B">
      <w:pPr>
        <w:jc w:val="both"/>
        <w:rPr>
          <w:rFonts w:ascii="Arial" w:hAnsi="Arial" w:cs="Arial"/>
          <w:sz w:val="24"/>
          <w:szCs w:val="24"/>
        </w:rPr>
      </w:pPr>
      <w:r w:rsidRPr="00CE0500">
        <w:rPr>
          <w:rFonts w:ascii="Arial" w:hAnsi="Arial" w:cs="Arial"/>
          <w:b/>
          <w:bCs/>
          <w:sz w:val="24"/>
          <w:szCs w:val="24"/>
        </w:rPr>
        <w:t>3.1.</w:t>
      </w:r>
      <w:r>
        <w:rPr>
          <w:rFonts w:ascii="Arial" w:hAnsi="Arial" w:cs="Arial"/>
          <w:b/>
          <w:bCs/>
          <w:sz w:val="24"/>
          <w:szCs w:val="24"/>
        </w:rPr>
        <w:t>1</w:t>
      </w:r>
      <w:r w:rsidRPr="00CE0500">
        <w:rPr>
          <w:rFonts w:ascii="Arial" w:hAnsi="Arial" w:cs="Arial"/>
          <w:b/>
          <w:bCs/>
          <w:sz w:val="24"/>
          <w:szCs w:val="24"/>
        </w:rPr>
        <w:t xml:space="preserve"> </w:t>
      </w:r>
      <w:r>
        <w:rPr>
          <w:rFonts w:ascii="Arial" w:hAnsi="Arial" w:cs="Arial"/>
          <w:b/>
          <w:bCs/>
          <w:sz w:val="24"/>
          <w:szCs w:val="24"/>
        </w:rPr>
        <w:t>Monitor de Sala</w:t>
      </w:r>
      <w:r w:rsidRPr="0074120A">
        <w:rPr>
          <w:rFonts w:ascii="Arial" w:hAnsi="Arial" w:cs="Arial"/>
          <w:sz w:val="24"/>
          <w:szCs w:val="24"/>
        </w:rPr>
        <w:t xml:space="preserve">: </w:t>
      </w:r>
      <w:r>
        <w:rPr>
          <w:rFonts w:ascii="Arial" w:hAnsi="Arial" w:cs="Arial"/>
          <w:sz w:val="24"/>
          <w:szCs w:val="24"/>
        </w:rPr>
        <w:t>Ensino Médio completo.</w:t>
      </w:r>
    </w:p>
    <w:p w14:paraId="23033BD1" w14:textId="2EB1248A" w:rsidR="00FB5C8B" w:rsidRDefault="00FB5C8B" w:rsidP="00FB5C8B">
      <w:pPr>
        <w:widowControl w:val="0"/>
        <w:spacing w:before="240" w:line="240" w:lineRule="auto"/>
        <w:jc w:val="both"/>
        <w:rPr>
          <w:rFonts w:ascii="Arial" w:hAnsi="Arial" w:cs="Arial"/>
          <w:b/>
          <w:bCs/>
          <w:sz w:val="24"/>
          <w:szCs w:val="24"/>
        </w:rPr>
      </w:pPr>
      <w:r w:rsidRPr="00CE0500">
        <w:rPr>
          <w:rFonts w:ascii="Arial" w:hAnsi="Arial" w:cs="Arial"/>
          <w:b/>
          <w:bCs/>
          <w:sz w:val="24"/>
          <w:szCs w:val="24"/>
        </w:rPr>
        <w:t>3.2.</w:t>
      </w:r>
      <w:r w:rsidRPr="00CE0500">
        <w:rPr>
          <w:rFonts w:ascii="Arial" w:hAnsi="Arial" w:cs="Arial"/>
          <w:b/>
          <w:bCs/>
          <w:sz w:val="24"/>
          <w:szCs w:val="24"/>
        </w:rPr>
        <w:tab/>
        <w:t>Os documentos necessários à contratação serão exigidos apenas no caso do candidato ser convocado para assunção do cargo, conforme item 7 desse edital;</w:t>
      </w:r>
    </w:p>
    <w:p w14:paraId="5CD38019" w14:textId="77777777" w:rsidR="0037201F" w:rsidRPr="00CE0500" w:rsidRDefault="0037201F" w:rsidP="00FB5C8B">
      <w:pPr>
        <w:widowControl w:val="0"/>
        <w:spacing w:before="240" w:line="240" w:lineRule="auto"/>
        <w:jc w:val="both"/>
        <w:rPr>
          <w:rFonts w:ascii="Arial" w:hAnsi="Arial" w:cs="Arial"/>
          <w:b/>
          <w:bCs/>
          <w:sz w:val="24"/>
          <w:szCs w:val="24"/>
        </w:rPr>
      </w:pPr>
    </w:p>
    <w:p w14:paraId="78652B3F" w14:textId="6F0536CD" w:rsidR="00FB5C8B" w:rsidRDefault="00FB5C8B" w:rsidP="00FB5C8B">
      <w:pPr>
        <w:widowControl w:val="0"/>
        <w:spacing w:before="240" w:line="240" w:lineRule="auto"/>
        <w:jc w:val="both"/>
        <w:rPr>
          <w:rFonts w:ascii="Arial" w:hAnsi="Arial" w:cs="Arial"/>
          <w:sz w:val="24"/>
          <w:szCs w:val="24"/>
        </w:rPr>
      </w:pPr>
      <w:r w:rsidRPr="00762912">
        <w:rPr>
          <w:rFonts w:ascii="Arial" w:hAnsi="Arial" w:cs="Arial"/>
          <w:b/>
          <w:bCs/>
          <w:sz w:val="24"/>
          <w:szCs w:val="24"/>
        </w:rPr>
        <w:t>4. DAS ATRIBUIÇÕES TÍPICAS</w:t>
      </w:r>
      <w:r w:rsidRPr="00DD58E4">
        <w:rPr>
          <w:rFonts w:ascii="Arial" w:hAnsi="Arial" w:cs="Arial"/>
          <w:sz w:val="24"/>
          <w:szCs w:val="24"/>
        </w:rPr>
        <w:t>:</w:t>
      </w:r>
    </w:p>
    <w:p w14:paraId="78624AA1" w14:textId="4202C010" w:rsidR="00F5023D" w:rsidRDefault="00FB5C8B" w:rsidP="00F5023D">
      <w:pPr>
        <w:spacing w:after="0"/>
        <w:jc w:val="both"/>
        <w:rPr>
          <w:rFonts w:ascii="Arial" w:hAnsi="Arial" w:cs="Arial"/>
          <w:sz w:val="24"/>
          <w:szCs w:val="24"/>
        </w:rPr>
      </w:pPr>
      <w:r w:rsidRPr="00786267">
        <w:rPr>
          <w:rFonts w:ascii="Arial" w:hAnsi="Arial" w:cs="Arial"/>
          <w:sz w:val="24"/>
          <w:szCs w:val="24"/>
        </w:rPr>
        <w:t>4.1..</w:t>
      </w:r>
      <w:r>
        <w:rPr>
          <w:rFonts w:ascii="Arial" w:hAnsi="Arial" w:cs="Arial"/>
          <w:sz w:val="24"/>
          <w:szCs w:val="24"/>
        </w:rPr>
        <w:t>Monitor de sala:</w:t>
      </w:r>
    </w:p>
    <w:p w14:paraId="65872EFA" w14:textId="5FE1E6DB" w:rsidR="00F5023D" w:rsidRDefault="00FB5C8B" w:rsidP="00F5023D">
      <w:pPr>
        <w:spacing w:after="0"/>
        <w:jc w:val="both"/>
        <w:rPr>
          <w:rFonts w:ascii="Arial" w:hAnsi="Arial" w:cs="Arial"/>
          <w:sz w:val="24"/>
          <w:szCs w:val="24"/>
        </w:rPr>
      </w:pPr>
      <w:r w:rsidRPr="00CA7E5B">
        <w:rPr>
          <w:rFonts w:ascii="Arial" w:hAnsi="Arial" w:cs="Arial"/>
          <w:sz w:val="24"/>
          <w:szCs w:val="24"/>
        </w:rPr>
        <w:lastRenderedPageBreak/>
        <w:t>- participar da elaboração, execução e avaliação da proposta pedagógica da Unidade Escolar;</w:t>
      </w:r>
      <w:r w:rsidRPr="00CA7E5B">
        <w:rPr>
          <w:rFonts w:ascii="Arial" w:hAnsi="Arial" w:cs="Arial"/>
          <w:sz w:val="24"/>
          <w:szCs w:val="24"/>
        </w:rPr>
        <w:br/>
        <w:t>- participar de processos coletivos de auto-avaliação de seu trabalho com a finalidade de melhorar o seu desempenho;</w:t>
      </w:r>
    </w:p>
    <w:p w14:paraId="5D637F03" w14:textId="678E9F6E" w:rsidR="001726A7" w:rsidRDefault="00FB5C8B" w:rsidP="00F5023D">
      <w:pPr>
        <w:spacing w:after="0"/>
        <w:jc w:val="both"/>
        <w:rPr>
          <w:rFonts w:ascii="Arial" w:hAnsi="Arial" w:cs="Arial"/>
          <w:sz w:val="24"/>
          <w:szCs w:val="24"/>
        </w:rPr>
      </w:pPr>
      <w:r w:rsidRPr="00CA7E5B">
        <w:rPr>
          <w:rFonts w:ascii="Arial" w:hAnsi="Arial" w:cs="Arial"/>
          <w:sz w:val="24"/>
          <w:szCs w:val="24"/>
        </w:rPr>
        <w:t>- fornecer dados e apresentar relatórios de suas atividades quando solicitado;</w:t>
      </w:r>
      <w:r w:rsidRPr="00CA7E5B">
        <w:rPr>
          <w:rFonts w:ascii="Arial" w:hAnsi="Arial" w:cs="Arial"/>
          <w:sz w:val="24"/>
          <w:szCs w:val="24"/>
        </w:rPr>
        <w:br/>
        <w:t>- participar de cursos promovidos pela Secretaria Municipal de Educação;</w:t>
      </w:r>
      <w:r w:rsidRPr="00CA7E5B">
        <w:rPr>
          <w:rFonts w:ascii="Arial" w:hAnsi="Arial" w:cs="Arial"/>
          <w:sz w:val="24"/>
          <w:szCs w:val="24"/>
        </w:rPr>
        <w:br/>
        <w:t>- participar ativamente de reuniões administrativas, pedagógicas e de conselhos de classe promovidas pela Unidade Escolar e Secretaria Municipal da Educação;</w:t>
      </w:r>
      <w:r w:rsidRPr="00CA7E5B">
        <w:rPr>
          <w:rFonts w:ascii="Arial" w:hAnsi="Arial" w:cs="Arial"/>
          <w:sz w:val="24"/>
          <w:szCs w:val="24"/>
        </w:rPr>
        <w:br/>
        <w:t>- conhecer o planejamento anual e os planos de aula, semanais, elaborados pelo professor;</w:t>
      </w:r>
    </w:p>
    <w:p w14:paraId="233412E0" w14:textId="26A685B0" w:rsidR="001726A7" w:rsidRDefault="00FB5C8B" w:rsidP="001726A7">
      <w:pPr>
        <w:spacing w:after="0"/>
        <w:jc w:val="both"/>
        <w:rPr>
          <w:rFonts w:ascii="Arial" w:hAnsi="Arial" w:cs="Arial"/>
          <w:sz w:val="24"/>
          <w:szCs w:val="24"/>
        </w:rPr>
      </w:pPr>
      <w:r w:rsidRPr="00CA7E5B">
        <w:rPr>
          <w:rFonts w:ascii="Arial" w:hAnsi="Arial" w:cs="Arial"/>
          <w:sz w:val="24"/>
          <w:szCs w:val="24"/>
        </w:rPr>
        <w:t>- atender e orientar os alunos da educação básica, principalmente os com necessidades educativas especiais, em horários de entrada, saída e intervalos de aulas, recreios e refeições, bem como na higiene pessoal e locomoção, dentro do espaço escolar, sempre que necessário;</w:t>
      </w:r>
    </w:p>
    <w:p w14:paraId="18655780" w14:textId="26DDB9F7" w:rsidR="001726A7" w:rsidRDefault="00FB5C8B" w:rsidP="001726A7">
      <w:pPr>
        <w:spacing w:after="0"/>
        <w:jc w:val="both"/>
        <w:rPr>
          <w:rFonts w:ascii="Arial" w:hAnsi="Arial" w:cs="Arial"/>
          <w:sz w:val="24"/>
          <w:szCs w:val="24"/>
        </w:rPr>
      </w:pPr>
      <w:r w:rsidRPr="00CA7E5B">
        <w:rPr>
          <w:rFonts w:ascii="Arial" w:hAnsi="Arial" w:cs="Arial"/>
          <w:sz w:val="24"/>
          <w:szCs w:val="24"/>
        </w:rPr>
        <w:t>- em conjunto com o professor, preparar e organizar materiais e ambientes que sejam estimulantes e que desenvolvam integralmente as capacidades intelectuais, psicológicas, físicas e sociais da criança;</w:t>
      </w:r>
    </w:p>
    <w:p w14:paraId="3FCFEA4A" w14:textId="499947D3" w:rsidR="00CA7E5B" w:rsidRDefault="00FB5C8B" w:rsidP="001726A7">
      <w:pPr>
        <w:spacing w:after="0"/>
        <w:jc w:val="both"/>
        <w:rPr>
          <w:rFonts w:ascii="Arial" w:hAnsi="Arial" w:cs="Arial"/>
          <w:sz w:val="24"/>
          <w:szCs w:val="24"/>
        </w:rPr>
      </w:pPr>
      <w:r w:rsidRPr="00CA7E5B">
        <w:rPr>
          <w:rFonts w:ascii="Arial" w:hAnsi="Arial" w:cs="Arial"/>
          <w:sz w:val="24"/>
          <w:szCs w:val="24"/>
        </w:rPr>
        <w:t>- zelar pela segurança e bem estar dos alunos, na escola e no transporte escolar;</w:t>
      </w:r>
      <w:r w:rsidRPr="00CA7E5B">
        <w:rPr>
          <w:rFonts w:ascii="Arial" w:hAnsi="Arial" w:cs="Arial"/>
          <w:sz w:val="24"/>
          <w:szCs w:val="24"/>
        </w:rPr>
        <w:br/>
        <w:t>- auxiliar nas atividades de lazer e recreação que desenvolvam as capacidades intelectuais, psicológicas, físicas e sociais do aluno;</w:t>
      </w:r>
    </w:p>
    <w:p w14:paraId="1E1822AF" w14:textId="77777777" w:rsidR="001726A7" w:rsidRDefault="00FB5C8B" w:rsidP="001726A7">
      <w:pPr>
        <w:spacing w:after="0"/>
        <w:jc w:val="both"/>
        <w:rPr>
          <w:rFonts w:ascii="Arial" w:hAnsi="Arial" w:cs="Arial"/>
          <w:sz w:val="24"/>
          <w:szCs w:val="24"/>
        </w:rPr>
      </w:pPr>
      <w:r w:rsidRPr="00CA7E5B">
        <w:rPr>
          <w:rFonts w:ascii="Arial" w:hAnsi="Arial" w:cs="Arial"/>
          <w:sz w:val="24"/>
          <w:szCs w:val="24"/>
        </w:rPr>
        <w:t>- acompanhar os alunos em passeios, visitas e festividades sociais;</w:t>
      </w:r>
      <w:r w:rsidRPr="00CA7E5B">
        <w:rPr>
          <w:rFonts w:ascii="Arial" w:hAnsi="Arial" w:cs="Arial"/>
          <w:sz w:val="24"/>
          <w:szCs w:val="24"/>
        </w:rPr>
        <w:br/>
        <w:t>- auxiliar os alunos na alimentação, bem como servir as refeições se for necessário;</w:t>
      </w:r>
      <w:r w:rsidRPr="00CA7E5B">
        <w:rPr>
          <w:rFonts w:ascii="Arial" w:hAnsi="Arial" w:cs="Arial"/>
          <w:sz w:val="24"/>
          <w:szCs w:val="24"/>
        </w:rPr>
        <w:br/>
        <w:t>- informar ao professor e coordenador pedagógico sobre qualquer incidente ou problema de saúde ou de comportamento, ocorrido com o aluno, dentro e fora da unidade escolar;</w:t>
      </w:r>
    </w:p>
    <w:p w14:paraId="41E2AB51" w14:textId="2ED78BBA" w:rsidR="00CA7E5B" w:rsidRDefault="00FB5C8B" w:rsidP="001726A7">
      <w:pPr>
        <w:spacing w:after="0"/>
        <w:jc w:val="both"/>
        <w:rPr>
          <w:rFonts w:ascii="Arial" w:hAnsi="Arial" w:cs="Arial"/>
          <w:sz w:val="24"/>
          <w:szCs w:val="24"/>
        </w:rPr>
      </w:pPr>
      <w:r w:rsidRPr="00CA7E5B">
        <w:rPr>
          <w:rFonts w:ascii="Arial" w:hAnsi="Arial" w:cs="Arial"/>
          <w:sz w:val="24"/>
          <w:szCs w:val="24"/>
        </w:rPr>
        <w:t>- auxiliar os professores na execução das atividades, na assistência aos alunos, bem como, nas solicitações de material didático;</w:t>
      </w:r>
    </w:p>
    <w:p w14:paraId="66F2B4E0" w14:textId="77777777" w:rsidR="001726A7" w:rsidRDefault="00FB5C8B" w:rsidP="001726A7">
      <w:pPr>
        <w:spacing w:after="0"/>
        <w:jc w:val="both"/>
        <w:rPr>
          <w:rFonts w:ascii="Arial" w:hAnsi="Arial" w:cs="Arial"/>
          <w:sz w:val="24"/>
          <w:szCs w:val="24"/>
        </w:rPr>
      </w:pPr>
      <w:r w:rsidRPr="00CA7E5B">
        <w:rPr>
          <w:rFonts w:ascii="Arial" w:hAnsi="Arial" w:cs="Arial"/>
          <w:sz w:val="24"/>
          <w:szCs w:val="24"/>
        </w:rPr>
        <w:t>- auxiliar o professor na organização e preparação de materiais e ambientes que sejam estimulantes e que desenvolvam integralmente as capacidades intelectuais, psicológicas, físicas e sociais dos alunos;</w:t>
      </w:r>
    </w:p>
    <w:p w14:paraId="0A1A6DAB" w14:textId="05AA079D" w:rsidR="00CA7E5B" w:rsidRDefault="00FB5C8B" w:rsidP="001726A7">
      <w:pPr>
        <w:spacing w:after="0"/>
        <w:jc w:val="both"/>
        <w:rPr>
          <w:rFonts w:ascii="Arial" w:hAnsi="Arial" w:cs="Arial"/>
          <w:sz w:val="24"/>
          <w:szCs w:val="24"/>
        </w:rPr>
      </w:pPr>
      <w:r w:rsidRPr="00CA7E5B">
        <w:rPr>
          <w:rFonts w:ascii="Arial" w:hAnsi="Arial" w:cs="Arial"/>
          <w:sz w:val="24"/>
          <w:szCs w:val="24"/>
        </w:rPr>
        <w:t>- participar de processos coletivos de avaliação de seu trabalho e da unidade escolar com a finalidade de replanejar e melhorar a qualidade do ensino;</w:t>
      </w:r>
    </w:p>
    <w:p w14:paraId="6EC730D7" w14:textId="77777777" w:rsidR="001726A7" w:rsidRDefault="00FB5C8B" w:rsidP="001726A7">
      <w:pPr>
        <w:spacing w:after="0"/>
        <w:jc w:val="both"/>
        <w:rPr>
          <w:rFonts w:ascii="Arial" w:hAnsi="Arial" w:cs="Arial"/>
          <w:sz w:val="24"/>
          <w:szCs w:val="24"/>
        </w:rPr>
      </w:pPr>
      <w:r w:rsidRPr="00CA7E5B">
        <w:rPr>
          <w:rFonts w:ascii="Arial" w:hAnsi="Arial" w:cs="Arial"/>
          <w:sz w:val="24"/>
          <w:szCs w:val="24"/>
        </w:rPr>
        <w:t>- cumprir as determinações e as diretrizes do ensino emanado do órgão superior competente;</w:t>
      </w:r>
    </w:p>
    <w:p w14:paraId="6BC5C4D2" w14:textId="31463E0C" w:rsidR="00CA7E5B" w:rsidRDefault="00FB5C8B" w:rsidP="001726A7">
      <w:pPr>
        <w:spacing w:after="0"/>
        <w:jc w:val="both"/>
        <w:rPr>
          <w:rFonts w:ascii="Arial" w:hAnsi="Arial" w:cs="Arial"/>
          <w:sz w:val="24"/>
          <w:szCs w:val="24"/>
        </w:rPr>
      </w:pPr>
      <w:r w:rsidRPr="00CA7E5B">
        <w:rPr>
          <w:rFonts w:ascii="Arial" w:hAnsi="Arial" w:cs="Arial"/>
          <w:sz w:val="24"/>
          <w:szCs w:val="24"/>
        </w:rPr>
        <w:t>- participar de todas as atividades curriculares e extracurriculares promovidas pela Unidade Escolar;</w:t>
      </w:r>
    </w:p>
    <w:p w14:paraId="091D0148" w14:textId="77777777" w:rsidR="00F5023D" w:rsidRDefault="00FB5C8B" w:rsidP="001726A7">
      <w:pPr>
        <w:spacing w:after="0"/>
        <w:jc w:val="both"/>
        <w:rPr>
          <w:rFonts w:ascii="Arial" w:hAnsi="Arial" w:cs="Arial"/>
          <w:sz w:val="24"/>
          <w:szCs w:val="24"/>
        </w:rPr>
      </w:pPr>
      <w:r w:rsidRPr="00CA7E5B">
        <w:rPr>
          <w:rFonts w:ascii="Arial" w:hAnsi="Arial" w:cs="Arial"/>
          <w:sz w:val="24"/>
          <w:szCs w:val="24"/>
        </w:rPr>
        <w:t>- propor à direção da Unidade Escolar, medidas que julgue necessárias para a melhoria do ensino;</w:t>
      </w:r>
    </w:p>
    <w:p w14:paraId="6A7F15E1" w14:textId="12D82556" w:rsidR="00CA7E5B" w:rsidRDefault="00FB5C8B" w:rsidP="001726A7">
      <w:pPr>
        <w:spacing w:after="0"/>
        <w:jc w:val="both"/>
        <w:rPr>
          <w:rFonts w:ascii="Arial" w:hAnsi="Arial" w:cs="Arial"/>
          <w:sz w:val="24"/>
          <w:szCs w:val="24"/>
        </w:rPr>
      </w:pPr>
      <w:r w:rsidRPr="00CA7E5B">
        <w:rPr>
          <w:rFonts w:ascii="Arial" w:hAnsi="Arial" w:cs="Arial"/>
          <w:sz w:val="24"/>
          <w:szCs w:val="24"/>
        </w:rPr>
        <w:t>- participar da avaliação institucional da Unidade Escolar.</w:t>
      </w:r>
    </w:p>
    <w:p w14:paraId="5C391A0E" w14:textId="21C44298" w:rsidR="00FB5C8B" w:rsidRDefault="00FB5C8B" w:rsidP="00CA7E5B">
      <w:pPr>
        <w:jc w:val="both"/>
        <w:rPr>
          <w:rFonts w:ascii="Arial" w:hAnsi="Arial" w:cs="Arial"/>
          <w:sz w:val="24"/>
          <w:szCs w:val="24"/>
        </w:rPr>
      </w:pPr>
      <w:r w:rsidRPr="00CA7E5B">
        <w:rPr>
          <w:rFonts w:ascii="Arial" w:hAnsi="Arial" w:cs="Arial"/>
          <w:sz w:val="24"/>
          <w:szCs w:val="24"/>
        </w:rPr>
        <w:t>- executar outras atividades afins. (Redação acrescida pela Lei Complementar nº </w:t>
      </w:r>
      <w:hyperlink r:id="rId8" w:history="1">
        <w:r w:rsidRPr="00CA7E5B">
          <w:rPr>
            <w:rStyle w:val="Hyperlink"/>
            <w:rFonts w:ascii="Arial" w:hAnsi="Arial" w:cs="Arial"/>
            <w:sz w:val="24"/>
            <w:szCs w:val="24"/>
          </w:rPr>
          <w:t>36</w:t>
        </w:r>
      </w:hyperlink>
      <w:r w:rsidRPr="00CA7E5B">
        <w:rPr>
          <w:rFonts w:ascii="Arial" w:hAnsi="Arial" w:cs="Arial"/>
          <w:sz w:val="24"/>
          <w:szCs w:val="24"/>
        </w:rPr>
        <w:t>/2013)</w:t>
      </w:r>
      <w:r w:rsidR="00CA7E5B">
        <w:rPr>
          <w:rFonts w:ascii="Arial" w:hAnsi="Arial" w:cs="Arial"/>
          <w:sz w:val="24"/>
          <w:szCs w:val="24"/>
        </w:rPr>
        <w:t>.</w:t>
      </w:r>
    </w:p>
    <w:tbl>
      <w:tblPr>
        <w:tblpPr w:leftFromText="141" w:rightFromText="141" w:vertAnchor="page" w:horzAnchor="margin" w:tblpY="1921"/>
        <w:tblW w:w="91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9"/>
        <w:gridCol w:w="4345"/>
      </w:tblGrid>
      <w:tr w:rsidR="005F3855" w:rsidRPr="00DD58E4" w14:paraId="4C1F03B2" w14:textId="77777777" w:rsidTr="005F3855">
        <w:trPr>
          <w:trHeight w:val="49"/>
          <w:tblCellSpacing w:w="0" w:type="dxa"/>
        </w:trPr>
        <w:tc>
          <w:tcPr>
            <w:tcW w:w="9104" w:type="dxa"/>
            <w:gridSpan w:val="2"/>
            <w:tcBorders>
              <w:top w:val="outset" w:sz="6" w:space="0" w:color="auto"/>
              <w:left w:val="outset" w:sz="6" w:space="0" w:color="auto"/>
              <w:bottom w:val="outset" w:sz="6" w:space="0" w:color="auto"/>
              <w:right w:val="outset" w:sz="6" w:space="0" w:color="auto"/>
            </w:tcBorders>
            <w:vAlign w:val="center"/>
            <w:hideMark/>
          </w:tcPr>
          <w:p w14:paraId="3992B463" w14:textId="77777777" w:rsidR="005F3855" w:rsidRPr="00DD58E4" w:rsidRDefault="005F3855" w:rsidP="005F3855">
            <w:pPr>
              <w:widowControl w:val="0"/>
              <w:spacing w:before="240" w:after="100" w:afterAutospacing="1" w:line="240" w:lineRule="auto"/>
              <w:ind w:left="-30"/>
              <w:jc w:val="center"/>
              <w:rPr>
                <w:rFonts w:ascii="Arial" w:hAnsi="Arial" w:cs="Arial"/>
                <w:sz w:val="24"/>
                <w:szCs w:val="24"/>
              </w:rPr>
            </w:pPr>
            <w:r w:rsidRPr="00DD58E4">
              <w:rPr>
                <w:rFonts w:ascii="Arial" w:hAnsi="Arial" w:cs="Arial"/>
                <w:b/>
                <w:bCs/>
                <w:sz w:val="24"/>
                <w:szCs w:val="24"/>
              </w:rPr>
              <w:lastRenderedPageBreak/>
              <w:t>DA PROVA DE TEMPO DE SERVIÇO</w:t>
            </w:r>
          </w:p>
        </w:tc>
      </w:tr>
      <w:tr w:rsidR="005F3855" w:rsidRPr="00DD58E4" w14:paraId="4FF43307" w14:textId="77777777" w:rsidTr="005F3855">
        <w:trPr>
          <w:trHeight w:val="78"/>
          <w:tblCellSpacing w:w="0" w:type="dxa"/>
        </w:trPr>
        <w:tc>
          <w:tcPr>
            <w:tcW w:w="4759" w:type="dxa"/>
            <w:tcBorders>
              <w:top w:val="outset" w:sz="6" w:space="0" w:color="auto"/>
              <w:left w:val="outset" w:sz="6" w:space="0" w:color="auto"/>
              <w:bottom w:val="outset" w:sz="6" w:space="0" w:color="auto"/>
              <w:right w:val="outset" w:sz="6" w:space="0" w:color="auto"/>
            </w:tcBorders>
            <w:vAlign w:val="center"/>
            <w:hideMark/>
          </w:tcPr>
          <w:p w14:paraId="5CDD9350" w14:textId="77777777" w:rsidR="005F3855" w:rsidRPr="00EA11D0" w:rsidRDefault="005F3855" w:rsidP="005F3855">
            <w:pPr>
              <w:widowControl w:val="0"/>
              <w:spacing w:before="240" w:after="100" w:afterAutospacing="1" w:line="240" w:lineRule="auto"/>
              <w:ind w:left="1530"/>
              <w:jc w:val="center"/>
              <w:rPr>
                <w:rFonts w:ascii="Arial" w:hAnsi="Arial" w:cs="Arial"/>
                <w:b/>
                <w:bCs/>
                <w:sz w:val="24"/>
                <w:szCs w:val="24"/>
              </w:rPr>
            </w:pPr>
            <w:r w:rsidRPr="00EA11D0">
              <w:rPr>
                <w:rFonts w:ascii="Arial" w:hAnsi="Arial" w:cs="Arial"/>
                <w:b/>
                <w:bCs/>
                <w:sz w:val="24"/>
                <w:szCs w:val="24"/>
              </w:rPr>
              <w:t>TEMPO DE SERVIÇO</w:t>
            </w:r>
          </w:p>
        </w:tc>
        <w:tc>
          <w:tcPr>
            <w:tcW w:w="4345" w:type="dxa"/>
            <w:tcBorders>
              <w:top w:val="outset" w:sz="6" w:space="0" w:color="auto"/>
              <w:left w:val="outset" w:sz="6" w:space="0" w:color="auto"/>
              <w:bottom w:val="outset" w:sz="6" w:space="0" w:color="auto"/>
              <w:right w:val="outset" w:sz="6" w:space="0" w:color="auto"/>
            </w:tcBorders>
            <w:vAlign w:val="center"/>
            <w:hideMark/>
          </w:tcPr>
          <w:p w14:paraId="3B694120" w14:textId="77777777" w:rsidR="005F3855" w:rsidRPr="00EA11D0" w:rsidRDefault="005F3855" w:rsidP="005F3855">
            <w:pPr>
              <w:widowControl w:val="0"/>
              <w:spacing w:before="240" w:after="100" w:afterAutospacing="1" w:line="240" w:lineRule="auto"/>
              <w:ind w:left="1169"/>
              <w:rPr>
                <w:rFonts w:ascii="Arial" w:hAnsi="Arial" w:cs="Arial"/>
                <w:b/>
                <w:bCs/>
                <w:sz w:val="24"/>
                <w:szCs w:val="24"/>
              </w:rPr>
            </w:pPr>
            <w:r w:rsidRPr="00EA11D0">
              <w:rPr>
                <w:rFonts w:ascii="Arial" w:hAnsi="Arial" w:cs="Arial"/>
                <w:b/>
                <w:bCs/>
                <w:sz w:val="24"/>
                <w:szCs w:val="24"/>
              </w:rPr>
              <w:t>Pontuação</w:t>
            </w:r>
          </w:p>
        </w:tc>
      </w:tr>
      <w:tr w:rsidR="005F3855" w:rsidRPr="00DD58E4" w14:paraId="6E8BF627" w14:textId="77777777" w:rsidTr="005F3855">
        <w:trPr>
          <w:trHeight w:val="634"/>
          <w:tblCellSpacing w:w="0" w:type="dxa"/>
        </w:trPr>
        <w:tc>
          <w:tcPr>
            <w:tcW w:w="4759" w:type="dxa"/>
            <w:tcBorders>
              <w:top w:val="outset" w:sz="6" w:space="0" w:color="auto"/>
              <w:left w:val="outset" w:sz="6" w:space="0" w:color="auto"/>
              <w:bottom w:val="outset" w:sz="6" w:space="0" w:color="auto"/>
              <w:right w:val="outset" w:sz="6" w:space="0" w:color="auto"/>
            </w:tcBorders>
            <w:vAlign w:val="center"/>
          </w:tcPr>
          <w:p w14:paraId="66567B8B" w14:textId="77777777" w:rsidR="005F3855" w:rsidRPr="00DD58E4" w:rsidRDefault="005F3855" w:rsidP="005F3855">
            <w:pPr>
              <w:widowControl w:val="0"/>
              <w:spacing w:before="240" w:after="100" w:afterAutospacing="1" w:line="240" w:lineRule="auto"/>
              <w:ind w:left="1530"/>
              <w:jc w:val="center"/>
              <w:rPr>
                <w:rFonts w:ascii="Arial" w:hAnsi="Arial" w:cs="Arial"/>
                <w:b/>
                <w:bCs/>
                <w:sz w:val="24"/>
                <w:szCs w:val="24"/>
              </w:rPr>
            </w:pPr>
            <w:r w:rsidRPr="00DD58E4">
              <w:rPr>
                <w:rFonts w:ascii="Arial" w:hAnsi="Arial" w:cs="Arial"/>
                <w:sz w:val="24"/>
                <w:szCs w:val="24"/>
              </w:rPr>
              <w:t>Comprovação de tempo de serviço na área específica máximo de 30 anos.</w:t>
            </w:r>
          </w:p>
        </w:tc>
        <w:tc>
          <w:tcPr>
            <w:tcW w:w="4345" w:type="dxa"/>
            <w:tcBorders>
              <w:top w:val="outset" w:sz="6" w:space="0" w:color="auto"/>
              <w:left w:val="outset" w:sz="6" w:space="0" w:color="auto"/>
              <w:bottom w:val="outset" w:sz="6" w:space="0" w:color="auto"/>
              <w:right w:val="outset" w:sz="6" w:space="0" w:color="auto"/>
            </w:tcBorders>
            <w:vAlign w:val="center"/>
          </w:tcPr>
          <w:p w14:paraId="1ECE61D5" w14:textId="77777777" w:rsidR="005F3855" w:rsidRPr="00DD58E4" w:rsidRDefault="005F3855" w:rsidP="005F3855">
            <w:pPr>
              <w:widowControl w:val="0"/>
              <w:spacing w:before="240" w:after="100" w:afterAutospacing="1" w:line="240" w:lineRule="auto"/>
              <w:ind w:left="1169"/>
              <w:rPr>
                <w:rFonts w:ascii="Arial" w:hAnsi="Arial" w:cs="Arial"/>
                <w:sz w:val="24"/>
                <w:szCs w:val="24"/>
              </w:rPr>
            </w:pPr>
            <w:r w:rsidRPr="00DD58E4">
              <w:rPr>
                <w:rFonts w:ascii="Arial" w:hAnsi="Arial" w:cs="Arial"/>
                <w:sz w:val="24"/>
                <w:szCs w:val="24"/>
              </w:rPr>
              <w:t xml:space="preserve">A cada seis meses </w:t>
            </w:r>
            <w:r w:rsidRPr="00EA11D0">
              <w:rPr>
                <w:rFonts w:ascii="Arial" w:hAnsi="Arial" w:cs="Arial"/>
                <w:b/>
                <w:bCs/>
                <w:sz w:val="24"/>
                <w:szCs w:val="24"/>
              </w:rPr>
              <w:t>0,1</w:t>
            </w:r>
          </w:p>
        </w:tc>
      </w:tr>
    </w:tbl>
    <w:p w14:paraId="17DC188A" w14:textId="77777777" w:rsidR="00FB5C8B" w:rsidRPr="00762912" w:rsidRDefault="00FB5C8B" w:rsidP="00FB5C8B">
      <w:pPr>
        <w:widowControl w:val="0"/>
        <w:spacing w:before="240" w:line="240" w:lineRule="auto"/>
        <w:jc w:val="both"/>
        <w:rPr>
          <w:rFonts w:ascii="Arial" w:hAnsi="Arial" w:cs="Arial"/>
          <w:b/>
          <w:bCs/>
          <w:sz w:val="24"/>
          <w:szCs w:val="24"/>
        </w:rPr>
      </w:pPr>
      <w:r w:rsidRPr="00762912">
        <w:rPr>
          <w:rFonts w:ascii="Arial" w:hAnsi="Arial" w:cs="Arial"/>
          <w:b/>
          <w:bCs/>
          <w:sz w:val="24"/>
          <w:szCs w:val="24"/>
        </w:rPr>
        <w:t>5. DA REMUNERAÇÃO.</w:t>
      </w:r>
    </w:p>
    <w:p w14:paraId="71A612DD" w14:textId="7D5AF282" w:rsidR="00FB5C8B" w:rsidRDefault="00FB5C8B" w:rsidP="00FB5C8B">
      <w:pPr>
        <w:widowControl w:val="0"/>
        <w:spacing w:before="240" w:line="240" w:lineRule="auto"/>
        <w:ind w:firstLine="720"/>
        <w:jc w:val="both"/>
        <w:rPr>
          <w:rFonts w:ascii="Arial" w:hAnsi="Arial" w:cs="Arial"/>
          <w:sz w:val="24"/>
          <w:szCs w:val="24"/>
        </w:rPr>
      </w:pPr>
      <w:r w:rsidRPr="00DD58E4">
        <w:rPr>
          <w:rFonts w:ascii="Arial" w:hAnsi="Arial" w:cs="Arial"/>
          <w:sz w:val="24"/>
          <w:szCs w:val="24"/>
        </w:rPr>
        <w:t xml:space="preserve">Os classificados na chamada pública, quando da convocação para assunção do cargo, farão </w:t>
      </w:r>
      <w:r w:rsidRPr="00DD58E4">
        <w:rPr>
          <w:rFonts w:ascii="Arial" w:hAnsi="Arial" w:cs="Arial"/>
          <w:i/>
          <w:sz w:val="24"/>
          <w:szCs w:val="24"/>
        </w:rPr>
        <w:t>jus</w:t>
      </w:r>
      <w:r w:rsidRPr="00DD58E4">
        <w:rPr>
          <w:rFonts w:ascii="Arial" w:hAnsi="Arial" w:cs="Arial"/>
          <w:sz w:val="24"/>
          <w:szCs w:val="24"/>
        </w:rPr>
        <w:t xml:space="preserve"> à percepção dos vencimentos do cargo para o qual se candidatou definido na Lei Complementar Municipal nº 13, de 25 de maior de 2005 e Lei Ordinária nº 826/2021 que trata do vale alimentação aos profissionais público municipais e alterações posteriores.</w:t>
      </w:r>
    </w:p>
    <w:p w14:paraId="25165B8A" w14:textId="77777777" w:rsidR="002418E5" w:rsidRDefault="002418E5" w:rsidP="00FB5C8B">
      <w:pPr>
        <w:widowControl w:val="0"/>
        <w:spacing w:before="240" w:line="240" w:lineRule="auto"/>
        <w:ind w:firstLine="720"/>
        <w:jc w:val="both"/>
        <w:rPr>
          <w:rFonts w:ascii="Arial" w:hAnsi="Arial" w:cs="Arial"/>
          <w:sz w:val="24"/>
          <w:szCs w:val="24"/>
        </w:rPr>
      </w:pPr>
    </w:p>
    <w:p w14:paraId="0B2E92FD" w14:textId="77777777" w:rsidR="00FB5C8B" w:rsidRPr="00DD58E4" w:rsidRDefault="00FB5C8B" w:rsidP="00FB5C8B">
      <w:pPr>
        <w:widowControl w:val="0"/>
        <w:spacing w:before="240" w:line="240" w:lineRule="auto"/>
        <w:jc w:val="both"/>
        <w:rPr>
          <w:rFonts w:ascii="Arial" w:hAnsi="Arial" w:cs="Arial"/>
          <w:sz w:val="24"/>
          <w:szCs w:val="24"/>
        </w:rPr>
      </w:pPr>
      <w:r w:rsidRPr="00762912">
        <w:rPr>
          <w:rFonts w:ascii="Arial" w:hAnsi="Arial" w:cs="Arial"/>
          <w:b/>
          <w:bCs/>
          <w:sz w:val="24"/>
          <w:szCs w:val="24"/>
        </w:rPr>
        <w:t>6. DOS CRITÉRIOS DE CLASSIFICAÇÃO</w:t>
      </w:r>
      <w:r w:rsidRPr="00DD58E4">
        <w:rPr>
          <w:rFonts w:ascii="Arial" w:hAnsi="Arial" w:cs="Arial"/>
          <w:sz w:val="24"/>
          <w:szCs w:val="24"/>
        </w:rPr>
        <w:t>.</w:t>
      </w:r>
    </w:p>
    <w:p w14:paraId="14C99A34"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6.1.</w:t>
      </w:r>
      <w:r w:rsidRPr="00DD58E4">
        <w:rPr>
          <w:rFonts w:ascii="Arial" w:hAnsi="Arial" w:cs="Arial"/>
          <w:sz w:val="24"/>
          <w:szCs w:val="24"/>
        </w:rPr>
        <w:tab/>
        <w:t>O critério de classificação será por meio de pontuação atribuída a títulos, bem como pela contagem de tempo de serviço;</w:t>
      </w:r>
    </w:p>
    <w:p w14:paraId="152D6967"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6.2.</w:t>
      </w:r>
      <w:r w:rsidRPr="00DD58E4">
        <w:rPr>
          <w:rFonts w:ascii="Arial" w:hAnsi="Arial" w:cs="Arial"/>
          <w:sz w:val="24"/>
          <w:szCs w:val="24"/>
        </w:rPr>
        <w:tab/>
        <w:t>Na contagem dos títulos, apenas o correspondente à maior titulação será computado; apenas a pontuação relativa ao maior tempo de serviço será computada. A soma da pontuação obtida do título mais graduado e do maior tempo de serviço será a nota final;</w:t>
      </w:r>
    </w:p>
    <w:p w14:paraId="0A3143DA"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6.3.</w:t>
      </w:r>
      <w:r w:rsidRPr="00DD58E4">
        <w:rPr>
          <w:rFonts w:ascii="Arial" w:hAnsi="Arial" w:cs="Arial"/>
          <w:sz w:val="24"/>
          <w:szCs w:val="24"/>
        </w:rPr>
        <w:tab/>
        <w:t>Havendo empate entre um ou mais candidatos, para fins de desempate, observar-se-á, em ordem, os seguintes critérios:</w:t>
      </w:r>
    </w:p>
    <w:p w14:paraId="1F04B4D9"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6.3.1.</w:t>
      </w:r>
      <w:r w:rsidRPr="00DD58E4">
        <w:rPr>
          <w:rFonts w:ascii="Arial" w:hAnsi="Arial" w:cs="Arial"/>
          <w:sz w:val="24"/>
          <w:szCs w:val="24"/>
        </w:rPr>
        <w:tab/>
        <w:t>Maior idade;</w:t>
      </w:r>
    </w:p>
    <w:p w14:paraId="129ABA95"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6.3.2.</w:t>
      </w:r>
      <w:r w:rsidRPr="00DD58E4">
        <w:rPr>
          <w:rFonts w:ascii="Arial" w:hAnsi="Arial" w:cs="Arial"/>
          <w:sz w:val="24"/>
          <w:szCs w:val="24"/>
        </w:rPr>
        <w:tab/>
        <w:t>Maior quantidade de filhos;</w:t>
      </w:r>
    </w:p>
    <w:p w14:paraId="54F4A01F"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6.4.</w:t>
      </w:r>
      <w:r w:rsidRPr="00DD58E4">
        <w:rPr>
          <w:rFonts w:ascii="Arial" w:hAnsi="Arial" w:cs="Arial"/>
          <w:sz w:val="24"/>
          <w:szCs w:val="24"/>
        </w:rPr>
        <w:tab/>
        <w:t>Cumpridos os requisitos mínimos para ingresso no cargo exigidos pela Lei Complementar Municipal nº 13, de 25 de maio de 2005, descritos no item 3, deste edital, a classificação dos interessados será a pontuação total obtida da soma dos seguintes títulos e tempo de serviço:</w:t>
      </w:r>
    </w:p>
    <w:p w14:paraId="3ADB9310" w14:textId="4A717323" w:rsidR="00FB5C8B" w:rsidRPr="00E4388E" w:rsidRDefault="00FB5C8B" w:rsidP="00FB5C8B">
      <w:pPr>
        <w:jc w:val="both"/>
        <w:rPr>
          <w:rFonts w:ascii="Arial" w:hAnsi="Arial" w:cs="Arial"/>
          <w:sz w:val="24"/>
          <w:szCs w:val="24"/>
        </w:rPr>
      </w:pPr>
      <w:r w:rsidRPr="00C62CAB">
        <w:rPr>
          <w:rFonts w:ascii="Arial" w:hAnsi="Arial" w:cs="Arial"/>
          <w:sz w:val="24"/>
          <w:szCs w:val="24"/>
        </w:rPr>
        <w:t>6.4.</w:t>
      </w:r>
      <w:r>
        <w:rPr>
          <w:rFonts w:ascii="Arial" w:hAnsi="Arial" w:cs="Arial"/>
          <w:sz w:val="24"/>
          <w:szCs w:val="24"/>
        </w:rPr>
        <w:t>1</w:t>
      </w:r>
      <w:r w:rsidRPr="00AE3495">
        <w:rPr>
          <w:rFonts w:ascii="Arial" w:hAnsi="Arial" w:cs="Arial"/>
          <w:b/>
          <w:bCs/>
          <w:sz w:val="24"/>
          <w:szCs w:val="24"/>
        </w:rPr>
        <w:t xml:space="preserve"> </w:t>
      </w:r>
      <w:r w:rsidRPr="00AE3495">
        <w:rPr>
          <w:rFonts w:ascii="Arial" w:hAnsi="Arial" w:cs="Arial"/>
          <w:sz w:val="24"/>
          <w:szCs w:val="24"/>
        </w:rPr>
        <w:t xml:space="preserve">Título de graduação completa: 2.0 pontos </w:t>
      </w:r>
    </w:p>
    <w:p w14:paraId="30EF5652" w14:textId="77777777" w:rsidR="00FB5C8B" w:rsidRDefault="00FB5C8B" w:rsidP="00FB5C8B">
      <w:pPr>
        <w:jc w:val="both"/>
        <w:rPr>
          <w:rFonts w:ascii="Arial" w:hAnsi="Arial" w:cs="Arial"/>
          <w:sz w:val="24"/>
          <w:szCs w:val="24"/>
        </w:rPr>
      </w:pPr>
      <w:r>
        <w:rPr>
          <w:rFonts w:ascii="Arial" w:hAnsi="Arial" w:cs="Arial"/>
          <w:sz w:val="24"/>
          <w:szCs w:val="24"/>
        </w:rPr>
        <w:t>6.5.</w:t>
      </w:r>
      <w:r>
        <w:rPr>
          <w:rFonts w:ascii="Arial" w:hAnsi="Arial" w:cs="Arial"/>
          <w:sz w:val="24"/>
          <w:szCs w:val="24"/>
        </w:rPr>
        <w:tab/>
      </w:r>
      <w:r w:rsidRPr="002B4E50">
        <w:rPr>
          <w:rFonts w:ascii="Arial" w:hAnsi="Arial" w:cs="Arial"/>
          <w:sz w:val="24"/>
          <w:szCs w:val="24"/>
        </w:rPr>
        <w:t>O</w:t>
      </w:r>
      <w:r>
        <w:rPr>
          <w:rFonts w:ascii="Arial" w:hAnsi="Arial" w:cs="Arial"/>
          <w:sz w:val="24"/>
          <w:szCs w:val="24"/>
        </w:rPr>
        <w:t>s</w:t>
      </w:r>
      <w:r w:rsidRPr="002B4E50">
        <w:rPr>
          <w:rFonts w:ascii="Arial" w:hAnsi="Arial" w:cs="Arial"/>
          <w:sz w:val="24"/>
          <w:szCs w:val="24"/>
        </w:rPr>
        <w:t xml:space="preserve"> título</w:t>
      </w:r>
      <w:r>
        <w:rPr>
          <w:rFonts w:ascii="Arial" w:hAnsi="Arial" w:cs="Arial"/>
          <w:sz w:val="24"/>
          <w:szCs w:val="24"/>
        </w:rPr>
        <w:t>s</w:t>
      </w:r>
      <w:r w:rsidRPr="002B4E50">
        <w:rPr>
          <w:rFonts w:ascii="Arial" w:hAnsi="Arial" w:cs="Arial"/>
          <w:sz w:val="24"/>
          <w:szCs w:val="24"/>
        </w:rPr>
        <w:t xml:space="preserve"> deve</w:t>
      </w:r>
      <w:r>
        <w:rPr>
          <w:rFonts w:ascii="Arial" w:hAnsi="Arial" w:cs="Arial"/>
          <w:sz w:val="24"/>
          <w:szCs w:val="24"/>
        </w:rPr>
        <w:t>m</w:t>
      </w:r>
      <w:r w:rsidRPr="002B4E50">
        <w:rPr>
          <w:rFonts w:ascii="Arial" w:hAnsi="Arial" w:cs="Arial"/>
          <w:sz w:val="24"/>
          <w:szCs w:val="24"/>
        </w:rPr>
        <w:t xml:space="preserve"> ser apresentado</w:t>
      </w:r>
      <w:r>
        <w:rPr>
          <w:rFonts w:ascii="Arial" w:hAnsi="Arial" w:cs="Arial"/>
          <w:sz w:val="24"/>
          <w:szCs w:val="24"/>
        </w:rPr>
        <w:t>s</w:t>
      </w:r>
      <w:r w:rsidRPr="002B4E50">
        <w:rPr>
          <w:rFonts w:ascii="Arial" w:hAnsi="Arial" w:cs="Arial"/>
          <w:sz w:val="24"/>
          <w:szCs w:val="24"/>
        </w:rPr>
        <w:t xml:space="preserve"> </w:t>
      </w:r>
      <w:r>
        <w:rPr>
          <w:rFonts w:ascii="Arial" w:hAnsi="Arial" w:cs="Arial"/>
          <w:sz w:val="24"/>
          <w:szCs w:val="24"/>
        </w:rPr>
        <w:t xml:space="preserve">em </w:t>
      </w:r>
      <w:r w:rsidRPr="002B4E50">
        <w:rPr>
          <w:rFonts w:ascii="Arial" w:hAnsi="Arial" w:cs="Arial"/>
          <w:sz w:val="24"/>
          <w:szCs w:val="24"/>
        </w:rPr>
        <w:t>original e cópia, ou cópia autenticada</w:t>
      </w:r>
      <w:r>
        <w:rPr>
          <w:rFonts w:ascii="Arial" w:hAnsi="Arial" w:cs="Arial"/>
          <w:sz w:val="24"/>
          <w:szCs w:val="24"/>
        </w:rPr>
        <w:t>,</w:t>
      </w:r>
      <w:r w:rsidRPr="002B4E50">
        <w:rPr>
          <w:rFonts w:ascii="Arial" w:hAnsi="Arial" w:cs="Arial"/>
          <w:sz w:val="24"/>
          <w:szCs w:val="24"/>
        </w:rPr>
        <w:t xml:space="preserve"> e ser regularmente emitido por estabelecimento de ensino, reconhecido pelo MEC ou por órgãos públicos dos governos federal, estadual ou municipal.</w:t>
      </w:r>
    </w:p>
    <w:p w14:paraId="68CF5317" w14:textId="77777777" w:rsidR="00FB5C8B" w:rsidRDefault="00FB5C8B" w:rsidP="00FB5C8B">
      <w:pPr>
        <w:jc w:val="both"/>
        <w:rPr>
          <w:rFonts w:ascii="Arial" w:hAnsi="Arial" w:cs="Arial"/>
          <w:sz w:val="24"/>
          <w:szCs w:val="24"/>
        </w:rPr>
      </w:pPr>
      <w:r>
        <w:rPr>
          <w:rFonts w:ascii="Arial" w:hAnsi="Arial" w:cs="Arial"/>
          <w:sz w:val="24"/>
          <w:szCs w:val="24"/>
        </w:rPr>
        <w:t>6.6.</w:t>
      </w:r>
      <w:r>
        <w:rPr>
          <w:rFonts w:ascii="Arial" w:hAnsi="Arial" w:cs="Arial"/>
          <w:sz w:val="24"/>
          <w:szCs w:val="24"/>
        </w:rPr>
        <w:tab/>
        <w:t>Tempo de serviço no desempenho de cargo objeto desta chamada pública servirá para todos os cargos dessa chamada pública;</w:t>
      </w:r>
    </w:p>
    <w:p w14:paraId="62E258C1"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lastRenderedPageBreak/>
        <w:t>6.6.1. Para a comprovação do tempo de serviço, o candidato deverá apresentar:</w:t>
      </w:r>
    </w:p>
    <w:p w14:paraId="2073D8EE"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O original ou cópia autenticada de documento(s) que comprovem o tempo de serviço;</w:t>
      </w:r>
    </w:p>
    <w:p w14:paraId="1755DCC2"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 xml:space="preserve">Certidão e/ou atestado de tempo de serviço emitida por órgão público dos poderes Municipal, Estadual ou Federal, em que conste a identificação do candidato, bem como o exercício de função na área específica pelo tempo especificado em anos, meses e dias; </w:t>
      </w:r>
    </w:p>
    <w:p w14:paraId="5402BE17"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Declaração e/ou atestado emitida pela Direção e ou Setor de Recursos Humanos de estabelecimento de instituição particular, constando a identificação do candidato e o tempo de serviço em anos, meses e dias;</w:t>
      </w:r>
    </w:p>
    <w:p w14:paraId="08435A5E" w14:textId="77777777" w:rsidR="00FB5C8B"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6.6.2</w:t>
      </w:r>
      <w:r w:rsidRPr="00DD58E4">
        <w:rPr>
          <w:rFonts w:ascii="Arial" w:hAnsi="Arial" w:cs="Arial"/>
          <w:sz w:val="24"/>
          <w:szCs w:val="24"/>
        </w:rPr>
        <w:tab/>
        <w:t>A classificação final observará a ordem decrescente, sendo o melhor colocado àquele que obter a maior pontuação.</w:t>
      </w:r>
    </w:p>
    <w:p w14:paraId="1AEE6BBE" w14:textId="77777777" w:rsidR="00FB5C8B" w:rsidRPr="00DD58E4" w:rsidRDefault="00FB5C8B" w:rsidP="00FB5C8B">
      <w:pPr>
        <w:widowControl w:val="0"/>
        <w:spacing w:before="240" w:line="240" w:lineRule="auto"/>
        <w:jc w:val="both"/>
        <w:rPr>
          <w:rFonts w:ascii="Arial" w:hAnsi="Arial" w:cs="Arial"/>
          <w:sz w:val="24"/>
          <w:szCs w:val="24"/>
        </w:rPr>
      </w:pPr>
    </w:p>
    <w:p w14:paraId="47A81637" w14:textId="77777777" w:rsidR="00FB5C8B" w:rsidRPr="00762912" w:rsidRDefault="00FB5C8B" w:rsidP="00FB5C8B">
      <w:pPr>
        <w:widowControl w:val="0"/>
        <w:spacing w:before="240" w:line="240" w:lineRule="auto"/>
        <w:jc w:val="both"/>
        <w:rPr>
          <w:rFonts w:ascii="Arial" w:hAnsi="Arial" w:cs="Arial"/>
          <w:b/>
          <w:bCs/>
          <w:sz w:val="24"/>
          <w:szCs w:val="24"/>
        </w:rPr>
      </w:pPr>
      <w:r w:rsidRPr="00762912">
        <w:rPr>
          <w:rFonts w:ascii="Arial" w:hAnsi="Arial" w:cs="Arial"/>
          <w:b/>
          <w:bCs/>
          <w:sz w:val="24"/>
          <w:szCs w:val="24"/>
        </w:rPr>
        <w:t>7. DA DOCUMENTAÇÃO.</w:t>
      </w:r>
    </w:p>
    <w:p w14:paraId="16690CAE"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sidRPr="00DD58E4">
        <w:rPr>
          <w:rFonts w:ascii="Arial" w:hAnsi="Arial" w:cs="Arial"/>
          <w:sz w:val="24"/>
          <w:szCs w:val="24"/>
        </w:rPr>
        <w:tab/>
        <w:t>Os candidatos aprovados nesta chamada pública deverão apresentar na data definida pela Secretaria Responsável pelo cargo, a documentação constante deste item;</w:t>
      </w:r>
    </w:p>
    <w:p w14:paraId="57183ABD"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7.2.</w:t>
      </w:r>
      <w:r w:rsidRPr="00DD58E4">
        <w:rPr>
          <w:rFonts w:ascii="Arial" w:hAnsi="Arial" w:cs="Arial"/>
          <w:sz w:val="24"/>
          <w:szCs w:val="24"/>
        </w:rPr>
        <w:tab/>
        <w:t>Cópia e original ou cópia autenticada da Carteira de Identidade;</w:t>
      </w:r>
    </w:p>
    <w:p w14:paraId="57924218"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7.3.</w:t>
      </w:r>
      <w:r w:rsidRPr="00DD58E4">
        <w:rPr>
          <w:rFonts w:ascii="Arial" w:hAnsi="Arial" w:cs="Arial"/>
          <w:sz w:val="24"/>
          <w:szCs w:val="24"/>
        </w:rPr>
        <w:tab/>
        <w:t>Cópia e original ou cópia autenticada do Título de Eleitor e Certidão Negativa Eleitoral comprovando que o candidato se encontra no pleno exercício de seus direitos políticos, expedida pela Justiça Eleitoral onde o candidato for ou esteve domiciliado nos últimos 05(cinco) anos;</w:t>
      </w:r>
    </w:p>
    <w:p w14:paraId="20FE7FF7"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7.4.</w:t>
      </w:r>
      <w:r w:rsidRPr="00DD58E4">
        <w:rPr>
          <w:rFonts w:ascii="Arial" w:hAnsi="Arial" w:cs="Arial"/>
          <w:sz w:val="24"/>
          <w:szCs w:val="24"/>
        </w:rPr>
        <w:tab/>
        <w:t>Cópia e original ou cópia autenticada do Certificado Militar que comprove estar em dia com as obrigações militares, se do sexo masculino;</w:t>
      </w:r>
    </w:p>
    <w:p w14:paraId="5E7FFA20"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7.5.</w:t>
      </w:r>
      <w:r w:rsidRPr="00DD58E4">
        <w:rPr>
          <w:rFonts w:ascii="Arial" w:hAnsi="Arial" w:cs="Arial"/>
          <w:sz w:val="24"/>
          <w:szCs w:val="24"/>
        </w:rPr>
        <w:tab/>
        <w:t>Cópia e original ou cópia autenticada do Cadastro das Pessoas Físicas da Secretaria da Receita Federal (CPF);</w:t>
      </w:r>
    </w:p>
    <w:p w14:paraId="6EAB7DD5"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7.6.</w:t>
      </w:r>
      <w:r w:rsidRPr="00DD58E4">
        <w:rPr>
          <w:rFonts w:ascii="Arial" w:hAnsi="Arial" w:cs="Arial"/>
          <w:sz w:val="24"/>
          <w:szCs w:val="24"/>
        </w:rPr>
        <w:tab/>
        <w:t>Cópia e original ou cópia autenticada da Certidão de Nascimento e/ou Casamento;</w:t>
      </w:r>
    </w:p>
    <w:p w14:paraId="440736E9"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7.7.</w:t>
      </w:r>
      <w:r w:rsidRPr="00DD58E4">
        <w:rPr>
          <w:rFonts w:ascii="Arial" w:hAnsi="Arial" w:cs="Arial"/>
          <w:sz w:val="24"/>
          <w:szCs w:val="24"/>
        </w:rPr>
        <w:tab/>
        <w:t>Cópia e original ou cópia autenticada da Certidão de Nascimento dos filhos até 14 (quatorze) anos;</w:t>
      </w:r>
    </w:p>
    <w:p w14:paraId="63D25D16"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7.8.</w:t>
      </w:r>
      <w:r w:rsidRPr="00DD58E4">
        <w:rPr>
          <w:rFonts w:ascii="Arial" w:hAnsi="Arial" w:cs="Arial"/>
          <w:sz w:val="24"/>
          <w:szCs w:val="24"/>
        </w:rPr>
        <w:tab/>
        <w:t>Número do comprovante de inscrição no PIS/PASEP;</w:t>
      </w:r>
    </w:p>
    <w:p w14:paraId="184A0A08"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7.9.</w:t>
      </w:r>
      <w:r w:rsidRPr="00DD58E4">
        <w:rPr>
          <w:rFonts w:ascii="Arial" w:hAnsi="Arial" w:cs="Arial"/>
          <w:sz w:val="24"/>
          <w:szCs w:val="24"/>
        </w:rPr>
        <w:tab/>
        <w:t>Cópia e original ou cópia autenticada do Diploma ou documento equivalente comprovando a escolaridade mínima exigida para o cargo devidamente registrado no MEC ou na Instituição que o expediu e, quando for o caso, registro no respectivo conselho de classe;</w:t>
      </w:r>
    </w:p>
    <w:p w14:paraId="6B6FA41A"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lastRenderedPageBreak/>
        <w:t>7.10.</w:t>
      </w:r>
      <w:r w:rsidRPr="00DD58E4">
        <w:rPr>
          <w:rFonts w:ascii="Arial" w:hAnsi="Arial" w:cs="Arial"/>
          <w:sz w:val="24"/>
          <w:szCs w:val="24"/>
        </w:rPr>
        <w:tab/>
        <w:t>Atestado médico;</w:t>
      </w:r>
    </w:p>
    <w:p w14:paraId="34F7796D"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7.10.1</w:t>
      </w:r>
      <w:r>
        <w:rPr>
          <w:rFonts w:ascii="Arial" w:hAnsi="Arial" w:cs="Arial"/>
          <w:sz w:val="24"/>
          <w:szCs w:val="24"/>
        </w:rPr>
        <w:t xml:space="preserve">. </w:t>
      </w:r>
      <w:r w:rsidRPr="00DD58E4">
        <w:rPr>
          <w:rFonts w:ascii="Arial" w:hAnsi="Arial" w:cs="Arial"/>
          <w:sz w:val="24"/>
          <w:szCs w:val="24"/>
        </w:rPr>
        <w:t>No caso de candidatas do sexo feminino, o atestado deve informar a negativa de gravidez, que deve vir acompanhado de exame laboratorial, realizado, no máximo, com 10 (dez) dias de antecedência da data de apresentação da documentação em sessão pública;</w:t>
      </w:r>
    </w:p>
    <w:p w14:paraId="14FA075E"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7.10.2</w:t>
      </w:r>
      <w:r>
        <w:rPr>
          <w:rFonts w:ascii="Arial" w:hAnsi="Arial" w:cs="Arial"/>
          <w:sz w:val="24"/>
          <w:szCs w:val="24"/>
        </w:rPr>
        <w:t>.</w:t>
      </w:r>
      <w:r w:rsidRPr="00DD58E4">
        <w:rPr>
          <w:rFonts w:ascii="Arial" w:hAnsi="Arial" w:cs="Arial"/>
          <w:sz w:val="24"/>
          <w:szCs w:val="24"/>
        </w:rPr>
        <w:t xml:space="preserve"> As candidatas que apresentarem estado gestacional, na forma do item anterior, poderão participar da chamada pública, mas sua contratação somente será possível depois de decorrido 120 (cento e vinte) dias do nascimento do filho;</w:t>
      </w:r>
    </w:p>
    <w:p w14:paraId="56F96089"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7.10.3</w:t>
      </w:r>
      <w:r>
        <w:rPr>
          <w:rFonts w:ascii="Arial" w:hAnsi="Arial" w:cs="Arial"/>
          <w:sz w:val="24"/>
          <w:szCs w:val="24"/>
        </w:rPr>
        <w:t>.</w:t>
      </w:r>
      <w:r w:rsidRPr="00DD58E4">
        <w:rPr>
          <w:rFonts w:ascii="Arial" w:hAnsi="Arial" w:cs="Arial"/>
          <w:sz w:val="24"/>
          <w:szCs w:val="24"/>
        </w:rPr>
        <w:t xml:space="preserve"> Não apresentando estado gestacional na data da sessão desta chamada pública e restando classificada, havendo convocação da candidata para assunção de vaga a contratação dependerá da demonstração da negativa de gravidez, que deverá ser comprovada por meio de novo exame laboratorial;</w:t>
      </w:r>
    </w:p>
    <w:p w14:paraId="37F95B3C"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1</w:t>
      </w:r>
      <w:r w:rsidRPr="00DD58E4">
        <w:rPr>
          <w:rFonts w:ascii="Arial" w:hAnsi="Arial" w:cs="Arial"/>
          <w:sz w:val="24"/>
          <w:szCs w:val="24"/>
        </w:rPr>
        <w:t>.</w:t>
      </w:r>
      <w:r w:rsidRPr="00DD58E4">
        <w:rPr>
          <w:rFonts w:ascii="Arial" w:hAnsi="Arial" w:cs="Arial"/>
          <w:sz w:val="24"/>
          <w:szCs w:val="24"/>
        </w:rPr>
        <w:tab/>
        <w:t>Cópia do comprovante de residência (comprovante de residência em nome de outra pessoa deve ser acompanhado de declaração, com firma reconhecida em cartório);</w:t>
      </w:r>
    </w:p>
    <w:p w14:paraId="742DE31D"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2</w:t>
      </w:r>
      <w:r w:rsidRPr="00DD58E4">
        <w:rPr>
          <w:rFonts w:ascii="Arial" w:hAnsi="Arial" w:cs="Arial"/>
          <w:sz w:val="24"/>
          <w:szCs w:val="24"/>
        </w:rPr>
        <w:t>.</w:t>
      </w:r>
      <w:r w:rsidRPr="00DD58E4">
        <w:rPr>
          <w:rFonts w:ascii="Arial" w:hAnsi="Arial" w:cs="Arial"/>
          <w:sz w:val="24"/>
          <w:szCs w:val="24"/>
        </w:rPr>
        <w:tab/>
        <w:t xml:space="preserve">Certidão Negativa Criminal, que pode ser obtida no seguinte endereço: </w:t>
      </w:r>
      <w:hyperlink r:id="rId9" w:history="1">
        <w:r w:rsidRPr="00DD58E4">
          <w:rPr>
            <w:rStyle w:val="Hyperlink"/>
            <w:rFonts w:ascii="Arial" w:hAnsi="Arial" w:cs="Arial"/>
            <w:color w:val="auto"/>
            <w:sz w:val="24"/>
            <w:szCs w:val="24"/>
          </w:rPr>
          <w:t>https://cert.tjsc.jus.br/</w:t>
        </w:r>
      </w:hyperlink>
      <w:r w:rsidRPr="00DD58E4">
        <w:rPr>
          <w:rFonts w:ascii="Arial" w:hAnsi="Arial" w:cs="Arial"/>
          <w:sz w:val="24"/>
          <w:szCs w:val="24"/>
        </w:rPr>
        <w:t xml:space="preserve"> ou </w:t>
      </w:r>
      <w:hyperlink r:id="rId10" w:history="1">
        <w:r w:rsidRPr="00DD58E4">
          <w:rPr>
            <w:rStyle w:val="Hyperlink"/>
            <w:rFonts w:ascii="Arial" w:hAnsi="Arial" w:cs="Arial"/>
            <w:color w:val="auto"/>
            <w:sz w:val="24"/>
            <w:szCs w:val="24"/>
          </w:rPr>
          <w:t>https://certeproc2g.tjsc.jus.br/</w:t>
        </w:r>
      </w:hyperlink>
    </w:p>
    <w:p w14:paraId="1F6EB2F8"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3</w:t>
      </w:r>
      <w:r w:rsidRPr="00DD58E4">
        <w:rPr>
          <w:rFonts w:ascii="Arial" w:hAnsi="Arial" w:cs="Arial"/>
          <w:sz w:val="24"/>
          <w:szCs w:val="24"/>
        </w:rPr>
        <w:t>.</w:t>
      </w:r>
      <w:r w:rsidRPr="00DD58E4">
        <w:rPr>
          <w:rFonts w:ascii="Arial" w:hAnsi="Arial" w:cs="Arial"/>
          <w:sz w:val="24"/>
          <w:szCs w:val="24"/>
        </w:rPr>
        <w:tab/>
        <w:t xml:space="preserve">Certidão Negativa Cível, que pode ser obtida no seguinte endereço: </w:t>
      </w:r>
      <w:hyperlink r:id="rId11" w:history="1">
        <w:r w:rsidRPr="00DD58E4">
          <w:rPr>
            <w:rStyle w:val="Hyperlink"/>
            <w:rFonts w:ascii="Arial" w:hAnsi="Arial" w:cs="Arial"/>
            <w:color w:val="auto"/>
            <w:sz w:val="24"/>
            <w:szCs w:val="24"/>
          </w:rPr>
          <w:t>https://cert.tjsc.jus.br/</w:t>
        </w:r>
      </w:hyperlink>
      <w:r w:rsidRPr="00DD58E4">
        <w:rPr>
          <w:rFonts w:ascii="Arial" w:hAnsi="Arial" w:cs="Arial"/>
          <w:sz w:val="24"/>
          <w:szCs w:val="24"/>
        </w:rPr>
        <w:t xml:space="preserve"> ou </w:t>
      </w:r>
      <w:hyperlink r:id="rId12" w:history="1">
        <w:r w:rsidRPr="00DD58E4">
          <w:rPr>
            <w:rStyle w:val="Hyperlink"/>
            <w:rFonts w:ascii="Arial" w:hAnsi="Arial" w:cs="Arial"/>
            <w:color w:val="auto"/>
            <w:sz w:val="24"/>
            <w:szCs w:val="24"/>
          </w:rPr>
          <w:t>https://certeproc2g.tjsc.jus.br/</w:t>
        </w:r>
      </w:hyperlink>
      <w:r w:rsidRPr="00DD58E4">
        <w:rPr>
          <w:rFonts w:ascii="Arial" w:hAnsi="Arial" w:cs="Arial"/>
          <w:sz w:val="24"/>
          <w:szCs w:val="24"/>
        </w:rPr>
        <w:t>;</w:t>
      </w:r>
    </w:p>
    <w:p w14:paraId="74D48911"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4</w:t>
      </w:r>
      <w:r w:rsidRPr="00DD58E4">
        <w:rPr>
          <w:rFonts w:ascii="Arial" w:hAnsi="Arial" w:cs="Arial"/>
          <w:sz w:val="24"/>
          <w:szCs w:val="24"/>
        </w:rPr>
        <w:t>.</w:t>
      </w:r>
      <w:r w:rsidRPr="00DD58E4">
        <w:rPr>
          <w:rFonts w:ascii="Arial" w:hAnsi="Arial" w:cs="Arial"/>
          <w:sz w:val="24"/>
          <w:szCs w:val="24"/>
        </w:rPr>
        <w:tab/>
        <w:t xml:space="preserve">Certidão de quitação Eleitoral, que pode ser obtida no seguinte endereço: </w:t>
      </w:r>
      <w:hyperlink r:id="rId13" w:history="1">
        <w:r w:rsidRPr="00DD58E4">
          <w:rPr>
            <w:rStyle w:val="Hyperlink"/>
            <w:rFonts w:ascii="Arial" w:hAnsi="Arial" w:cs="Arial"/>
            <w:color w:val="auto"/>
            <w:sz w:val="24"/>
            <w:szCs w:val="24"/>
          </w:rPr>
          <w:t>https://cert.tjsc.jus.br/</w:t>
        </w:r>
      </w:hyperlink>
      <w:r w:rsidRPr="00DD58E4">
        <w:rPr>
          <w:rFonts w:ascii="Arial" w:hAnsi="Arial" w:cs="Arial"/>
          <w:sz w:val="24"/>
          <w:szCs w:val="24"/>
        </w:rPr>
        <w:t xml:space="preserve"> ou </w:t>
      </w:r>
      <w:hyperlink r:id="rId14" w:history="1">
        <w:r w:rsidRPr="00DD58E4">
          <w:rPr>
            <w:rStyle w:val="Hyperlink"/>
            <w:rFonts w:ascii="Arial" w:hAnsi="Arial" w:cs="Arial"/>
            <w:color w:val="auto"/>
            <w:sz w:val="24"/>
            <w:szCs w:val="24"/>
          </w:rPr>
          <w:t>https://certeproc2g.tjsc.jus.br/</w:t>
        </w:r>
      </w:hyperlink>
      <w:r w:rsidRPr="00DD58E4">
        <w:rPr>
          <w:rFonts w:ascii="Arial" w:hAnsi="Arial" w:cs="Arial"/>
          <w:sz w:val="24"/>
          <w:szCs w:val="24"/>
        </w:rPr>
        <w:t xml:space="preserve"> ou </w:t>
      </w:r>
      <w:hyperlink r:id="rId15" w:history="1">
        <w:r w:rsidRPr="00DD58E4">
          <w:rPr>
            <w:rStyle w:val="Hyperlink"/>
            <w:rFonts w:ascii="Arial" w:hAnsi="Arial" w:cs="Arial"/>
            <w:color w:val="auto"/>
            <w:sz w:val="24"/>
            <w:szCs w:val="24"/>
          </w:rPr>
          <w:t>https://www.tre-sc.jus.br/</w:t>
        </w:r>
      </w:hyperlink>
      <w:r w:rsidRPr="00DD58E4">
        <w:rPr>
          <w:rFonts w:ascii="Arial" w:hAnsi="Arial" w:cs="Arial"/>
          <w:sz w:val="24"/>
          <w:szCs w:val="24"/>
        </w:rPr>
        <w:t>;</w:t>
      </w:r>
    </w:p>
    <w:p w14:paraId="189B3B21"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5</w:t>
      </w:r>
      <w:r w:rsidRPr="00DD58E4">
        <w:rPr>
          <w:rFonts w:ascii="Arial" w:hAnsi="Arial" w:cs="Arial"/>
          <w:sz w:val="24"/>
          <w:szCs w:val="24"/>
        </w:rPr>
        <w:t>.</w:t>
      </w:r>
      <w:r w:rsidRPr="00DD58E4">
        <w:rPr>
          <w:rFonts w:ascii="Arial" w:hAnsi="Arial" w:cs="Arial"/>
          <w:sz w:val="24"/>
          <w:szCs w:val="24"/>
        </w:rPr>
        <w:tab/>
        <w:t>Declaração negativa de acumulação de cargo público e de vencimentos e proventos, ressalvados os casos admitidos na Constituição Federal (modelo anexo);</w:t>
      </w:r>
    </w:p>
    <w:p w14:paraId="16380E79"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6</w:t>
      </w:r>
      <w:r w:rsidRPr="00DD58E4">
        <w:rPr>
          <w:rFonts w:ascii="Arial" w:hAnsi="Arial" w:cs="Arial"/>
          <w:sz w:val="24"/>
          <w:szCs w:val="24"/>
        </w:rPr>
        <w:t>.</w:t>
      </w:r>
      <w:r w:rsidRPr="00DD58E4">
        <w:rPr>
          <w:rFonts w:ascii="Arial" w:hAnsi="Arial" w:cs="Arial"/>
          <w:sz w:val="24"/>
          <w:szCs w:val="24"/>
        </w:rPr>
        <w:tab/>
        <w:t>Declaração de Bens e Valores;</w:t>
      </w:r>
    </w:p>
    <w:p w14:paraId="7F8FF53F"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7</w:t>
      </w:r>
      <w:r w:rsidRPr="00DD58E4">
        <w:rPr>
          <w:rFonts w:ascii="Arial" w:hAnsi="Arial" w:cs="Arial"/>
          <w:sz w:val="24"/>
          <w:szCs w:val="24"/>
        </w:rPr>
        <w:t>.</w:t>
      </w:r>
      <w:r w:rsidRPr="00DD58E4">
        <w:rPr>
          <w:rFonts w:ascii="Arial" w:hAnsi="Arial" w:cs="Arial"/>
          <w:sz w:val="24"/>
          <w:szCs w:val="24"/>
        </w:rPr>
        <w:tab/>
        <w:t>Declaração de dependentes para imposto de renda;</w:t>
      </w:r>
    </w:p>
    <w:p w14:paraId="50C0620E" w14:textId="77777777" w:rsidR="00FB5C8B"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7.1</w:t>
      </w:r>
      <w:r>
        <w:rPr>
          <w:rFonts w:ascii="Arial" w:hAnsi="Arial" w:cs="Arial"/>
          <w:sz w:val="24"/>
          <w:szCs w:val="24"/>
        </w:rPr>
        <w:t>8</w:t>
      </w:r>
      <w:r w:rsidRPr="00DD58E4">
        <w:rPr>
          <w:rFonts w:ascii="Arial" w:hAnsi="Arial" w:cs="Arial"/>
          <w:sz w:val="24"/>
          <w:szCs w:val="24"/>
        </w:rPr>
        <w:t>.</w:t>
      </w:r>
      <w:r w:rsidRPr="00DD58E4">
        <w:rPr>
          <w:rFonts w:ascii="Arial" w:hAnsi="Arial" w:cs="Arial"/>
          <w:sz w:val="24"/>
          <w:szCs w:val="24"/>
        </w:rPr>
        <w:tab/>
        <w:t>Comprovante de conta para recebimento no Banco Brasil ou Sicoob;</w:t>
      </w:r>
    </w:p>
    <w:p w14:paraId="7F7E89C6" w14:textId="77777777" w:rsidR="00FB5C8B" w:rsidRPr="00DD58E4" w:rsidRDefault="00FB5C8B" w:rsidP="00FB5C8B">
      <w:pPr>
        <w:widowControl w:val="0"/>
        <w:spacing w:before="240" w:line="240" w:lineRule="auto"/>
        <w:jc w:val="both"/>
        <w:rPr>
          <w:rFonts w:ascii="Arial" w:hAnsi="Arial" w:cs="Arial"/>
          <w:sz w:val="24"/>
          <w:szCs w:val="24"/>
        </w:rPr>
      </w:pPr>
    </w:p>
    <w:p w14:paraId="34787734" w14:textId="77777777" w:rsidR="00FB5C8B" w:rsidRPr="001F62A6" w:rsidRDefault="00FB5C8B" w:rsidP="00FB5C8B">
      <w:pPr>
        <w:widowControl w:val="0"/>
        <w:spacing w:before="240" w:line="240" w:lineRule="auto"/>
        <w:jc w:val="both"/>
        <w:rPr>
          <w:rFonts w:ascii="Arial" w:hAnsi="Arial" w:cs="Arial"/>
          <w:b/>
          <w:bCs/>
          <w:sz w:val="24"/>
          <w:szCs w:val="24"/>
        </w:rPr>
      </w:pPr>
      <w:r w:rsidRPr="001F62A6">
        <w:rPr>
          <w:rFonts w:ascii="Arial" w:hAnsi="Arial" w:cs="Arial"/>
          <w:b/>
          <w:bCs/>
          <w:sz w:val="24"/>
          <w:szCs w:val="24"/>
        </w:rPr>
        <w:t>8. DOS DIREITOS.</w:t>
      </w:r>
      <w:r w:rsidRPr="001F62A6">
        <w:rPr>
          <w:rFonts w:ascii="Arial" w:hAnsi="Arial" w:cs="Arial"/>
          <w:b/>
          <w:bCs/>
          <w:sz w:val="24"/>
          <w:szCs w:val="24"/>
        </w:rPr>
        <w:tab/>
      </w:r>
    </w:p>
    <w:p w14:paraId="0C81CC8D"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8.1.</w:t>
      </w:r>
      <w:r w:rsidRPr="00DD58E4">
        <w:rPr>
          <w:rFonts w:ascii="Arial" w:hAnsi="Arial" w:cs="Arial"/>
          <w:sz w:val="24"/>
          <w:szCs w:val="24"/>
        </w:rPr>
        <w:tab/>
        <w:t>Fica assegurado, o contratado classificado nesta chamada pública, os seguintes direitos:</w:t>
      </w:r>
    </w:p>
    <w:p w14:paraId="6A90FBB6"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8.1.1.</w:t>
      </w:r>
      <w:r w:rsidRPr="00DD58E4">
        <w:rPr>
          <w:rFonts w:ascii="Arial" w:hAnsi="Arial" w:cs="Arial"/>
          <w:sz w:val="24"/>
          <w:szCs w:val="24"/>
        </w:rPr>
        <w:tab/>
        <w:t>De afastar-se do exercício de suas atividades, sem prejuízo da remuneração, observada a legislação previdenciária, nas seguintes hipóteses:</w:t>
      </w:r>
    </w:p>
    <w:p w14:paraId="571561B0"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 xml:space="preserve">Por motivo de doença própria; </w:t>
      </w:r>
    </w:p>
    <w:p w14:paraId="602F73CA" w14:textId="77777777" w:rsidR="00C172B2" w:rsidRDefault="00FB5C8B" w:rsidP="00C172B2">
      <w:pPr>
        <w:widowControl w:val="0"/>
        <w:spacing w:after="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Licença-maternidade.</w:t>
      </w:r>
    </w:p>
    <w:p w14:paraId="5368D4E7" w14:textId="4334EB30" w:rsidR="00FB5C8B" w:rsidRPr="00DD58E4" w:rsidRDefault="00FB5C8B" w:rsidP="00C172B2">
      <w:pPr>
        <w:widowControl w:val="0"/>
        <w:spacing w:after="0" w:line="240" w:lineRule="auto"/>
        <w:jc w:val="both"/>
        <w:rPr>
          <w:rFonts w:ascii="Arial" w:hAnsi="Arial" w:cs="Arial"/>
          <w:sz w:val="24"/>
          <w:szCs w:val="24"/>
        </w:rPr>
      </w:pPr>
      <w:r w:rsidRPr="00DD58E4">
        <w:rPr>
          <w:rFonts w:ascii="Arial" w:hAnsi="Arial" w:cs="Arial"/>
          <w:sz w:val="24"/>
          <w:szCs w:val="24"/>
        </w:rPr>
        <w:lastRenderedPageBreak/>
        <w:t>-</w:t>
      </w:r>
      <w:r w:rsidRPr="00DD58E4">
        <w:rPr>
          <w:rFonts w:ascii="Arial" w:hAnsi="Arial" w:cs="Arial"/>
          <w:sz w:val="24"/>
          <w:szCs w:val="24"/>
        </w:rPr>
        <w:tab/>
        <w:t>Afastamento por motivo de doença em si mesmo, por até 03 (três) dias por mês, atestado por médico;</w:t>
      </w:r>
    </w:p>
    <w:p w14:paraId="77BC8113" w14:textId="77777777" w:rsidR="00FB5C8B" w:rsidRPr="00DD58E4" w:rsidRDefault="00FB5C8B" w:rsidP="001138D4">
      <w:pPr>
        <w:widowControl w:val="0"/>
        <w:spacing w:before="240" w:after="0" w:line="240" w:lineRule="auto"/>
        <w:jc w:val="both"/>
        <w:rPr>
          <w:rFonts w:ascii="Arial" w:hAnsi="Arial" w:cs="Arial"/>
          <w:sz w:val="24"/>
          <w:szCs w:val="24"/>
        </w:rPr>
      </w:pPr>
      <w:r w:rsidRPr="00DD58E4">
        <w:rPr>
          <w:rFonts w:ascii="Arial" w:hAnsi="Arial" w:cs="Arial"/>
          <w:sz w:val="24"/>
          <w:szCs w:val="24"/>
        </w:rPr>
        <w:t>8.1.1.1.</w:t>
      </w:r>
      <w:r w:rsidRPr="00DD58E4">
        <w:rPr>
          <w:rFonts w:ascii="Arial" w:hAnsi="Arial" w:cs="Arial"/>
          <w:sz w:val="24"/>
          <w:szCs w:val="24"/>
        </w:rPr>
        <w:tab/>
        <w:t>A licença-maternidade de que trata este item será pelo prazo definido pela Lei nº 8.213, de 24 de julho de 1991;</w:t>
      </w:r>
    </w:p>
    <w:p w14:paraId="15B0A9F8" w14:textId="77777777" w:rsidR="00FB5C8B" w:rsidRPr="00DD58E4" w:rsidRDefault="00FB5C8B" w:rsidP="001138D4">
      <w:pPr>
        <w:widowControl w:val="0"/>
        <w:spacing w:before="240" w:after="0" w:line="240" w:lineRule="auto"/>
        <w:jc w:val="both"/>
        <w:rPr>
          <w:rFonts w:ascii="Arial" w:hAnsi="Arial" w:cs="Arial"/>
          <w:sz w:val="24"/>
          <w:szCs w:val="24"/>
        </w:rPr>
      </w:pPr>
      <w:r w:rsidRPr="00DD58E4">
        <w:rPr>
          <w:rFonts w:ascii="Arial" w:hAnsi="Arial" w:cs="Arial"/>
          <w:sz w:val="24"/>
          <w:szCs w:val="24"/>
        </w:rPr>
        <w:t>8.1.2.</w:t>
      </w:r>
      <w:r w:rsidRPr="00DD58E4">
        <w:rPr>
          <w:rFonts w:ascii="Arial" w:hAnsi="Arial" w:cs="Arial"/>
          <w:sz w:val="24"/>
          <w:szCs w:val="24"/>
        </w:rPr>
        <w:tab/>
        <w:t>Sem prejuízo da remuneração, fica assegurado ao contratado faltar ao serviço por até 8 (oito) dias consecutivos, em razão de:</w:t>
      </w:r>
    </w:p>
    <w:p w14:paraId="35755082" w14:textId="77777777" w:rsidR="00FB5C8B" w:rsidRPr="00DD58E4" w:rsidRDefault="00FB5C8B" w:rsidP="001138D4">
      <w:pPr>
        <w:widowControl w:val="0"/>
        <w:spacing w:before="240" w:after="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Casamento próprio;</w:t>
      </w:r>
    </w:p>
    <w:p w14:paraId="709E54A7" w14:textId="77777777" w:rsidR="00FB5C8B" w:rsidRPr="00DD58E4" w:rsidRDefault="00FB5C8B" w:rsidP="001138D4">
      <w:pPr>
        <w:widowControl w:val="0"/>
        <w:spacing w:before="240" w:after="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Falecimento de cônjuge ou companheiro, pais, filhos e irmãos; e,</w:t>
      </w:r>
    </w:p>
    <w:p w14:paraId="05228B2D" w14:textId="77777777" w:rsidR="00FB5C8B" w:rsidRDefault="00FB5C8B" w:rsidP="001138D4">
      <w:pPr>
        <w:widowControl w:val="0"/>
        <w:spacing w:before="240" w:after="0" w:line="240" w:lineRule="auto"/>
        <w:jc w:val="both"/>
        <w:rPr>
          <w:rFonts w:ascii="Arial" w:hAnsi="Arial" w:cs="Arial"/>
          <w:sz w:val="24"/>
          <w:szCs w:val="24"/>
        </w:rPr>
      </w:pPr>
      <w:r w:rsidRPr="00DD58E4">
        <w:rPr>
          <w:rFonts w:ascii="Arial" w:hAnsi="Arial" w:cs="Arial"/>
          <w:sz w:val="24"/>
          <w:szCs w:val="24"/>
        </w:rPr>
        <w:t>-</w:t>
      </w:r>
      <w:r w:rsidRPr="00DD58E4">
        <w:rPr>
          <w:rFonts w:ascii="Arial" w:hAnsi="Arial" w:cs="Arial"/>
          <w:sz w:val="24"/>
          <w:szCs w:val="24"/>
        </w:rPr>
        <w:tab/>
        <w:t>Licença-maternidade;</w:t>
      </w:r>
    </w:p>
    <w:p w14:paraId="0EF7C066" w14:textId="77777777" w:rsidR="00FB5C8B" w:rsidRPr="00762912" w:rsidRDefault="00FB5C8B" w:rsidP="00FB5C8B">
      <w:pPr>
        <w:widowControl w:val="0"/>
        <w:spacing w:before="240" w:line="240" w:lineRule="auto"/>
        <w:jc w:val="both"/>
        <w:rPr>
          <w:rFonts w:ascii="Arial" w:hAnsi="Arial" w:cs="Arial"/>
          <w:b/>
          <w:bCs/>
          <w:sz w:val="24"/>
          <w:szCs w:val="24"/>
        </w:rPr>
      </w:pPr>
      <w:r w:rsidRPr="00762912">
        <w:rPr>
          <w:rFonts w:ascii="Arial" w:hAnsi="Arial" w:cs="Arial"/>
          <w:b/>
          <w:bCs/>
          <w:sz w:val="24"/>
          <w:szCs w:val="24"/>
        </w:rPr>
        <w:t>9. DA LEGISLAÇÃO APLICÁVEL.</w:t>
      </w:r>
    </w:p>
    <w:p w14:paraId="519CD4A8" w14:textId="77777777" w:rsidR="00FB5C8B"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9.1.</w:t>
      </w:r>
      <w:r w:rsidRPr="00DD58E4">
        <w:rPr>
          <w:rFonts w:ascii="Arial" w:hAnsi="Arial" w:cs="Arial"/>
          <w:sz w:val="24"/>
          <w:szCs w:val="24"/>
        </w:rPr>
        <w:tab/>
        <w:t>A contratação derivada desta chamada pública é fundada no art. 37, IX, da Constituição Federal de 1988, e será regida exclusivamente pela Lei Municipal nº 509, de 10 de janeiro de 2013 e Lei Municipal nº 700, de 01 de agosto de 2018, com aplicação subsidiária, no que couber da Lei Complementar Municipal nº 05, de 02 de fevereiro de 2004, e Lei Complementar Municipal nº 13, de 25 de maior de 2005.</w:t>
      </w:r>
    </w:p>
    <w:p w14:paraId="271E2C73" w14:textId="77777777" w:rsidR="00FB5C8B" w:rsidRPr="00762912" w:rsidRDefault="00FB5C8B" w:rsidP="00FB5C8B">
      <w:pPr>
        <w:widowControl w:val="0"/>
        <w:spacing w:before="240" w:line="240" w:lineRule="auto"/>
        <w:jc w:val="both"/>
        <w:rPr>
          <w:rFonts w:ascii="Arial" w:hAnsi="Arial" w:cs="Arial"/>
          <w:b/>
          <w:bCs/>
          <w:sz w:val="24"/>
          <w:szCs w:val="24"/>
        </w:rPr>
      </w:pPr>
      <w:r w:rsidRPr="00762912">
        <w:rPr>
          <w:rFonts w:ascii="Arial" w:hAnsi="Arial" w:cs="Arial"/>
          <w:b/>
          <w:bCs/>
          <w:sz w:val="24"/>
          <w:szCs w:val="24"/>
        </w:rPr>
        <w:t>10. DISPOSIÇÕES FINAIS.</w:t>
      </w:r>
    </w:p>
    <w:p w14:paraId="4B9C0B8C"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10.1.</w:t>
      </w:r>
      <w:r w:rsidRPr="00DD58E4">
        <w:rPr>
          <w:rFonts w:ascii="Arial" w:hAnsi="Arial" w:cs="Arial"/>
          <w:sz w:val="24"/>
          <w:szCs w:val="24"/>
        </w:rPr>
        <w:tab/>
        <w:t xml:space="preserve">Maiores informações poderão ser obtidas junto à Secretaria Municipal de </w:t>
      </w:r>
      <w:r>
        <w:rPr>
          <w:rFonts w:ascii="Arial" w:hAnsi="Arial" w:cs="Arial"/>
          <w:sz w:val="24"/>
          <w:szCs w:val="24"/>
        </w:rPr>
        <w:t>Educação, Cultura e Esportes</w:t>
      </w:r>
      <w:r w:rsidRPr="00DD58E4">
        <w:rPr>
          <w:rFonts w:ascii="Arial" w:hAnsi="Arial" w:cs="Arial"/>
          <w:sz w:val="24"/>
          <w:szCs w:val="24"/>
        </w:rPr>
        <w:t xml:space="preserve"> através do telefone (49) 3279-0000, ou por e-mail </w:t>
      </w:r>
      <w:r>
        <w:rPr>
          <w:rFonts w:ascii="Arial" w:hAnsi="Arial" w:cs="Arial"/>
          <w:sz w:val="24"/>
          <w:szCs w:val="24"/>
        </w:rPr>
        <w:t>educacao</w:t>
      </w:r>
      <w:r w:rsidRPr="00DD58E4">
        <w:rPr>
          <w:rFonts w:ascii="Arial" w:hAnsi="Arial" w:cs="Arial"/>
          <w:sz w:val="24"/>
          <w:szCs w:val="24"/>
        </w:rPr>
        <w:t>@riorufino.sc.gov.br.</w:t>
      </w:r>
    </w:p>
    <w:p w14:paraId="3C73D68C"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10.2.</w:t>
      </w:r>
      <w:r w:rsidRPr="00DD58E4">
        <w:rPr>
          <w:rFonts w:ascii="Arial" w:hAnsi="Arial" w:cs="Arial"/>
          <w:sz w:val="24"/>
          <w:szCs w:val="24"/>
        </w:rPr>
        <w:tab/>
        <w:t>Esta chamada pública não gera direito à contratação imediata, apenas expectativa de direito quando do surgimento de vaga, observada a ordem de classificação;</w:t>
      </w:r>
    </w:p>
    <w:p w14:paraId="42FA86C9"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10.3.</w:t>
      </w:r>
      <w:r w:rsidRPr="00DD58E4">
        <w:rPr>
          <w:rFonts w:ascii="Arial" w:hAnsi="Arial" w:cs="Arial"/>
          <w:sz w:val="24"/>
          <w:szCs w:val="24"/>
        </w:rPr>
        <w:tab/>
        <w:t>O interessado que se candidatar ao preenchimento do cargo desta chamada pública fica ciente de que deverá comprovar a habilitação exigida.</w:t>
      </w:r>
    </w:p>
    <w:p w14:paraId="2011A344" w14:textId="77777777" w:rsidR="00FB5C8B" w:rsidRPr="00DD58E4" w:rsidRDefault="00FB5C8B" w:rsidP="00FB5C8B">
      <w:pPr>
        <w:widowControl w:val="0"/>
        <w:spacing w:before="240" w:line="240" w:lineRule="auto"/>
        <w:jc w:val="both"/>
        <w:rPr>
          <w:rFonts w:ascii="Arial" w:hAnsi="Arial" w:cs="Arial"/>
          <w:sz w:val="24"/>
          <w:szCs w:val="24"/>
        </w:rPr>
      </w:pPr>
      <w:r w:rsidRPr="00DD58E4">
        <w:rPr>
          <w:rFonts w:ascii="Arial" w:hAnsi="Arial" w:cs="Arial"/>
          <w:sz w:val="24"/>
          <w:szCs w:val="24"/>
        </w:rPr>
        <w:t>10.4.</w:t>
      </w:r>
      <w:r w:rsidRPr="00DD58E4">
        <w:rPr>
          <w:rFonts w:ascii="Arial" w:hAnsi="Arial" w:cs="Arial"/>
          <w:sz w:val="24"/>
          <w:szCs w:val="24"/>
        </w:rPr>
        <w:tab/>
        <w:t>Fica eleito o foro da Comarca de Urubici/SC para dirimir as questões relativas a este edital.</w:t>
      </w:r>
    </w:p>
    <w:p w14:paraId="28D120DC" w14:textId="5F15D066" w:rsidR="00FB5C8B" w:rsidRPr="00DD58E4" w:rsidRDefault="00FB5C8B" w:rsidP="00FB5C8B">
      <w:pPr>
        <w:widowControl w:val="0"/>
        <w:spacing w:before="240" w:line="240" w:lineRule="auto"/>
        <w:jc w:val="right"/>
        <w:rPr>
          <w:rFonts w:ascii="Arial" w:hAnsi="Arial" w:cs="Arial"/>
          <w:sz w:val="24"/>
          <w:szCs w:val="24"/>
        </w:rPr>
      </w:pPr>
      <w:r w:rsidRPr="00DD58E4">
        <w:rPr>
          <w:rFonts w:ascii="Arial" w:hAnsi="Arial" w:cs="Arial"/>
          <w:sz w:val="24"/>
          <w:szCs w:val="24"/>
        </w:rPr>
        <w:t>Rio Rufino</w:t>
      </w:r>
      <w:r>
        <w:rPr>
          <w:rFonts w:ascii="Arial" w:hAnsi="Arial" w:cs="Arial"/>
          <w:sz w:val="24"/>
          <w:szCs w:val="24"/>
        </w:rPr>
        <w:t xml:space="preserve"> (</w:t>
      </w:r>
      <w:r w:rsidRPr="00DD58E4">
        <w:rPr>
          <w:rFonts w:ascii="Arial" w:hAnsi="Arial" w:cs="Arial"/>
          <w:sz w:val="24"/>
          <w:szCs w:val="24"/>
        </w:rPr>
        <w:t>SC</w:t>
      </w:r>
      <w:r>
        <w:rPr>
          <w:rFonts w:ascii="Arial" w:hAnsi="Arial" w:cs="Arial"/>
          <w:sz w:val="24"/>
          <w:szCs w:val="24"/>
        </w:rPr>
        <w:t>)</w:t>
      </w:r>
      <w:r w:rsidRPr="00DD58E4">
        <w:rPr>
          <w:rFonts w:ascii="Arial" w:hAnsi="Arial" w:cs="Arial"/>
          <w:sz w:val="24"/>
          <w:szCs w:val="24"/>
        </w:rPr>
        <w:t xml:space="preserve">, </w:t>
      </w:r>
      <w:r w:rsidR="0055749B">
        <w:rPr>
          <w:rFonts w:ascii="Arial" w:hAnsi="Arial" w:cs="Arial"/>
          <w:sz w:val="24"/>
          <w:szCs w:val="24"/>
        </w:rPr>
        <w:t>03</w:t>
      </w:r>
      <w:r>
        <w:rPr>
          <w:rFonts w:ascii="Arial" w:hAnsi="Arial" w:cs="Arial"/>
          <w:sz w:val="24"/>
          <w:szCs w:val="24"/>
        </w:rPr>
        <w:t xml:space="preserve"> de </w:t>
      </w:r>
      <w:r w:rsidR="0055749B">
        <w:rPr>
          <w:rFonts w:ascii="Arial" w:hAnsi="Arial" w:cs="Arial"/>
          <w:sz w:val="24"/>
          <w:szCs w:val="24"/>
        </w:rPr>
        <w:t>març</w:t>
      </w:r>
      <w:r>
        <w:rPr>
          <w:rFonts w:ascii="Arial" w:hAnsi="Arial" w:cs="Arial"/>
          <w:sz w:val="24"/>
          <w:szCs w:val="24"/>
        </w:rPr>
        <w:t>o de 2023</w:t>
      </w:r>
      <w:r w:rsidR="00C172B2">
        <w:rPr>
          <w:rFonts w:ascii="Arial" w:hAnsi="Arial" w:cs="Arial"/>
          <w:sz w:val="24"/>
          <w:szCs w:val="24"/>
        </w:rPr>
        <w:t>.</w:t>
      </w:r>
    </w:p>
    <w:tbl>
      <w:tblPr>
        <w:tblStyle w:val="Tabelacomgrade"/>
        <w:tblpPr w:leftFromText="141" w:rightFromText="141" w:vertAnchor="text" w:horzAnchor="margin" w:tblpY="532"/>
        <w:tblW w:w="0" w:type="auto"/>
        <w:tblLook w:val="04A0" w:firstRow="1" w:lastRow="0" w:firstColumn="1" w:lastColumn="0" w:noHBand="0" w:noVBand="1"/>
      </w:tblPr>
      <w:tblGrid>
        <w:gridCol w:w="3072"/>
      </w:tblGrid>
      <w:tr w:rsidR="001138D4" w:rsidRPr="00F4069F" w14:paraId="658BDFB4" w14:textId="77777777" w:rsidTr="00B118FA">
        <w:trPr>
          <w:trHeight w:val="1690"/>
        </w:trPr>
        <w:tc>
          <w:tcPr>
            <w:tcW w:w="3072" w:type="dxa"/>
          </w:tcPr>
          <w:p w14:paraId="6F11A0F7" w14:textId="77777777" w:rsidR="001138D4" w:rsidRPr="00524340" w:rsidRDefault="001138D4" w:rsidP="00B118FA">
            <w:pPr>
              <w:pBdr>
                <w:bottom w:val="single" w:sz="12" w:space="1" w:color="auto"/>
              </w:pBdr>
              <w:spacing w:after="0" w:line="240" w:lineRule="auto"/>
              <w:ind w:left="142"/>
              <w:jc w:val="center"/>
              <w:rPr>
                <w:rFonts w:ascii="Arial" w:hAnsi="Arial" w:cs="Arial"/>
                <w:color w:val="000000" w:themeColor="text1"/>
                <w:sz w:val="20"/>
              </w:rPr>
            </w:pPr>
            <w:r w:rsidRPr="00524340">
              <w:rPr>
                <w:rFonts w:ascii="Arial" w:hAnsi="Arial" w:cs="Arial"/>
                <w:color w:val="000000" w:themeColor="text1"/>
                <w:sz w:val="20"/>
              </w:rPr>
              <w:t xml:space="preserve">Encaminhado para publicação no DOM em </w:t>
            </w:r>
          </w:p>
          <w:p w14:paraId="12590FC8" w14:textId="77777777" w:rsidR="001138D4" w:rsidRPr="00524340" w:rsidRDefault="001138D4" w:rsidP="00B118FA">
            <w:pPr>
              <w:pBdr>
                <w:bottom w:val="single" w:sz="12" w:space="1" w:color="auto"/>
              </w:pBdr>
              <w:spacing w:after="0" w:line="240" w:lineRule="auto"/>
              <w:ind w:left="142"/>
              <w:jc w:val="center"/>
              <w:rPr>
                <w:rFonts w:ascii="Arial" w:hAnsi="Arial" w:cs="Arial"/>
                <w:color w:val="000000" w:themeColor="text1"/>
                <w:sz w:val="20"/>
              </w:rPr>
            </w:pPr>
            <w:r w:rsidRPr="00524340">
              <w:rPr>
                <w:rFonts w:ascii="Arial" w:hAnsi="Arial" w:cs="Arial"/>
                <w:color w:val="000000" w:themeColor="text1"/>
                <w:sz w:val="20"/>
              </w:rPr>
              <w:t>03/03/2023</w:t>
            </w:r>
          </w:p>
          <w:p w14:paraId="7DBF1C6E" w14:textId="77777777" w:rsidR="001138D4" w:rsidRPr="00524340" w:rsidRDefault="001138D4" w:rsidP="00B118FA">
            <w:pPr>
              <w:pBdr>
                <w:bottom w:val="single" w:sz="12" w:space="1" w:color="auto"/>
              </w:pBdr>
              <w:spacing w:after="0" w:line="240" w:lineRule="auto"/>
              <w:ind w:left="142"/>
              <w:rPr>
                <w:rFonts w:ascii="Arial" w:hAnsi="Arial" w:cs="Arial"/>
                <w:color w:val="000000" w:themeColor="text1"/>
                <w:sz w:val="20"/>
              </w:rPr>
            </w:pPr>
          </w:p>
          <w:p w14:paraId="27B2B1AE" w14:textId="77777777" w:rsidR="001138D4" w:rsidRPr="00D97EE7" w:rsidRDefault="001138D4" w:rsidP="00B118FA">
            <w:pPr>
              <w:shd w:val="clear" w:color="auto" w:fill="FFFFFF"/>
              <w:spacing w:after="0" w:line="240" w:lineRule="auto"/>
              <w:ind w:left="142"/>
              <w:jc w:val="center"/>
              <w:rPr>
                <w:rFonts w:ascii="Arial" w:hAnsi="Arial" w:cs="Arial"/>
                <w:color w:val="000000" w:themeColor="text1"/>
                <w:sz w:val="20"/>
                <w:szCs w:val="20"/>
              </w:rPr>
            </w:pPr>
            <w:r w:rsidRPr="00D97EE7">
              <w:rPr>
                <w:rFonts w:ascii="Arial" w:hAnsi="Arial" w:cs="Arial"/>
                <w:color w:val="000000" w:themeColor="text1"/>
                <w:sz w:val="20"/>
                <w:szCs w:val="20"/>
              </w:rPr>
              <w:t>Nataniele Maria Ferreira</w:t>
            </w:r>
          </w:p>
          <w:p w14:paraId="0D5734A9" w14:textId="4D01DF4F" w:rsidR="001138D4" w:rsidRPr="008355C1" w:rsidRDefault="001138D4" w:rsidP="00B118FA">
            <w:pPr>
              <w:shd w:val="clear" w:color="auto" w:fill="FFFFFF"/>
              <w:spacing w:after="0" w:line="240" w:lineRule="auto"/>
              <w:ind w:left="142"/>
              <w:jc w:val="center"/>
              <w:rPr>
                <w:rFonts w:ascii="Arial" w:hAnsi="Arial" w:cs="Arial"/>
                <w:color w:val="FF0000"/>
                <w:sz w:val="20"/>
                <w:szCs w:val="20"/>
              </w:rPr>
            </w:pPr>
            <w:r w:rsidRPr="00D97EE7">
              <w:rPr>
                <w:rFonts w:ascii="Arial" w:hAnsi="Arial" w:cs="Arial"/>
                <w:color w:val="000000" w:themeColor="text1"/>
                <w:sz w:val="20"/>
                <w:szCs w:val="20"/>
              </w:rPr>
              <w:t>Agente Administrativ</w:t>
            </w:r>
            <w:r w:rsidR="00EC0069">
              <w:rPr>
                <w:rFonts w:ascii="Arial" w:hAnsi="Arial" w:cs="Arial"/>
                <w:color w:val="000000" w:themeColor="text1"/>
                <w:sz w:val="20"/>
                <w:szCs w:val="20"/>
              </w:rPr>
              <w:t>o</w:t>
            </w:r>
            <w:r w:rsidRPr="00D97EE7">
              <w:rPr>
                <w:rFonts w:ascii="Arial" w:hAnsi="Arial" w:cs="Arial"/>
                <w:color w:val="000000" w:themeColor="text1"/>
                <w:sz w:val="20"/>
                <w:szCs w:val="20"/>
              </w:rPr>
              <w:t xml:space="preserve"> I</w:t>
            </w:r>
          </w:p>
        </w:tc>
      </w:tr>
    </w:tbl>
    <w:p w14:paraId="1437AA99" w14:textId="77777777" w:rsidR="00FB5C8B" w:rsidRPr="00DD58E4" w:rsidRDefault="00FB5C8B" w:rsidP="0055066A">
      <w:pPr>
        <w:widowControl w:val="0"/>
        <w:spacing w:line="240" w:lineRule="auto"/>
        <w:jc w:val="both"/>
        <w:rPr>
          <w:rFonts w:ascii="Arial" w:hAnsi="Arial" w:cs="Arial"/>
          <w:sz w:val="24"/>
          <w:szCs w:val="24"/>
        </w:rPr>
      </w:pPr>
    </w:p>
    <w:p w14:paraId="3698733E" w14:textId="77777777" w:rsidR="00FB5C8B" w:rsidRPr="00DD58E4" w:rsidRDefault="00FB5C8B" w:rsidP="00FB5C8B">
      <w:pPr>
        <w:widowControl w:val="0"/>
        <w:spacing w:after="0" w:line="240" w:lineRule="auto"/>
        <w:jc w:val="center"/>
        <w:rPr>
          <w:rFonts w:ascii="Arial" w:hAnsi="Arial" w:cs="Arial"/>
          <w:sz w:val="24"/>
          <w:szCs w:val="24"/>
        </w:rPr>
      </w:pPr>
      <w:r w:rsidRPr="00DD58E4">
        <w:rPr>
          <w:rFonts w:ascii="Arial" w:hAnsi="Arial" w:cs="Arial"/>
          <w:b/>
          <w:bCs/>
          <w:sz w:val="24"/>
          <w:szCs w:val="24"/>
        </w:rPr>
        <w:t>ERLON TANCREDO COSTA</w:t>
      </w:r>
    </w:p>
    <w:p w14:paraId="37C8578D" w14:textId="23B7CD02" w:rsidR="00BB5627" w:rsidRDefault="00FB5C8B" w:rsidP="002043F5">
      <w:pPr>
        <w:widowControl w:val="0"/>
        <w:spacing w:after="0" w:line="240" w:lineRule="auto"/>
        <w:jc w:val="center"/>
        <w:rPr>
          <w:rFonts w:ascii="Arial" w:hAnsi="Arial" w:cs="Arial"/>
          <w:sz w:val="24"/>
          <w:szCs w:val="24"/>
        </w:rPr>
      </w:pPr>
      <w:r w:rsidRPr="00DD58E4">
        <w:rPr>
          <w:rFonts w:ascii="Arial" w:hAnsi="Arial" w:cs="Arial"/>
          <w:sz w:val="24"/>
          <w:szCs w:val="24"/>
        </w:rPr>
        <w:t>Prefeito de Rio Rufino</w:t>
      </w:r>
      <w:r w:rsidR="002043F5">
        <w:rPr>
          <w:rFonts w:ascii="Arial" w:hAnsi="Arial" w:cs="Arial"/>
          <w:sz w:val="24"/>
          <w:szCs w:val="24"/>
        </w:rPr>
        <w:t>/SC</w:t>
      </w:r>
    </w:p>
    <w:p w14:paraId="5D408F3B" w14:textId="10C3AB8B" w:rsidR="007C1076" w:rsidRDefault="007C1076" w:rsidP="002043F5">
      <w:pPr>
        <w:widowControl w:val="0"/>
        <w:spacing w:after="0" w:line="240" w:lineRule="auto"/>
        <w:jc w:val="center"/>
        <w:rPr>
          <w:rFonts w:ascii="Arial" w:hAnsi="Arial" w:cs="Arial"/>
          <w:sz w:val="24"/>
          <w:szCs w:val="24"/>
        </w:rPr>
      </w:pPr>
    </w:p>
    <w:p w14:paraId="3D98B68F" w14:textId="26A0553B" w:rsidR="007C1076" w:rsidRDefault="007C1076" w:rsidP="002043F5">
      <w:pPr>
        <w:widowControl w:val="0"/>
        <w:spacing w:after="0" w:line="240" w:lineRule="auto"/>
        <w:jc w:val="center"/>
        <w:rPr>
          <w:rFonts w:ascii="Arial" w:hAnsi="Arial" w:cs="Arial"/>
          <w:sz w:val="24"/>
          <w:szCs w:val="24"/>
        </w:rPr>
      </w:pPr>
    </w:p>
    <w:p w14:paraId="6FF284A2" w14:textId="45D730A4" w:rsidR="007C1076" w:rsidRDefault="007C1076" w:rsidP="002043F5">
      <w:pPr>
        <w:widowControl w:val="0"/>
        <w:spacing w:after="0" w:line="240" w:lineRule="auto"/>
        <w:jc w:val="center"/>
        <w:rPr>
          <w:rFonts w:ascii="Arial" w:hAnsi="Arial" w:cs="Arial"/>
          <w:sz w:val="24"/>
          <w:szCs w:val="24"/>
        </w:rPr>
      </w:pPr>
    </w:p>
    <w:p w14:paraId="6B71CBBB" w14:textId="07A1C211" w:rsidR="007C1076" w:rsidRDefault="007C1076" w:rsidP="002043F5">
      <w:pPr>
        <w:widowControl w:val="0"/>
        <w:spacing w:after="0" w:line="240" w:lineRule="auto"/>
        <w:jc w:val="center"/>
        <w:rPr>
          <w:rFonts w:ascii="Arial" w:hAnsi="Arial" w:cs="Arial"/>
          <w:sz w:val="24"/>
          <w:szCs w:val="24"/>
        </w:rPr>
      </w:pPr>
    </w:p>
    <w:p w14:paraId="639EC6D6" w14:textId="5D3EF694" w:rsidR="007C1076" w:rsidRDefault="007C1076" w:rsidP="002043F5">
      <w:pPr>
        <w:widowControl w:val="0"/>
        <w:spacing w:after="0" w:line="240" w:lineRule="auto"/>
        <w:jc w:val="center"/>
        <w:rPr>
          <w:rFonts w:ascii="Arial" w:hAnsi="Arial" w:cs="Arial"/>
          <w:sz w:val="24"/>
          <w:szCs w:val="24"/>
        </w:rPr>
      </w:pPr>
    </w:p>
    <w:p w14:paraId="4CADABE5" w14:textId="77777777" w:rsidR="007970D4" w:rsidRDefault="007970D4" w:rsidP="007970D4">
      <w:pPr>
        <w:widowControl w:val="0"/>
        <w:spacing w:after="0" w:line="240" w:lineRule="auto"/>
        <w:jc w:val="center"/>
        <w:rPr>
          <w:rFonts w:ascii="Arial" w:hAnsi="Arial" w:cs="Arial"/>
          <w:b/>
          <w:sz w:val="24"/>
          <w:szCs w:val="24"/>
        </w:rPr>
      </w:pPr>
      <w:r>
        <w:rPr>
          <w:rFonts w:ascii="Arial" w:hAnsi="Arial" w:cs="Arial"/>
          <w:b/>
          <w:sz w:val="24"/>
          <w:szCs w:val="24"/>
        </w:rPr>
        <w:lastRenderedPageBreak/>
        <w:t>ANEXO I</w:t>
      </w:r>
    </w:p>
    <w:p w14:paraId="3DA84F20" w14:textId="77777777" w:rsidR="007970D4" w:rsidRDefault="007970D4" w:rsidP="007970D4">
      <w:pPr>
        <w:widowControl w:val="0"/>
        <w:spacing w:after="0" w:line="240" w:lineRule="auto"/>
        <w:jc w:val="center"/>
        <w:rPr>
          <w:rFonts w:ascii="Arial" w:hAnsi="Arial" w:cs="Arial"/>
          <w:b/>
          <w:sz w:val="24"/>
          <w:szCs w:val="24"/>
        </w:rPr>
      </w:pPr>
      <w:r>
        <w:rPr>
          <w:rFonts w:ascii="Arial" w:hAnsi="Arial" w:cs="Arial"/>
          <w:b/>
          <w:sz w:val="24"/>
          <w:szCs w:val="24"/>
        </w:rPr>
        <w:t>DECLARAÇÃO DE ACUMULO DE CARGO PÚBLICO</w:t>
      </w:r>
    </w:p>
    <w:p w14:paraId="7CF05DC8" w14:textId="77777777" w:rsidR="007970D4" w:rsidRDefault="007970D4" w:rsidP="007970D4">
      <w:pPr>
        <w:widowControl w:val="0"/>
        <w:spacing w:after="0" w:line="240" w:lineRule="auto"/>
        <w:rPr>
          <w:rFonts w:ascii="Arial" w:hAnsi="Arial" w:cs="Arial"/>
          <w:sz w:val="24"/>
          <w:szCs w:val="24"/>
        </w:rPr>
      </w:pPr>
    </w:p>
    <w:p w14:paraId="2C4AB5B9"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xml:space="preserve">Eu, ____________________________________________, portador(a) do RG </w:t>
      </w:r>
    </w:p>
    <w:p w14:paraId="492A3B9F"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743E0C30" w14:textId="77777777" w:rsidR="007970D4" w:rsidRDefault="007970D4" w:rsidP="007970D4">
      <w:pPr>
        <w:widowControl w:val="0"/>
        <w:spacing w:after="0" w:line="240" w:lineRule="auto"/>
        <w:jc w:val="both"/>
        <w:rPr>
          <w:rFonts w:ascii="Arial" w:hAnsi="Arial" w:cs="Arial"/>
          <w:sz w:val="24"/>
          <w:szCs w:val="24"/>
        </w:rPr>
      </w:pPr>
    </w:p>
    <w:p w14:paraId="0B668DF1"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78601DCE" w14:textId="77777777" w:rsidR="007970D4" w:rsidRDefault="007970D4" w:rsidP="007970D4">
      <w:pPr>
        <w:widowControl w:val="0"/>
        <w:spacing w:after="0" w:line="240" w:lineRule="auto"/>
        <w:jc w:val="both"/>
        <w:rPr>
          <w:rFonts w:ascii="Arial" w:hAnsi="Arial" w:cs="Arial"/>
          <w:sz w:val="24"/>
          <w:szCs w:val="24"/>
        </w:rPr>
      </w:pPr>
    </w:p>
    <w:p w14:paraId="1A645E13"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1779CAA8" w14:textId="77777777" w:rsidR="007970D4" w:rsidRDefault="007970D4" w:rsidP="007970D4">
      <w:pPr>
        <w:widowControl w:val="0"/>
        <w:spacing w:after="0" w:line="240" w:lineRule="auto"/>
        <w:jc w:val="both"/>
        <w:rPr>
          <w:rFonts w:ascii="Arial" w:hAnsi="Arial" w:cs="Arial"/>
          <w:sz w:val="24"/>
          <w:szCs w:val="24"/>
        </w:rPr>
      </w:pPr>
    </w:p>
    <w:p w14:paraId="36605B02"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29903C9C"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1D720132" w14:textId="77777777" w:rsidR="007970D4" w:rsidRDefault="007970D4" w:rsidP="007970D4">
      <w:pPr>
        <w:widowControl w:val="0"/>
        <w:spacing w:after="0" w:line="240" w:lineRule="auto"/>
        <w:jc w:val="both"/>
        <w:rPr>
          <w:rFonts w:ascii="Arial" w:hAnsi="Arial" w:cs="Arial"/>
          <w:sz w:val="24"/>
          <w:szCs w:val="24"/>
        </w:rPr>
      </w:pPr>
    </w:p>
    <w:p w14:paraId="39A48A72"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Rio Rufino (SC) ____de________de 2023.</w:t>
      </w:r>
    </w:p>
    <w:p w14:paraId="7860027D" w14:textId="77777777" w:rsidR="007970D4" w:rsidRDefault="007970D4" w:rsidP="007970D4">
      <w:pPr>
        <w:widowControl w:val="0"/>
        <w:spacing w:after="0" w:line="240" w:lineRule="auto"/>
        <w:jc w:val="both"/>
        <w:rPr>
          <w:rFonts w:ascii="Arial" w:hAnsi="Arial" w:cs="Arial"/>
          <w:sz w:val="24"/>
          <w:szCs w:val="24"/>
        </w:rPr>
      </w:pPr>
    </w:p>
    <w:p w14:paraId="164C75C4" w14:textId="77777777" w:rsidR="007970D4" w:rsidRDefault="007970D4" w:rsidP="007970D4">
      <w:pPr>
        <w:widowControl w:val="0"/>
        <w:spacing w:after="0" w:line="240" w:lineRule="auto"/>
        <w:jc w:val="center"/>
        <w:rPr>
          <w:rFonts w:ascii="Arial" w:hAnsi="Arial" w:cs="Arial"/>
          <w:sz w:val="24"/>
          <w:szCs w:val="24"/>
        </w:rPr>
      </w:pPr>
      <w:r>
        <w:rPr>
          <w:rFonts w:ascii="Arial" w:hAnsi="Arial" w:cs="Arial"/>
          <w:sz w:val="24"/>
          <w:szCs w:val="24"/>
        </w:rPr>
        <w:t>________________________________</w:t>
      </w:r>
    </w:p>
    <w:p w14:paraId="0E4E9987" w14:textId="77777777" w:rsidR="007970D4" w:rsidRPr="00303ECD" w:rsidRDefault="007970D4" w:rsidP="007970D4">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786481CB" w14:textId="77777777" w:rsidR="007970D4" w:rsidRDefault="007970D4" w:rsidP="007970D4">
      <w:pPr>
        <w:widowControl w:val="0"/>
        <w:spacing w:after="0" w:line="240" w:lineRule="auto"/>
        <w:jc w:val="center"/>
        <w:rPr>
          <w:rFonts w:ascii="Arial" w:hAnsi="Arial" w:cs="Arial"/>
          <w:b/>
          <w:sz w:val="24"/>
          <w:szCs w:val="24"/>
        </w:rPr>
      </w:pPr>
    </w:p>
    <w:p w14:paraId="42D439F7" w14:textId="77777777" w:rsidR="007970D4" w:rsidRDefault="007970D4" w:rsidP="007970D4">
      <w:pPr>
        <w:widowControl w:val="0"/>
        <w:spacing w:after="0" w:line="240" w:lineRule="auto"/>
        <w:jc w:val="center"/>
        <w:rPr>
          <w:rFonts w:ascii="Arial" w:hAnsi="Arial" w:cs="Arial"/>
          <w:b/>
          <w:sz w:val="24"/>
          <w:szCs w:val="24"/>
        </w:rPr>
      </w:pPr>
    </w:p>
    <w:p w14:paraId="62C07DE3" w14:textId="77777777" w:rsidR="007970D4" w:rsidRDefault="007970D4" w:rsidP="007970D4">
      <w:pPr>
        <w:widowControl w:val="0"/>
        <w:spacing w:after="0" w:line="240" w:lineRule="auto"/>
        <w:jc w:val="center"/>
        <w:rPr>
          <w:rFonts w:ascii="Arial" w:hAnsi="Arial" w:cs="Arial"/>
          <w:b/>
          <w:sz w:val="24"/>
          <w:szCs w:val="24"/>
        </w:rPr>
      </w:pPr>
    </w:p>
    <w:p w14:paraId="0DAA6069" w14:textId="77777777" w:rsidR="007970D4" w:rsidRDefault="007970D4" w:rsidP="007970D4">
      <w:pPr>
        <w:widowControl w:val="0"/>
        <w:spacing w:after="0" w:line="240" w:lineRule="auto"/>
        <w:jc w:val="center"/>
        <w:rPr>
          <w:rFonts w:ascii="Arial" w:hAnsi="Arial" w:cs="Arial"/>
          <w:b/>
          <w:sz w:val="24"/>
          <w:szCs w:val="24"/>
        </w:rPr>
      </w:pPr>
    </w:p>
    <w:p w14:paraId="5C4141AF" w14:textId="77777777" w:rsidR="007970D4" w:rsidRDefault="007970D4" w:rsidP="007970D4">
      <w:pPr>
        <w:widowControl w:val="0"/>
        <w:spacing w:after="0" w:line="240" w:lineRule="auto"/>
        <w:jc w:val="center"/>
        <w:rPr>
          <w:rFonts w:ascii="Arial" w:hAnsi="Arial" w:cs="Arial"/>
          <w:b/>
          <w:sz w:val="24"/>
          <w:szCs w:val="24"/>
        </w:rPr>
      </w:pPr>
    </w:p>
    <w:p w14:paraId="4E81B07D" w14:textId="77777777" w:rsidR="007970D4" w:rsidRDefault="007970D4" w:rsidP="007970D4">
      <w:pPr>
        <w:widowControl w:val="0"/>
        <w:spacing w:after="0" w:line="240" w:lineRule="auto"/>
        <w:jc w:val="center"/>
        <w:rPr>
          <w:rFonts w:ascii="Arial" w:hAnsi="Arial" w:cs="Arial"/>
          <w:b/>
          <w:sz w:val="24"/>
          <w:szCs w:val="24"/>
        </w:rPr>
      </w:pPr>
    </w:p>
    <w:p w14:paraId="605C840C" w14:textId="77777777" w:rsidR="007970D4" w:rsidRDefault="007970D4" w:rsidP="007970D4">
      <w:pPr>
        <w:widowControl w:val="0"/>
        <w:spacing w:after="0" w:line="240" w:lineRule="auto"/>
        <w:jc w:val="center"/>
        <w:rPr>
          <w:rFonts w:ascii="Arial" w:hAnsi="Arial" w:cs="Arial"/>
          <w:b/>
          <w:sz w:val="24"/>
          <w:szCs w:val="24"/>
        </w:rPr>
      </w:pPr>
    </w:p>
    <w:p w14:paraId="5842BBFD" w14:textId="77777777" w:rsidR="007970D4" w:rsidRDefault="007970D4" w:rsidP="007970D4">
      <w:pPr>
        <w:widowControl w:val="0"/>
        <w:spacing w:after="0" w:line="240" w:lineRule="auto"/>
        <w:jc w:val="center"/>
        <w:rPr>
          <w:rFonts w:ascii="Arial" w:hAnsi="Arial" w:cs="Arial"/>
          <w:b/>
          <w:sz w:val="24"/>
          <w:szCs w:val="24"/>
        </w:rPr>
      </w:pPr>
    </w:p>
    <w:p w14:paraId="1332CDE0" w14:textId="77777777" w:rsidR="007970D4" w:rsidRDefault="007970D4" w:rsidP="007970D4">
      <w:pPr>
        <w:widowControl w:val="0"/>
        <w:spacing w:after="0" w:line="240" w:lineRule="auto"/>
        <w:jc w:val="center"/>
        <w:rPr>
          <w:rFonts w:ascii="Arial" w:hAnsi="Arial" w:cs="Arial"/>
          <w:b/>
          <w:sz w:val="24"/>
          <w:szCs w:val="24"/>
        </w:rPr>
      </w:pPr>
    </w:p>
    <w:p w14:paraId="1F10D29C" w14:textId="77777777" w:rsidR="007970D4" w:rsidRDefault="007970D4" w:rsidP="007970D4">
      <w:pPr>
        <w:widowControl w:val="0"/>
        <w:spacing w:after="0" w:line="240" w:lineRule="auto"/>
        <w:jc w:val="center"/>
        <w:rPr>
          <w:rFonts w:ascii="Arial" w:hAnsi="Arial" w:cs="Arial"/>
          <w:b/>
          <w:sz w:val="24"/>
          <w:szCs w:val="24"/>
        </w:rPr>
      </w:pPr>
    </w:p>
    <w:p w14:paraId="636C620B" w14:textId="77777777" w:rsidR="007970D4" w:rsidRDefault="007970D4" w:rsidP="007970D4">
      <w:pPr>
        <w:widowControl w:val="0"/>
        <w:spacing w:after="0" w:line="240" w:lineRule="auto"/>
        <w:jc w:val="center"/>
        <w:rPr>
          <w:rFonts w:ascii="Arial" w:hAnsi="Arial" w:cs="Arial"/>
          <w:b/>
          <w:sz w:val="24"/>
          <w:szCs w:val="24"/>
        </w:rPr>
      </w:pPr>
    </w:p>
    <w:p w14:paraId="4FFA22C0" w14:textId="77777777" w:rsidR="007970D4" w:rsidRDefault="007970D4" w:rsidP="007970D4">
      <w:pPr>
        <w:widowControl w:val="0"/>
        <w:spacing w:after="0" w:line="240" w:lineRule="auto"/>
        <w:jc w:val="center"/>
        <w:rPr>
          <w:rFonts w:ascii="Arial" w:hAnsi="Arial" w:cs="Arial"/>
          <w:b/>
          <w:sz w:val="24"/>
          <w:szCs w:val="24"/>
        </w:rPr>
      </w:pPr>
    </w:p>
    <w:p w14:paraId="4A140906" w14:textId="77777777" w:rsidR="007970D4" w:rsidRDefault="007970D4" w:rsidP="007970D4">
      <w:pPr>
        <w:widowControl w:val="0"/>
        <w:spacing w:after="0" w:line="240" w:lineRule="auto"/>
        <w:jc w:val="center"/>
        <w:rPr>
          <w:rFonts w:ascii="Arial" w:hAnsi="Arial" w:cs="Arial"/>
          <w:b/>
          <w:sz w:val="24"/>
          <w:szCs w:val="24"/>
        </w:rPr>
      </w:pPr>
    </w:p>
    <w:p w14:paraId="7DAB0CE2" w14:textId="77777777" w:rsidR="007970D4" w:rsidRDefault="007970D4" w:rsidP="007970D4">
      <w:pPr>
        <w:widowControl w:val="0"/>
        <w:spacing w:after="0" w:line="240" w:lineRule="auto"/>
        <w:jc w:val="center"/>
        <w:rPr>
          <w:rFonts w:ascii="Arial" w:hAnsi="Arial" w:cs="Arial"/>
          <w:b/>
          <w:sz w:val="24"/>
          <w:szCs w:val="24"/>
        </w:rPr>
      </w:pPr>
    </w:p>
    <w:p w14:paraId="261A34E9" w14:textId="77777777" w:rsidR="007970D4" w:rsidRDefault="007970D4" w:rsidP="007970D4">
      <w:pPr>
        <w:widowControl w:val="0"/>
        <w:spacing w:after="0" w:line="240" w:lineRule="auto"/>
        <w:jc w:val="center"/>
        <w:rPr>
          <w:rFonts w:ascii="Arial" w:hAnsi="Arial" w:cs="Arial"/>
          <w:b/>
          <w:sz w:val="24"/>
          <w:szCs w:val="24"/>
        </w:rPr>
      </w:pPr>
    </w:p>
    <w:p w14:paraId="566C9D65" w14:textId="77777777" w:rsidR="007970D4" w:rsidRDefault="007970D4" w:rsidP="007970D4">
      <w:pPr>
        <w:widowControl w:val="0"/>
        <w:spacing w:after="0" w:line="240" w:lineRule="auto"/>
        <w:jc w:val="center"/>
        <w:rPr>
          <w:rFonts w:ascii="Arial" w:hAnsi="Arial" w:cs="Arial"/>
          <w:b/>
          <w:sz w:val="24"/>
          <w:szCs w:val="24"/>
        </w:rPr>
      </w:pPr>
    </w:p>
    <w:p w14:paraId="1FDF01DC" w14:textId="77777777" w:rsidR="007970D4" w:rsidRDefault="007970D4" w:rsidP="007970D4">
      <w:pPr>
        <w:widowControl w:val="0"/>
        <w:spacing w:after="0" w:line="240" w:lineRule="auto"/>
        <w:jc w:val="center"/>
        <w:rPr>
          <w:rFonts w:ascii="Arial" w:hAnsi="Arial" w:cs="Arial"/>
          <w:b/>
          <w:sz w:val="24"/>
          <w:szCs w:val="24"/>
        </w:rPr>
      </w:pPr>
    </w:p>
    <w:p w14:paraId="49572A6A" w14:textId="77777777" w:rsidR="007970D4" w:rsidRDefault="007970D4" w:rsidP="007970D4">
      <w:pPr>
        <w:widowControl w:val="0"/>
        <w:spacing w:after="0" w:line="240" w:lineRule="auto"/>
        <w:jc w:val="center"/>
        <w:rPr>
          <w:rFonts w:ascii="Arial" w:hAnsi="Arial" w:cs="Arial"/>
          <w:b/>
          <w:sz w:val="24"/>
          <w:szCs w:val="24"/>
        </w:rPr>
      </w:pPr>
    </w:p>
    <w:p w14:paraId="7F573D51" w14:textId="77777777" w:rsidR="007970D4" w:rsidRDefault="007970D4" w:rsidP="007970D4">
      <w:pPr>
        <w:widowControl w:val="0"/>
        <w:spacing w:after="0" w:line="240" w:lineRule="auto"/>
        <w:jc w:val="center"/>
        <w:rPr>
          <w:rFonts w:ascii="Arial" w:hAnsi="Arial" w:cs="Arial"/>
          <w:b/>
          <w:sz w:val="24"/>
          <w:szCs w:val="24"/>
        </w:rPr>
      </w:pPr>
      <w:r>
        <w:rPr>
          <w:rFonts w:ascii="Arial" w:hAnsi="Arial" w:cs="Arial"/>
          <w:b/>
          <w:sz w:val="24"/>
          <w:szCs w:val="24"/>
        </w:rPr>
        <w:lastRenderedPageBreak/>
        <w:t>ANEXO II</w:t>
      </w:r>
    </w:p>
    <w:p w14:paraId="50D851A6" w14:textId="77777777" w:rsidR="007970D4" w:rsidRPr="00303ECD" w:rsidRDefault="007970D4" w:rsidP="007970D4">
      <w:pPr>
        <w:widowControl w:val="0"/>
        <w:spacing w:after="0" w:line="240" w:lineRule="auto"/>
        <w:jc w:val="center"/>
        <w:rPr>
          <w:rFonts w:ascii="Arial" w:hAnsi="Arial" w:cs="Arial"/>
          <w:b/>
          <w:sz w:val="24"/>
          <w:szCs w:val="24"/>
        </w:rPr>
      </w:pPr>
      <w:r w:rsidRPr="00303ECD">
        <w:rPr>
          <w:rFonts w:ascii="Arial" w:hAnsi="Arial" w:cs="Arial"/>
          <w:b/>
          <w:sz w:val="24"/>
          <w:szCs w:val="24"/>
        </w:rPr>
        <w:t>DECLARAÇÃO DE BENS</w:t>
      </w:r>
    </w:p>
    <w:p w14:paraId="15C125A6" w14:textId="77777777" w:rsidR="007970D4" w:rsidRDefault="007970D4" w:rsidP="007970D4">
      <w:pPr>
        <w:widowControl w:val="0"/>
        <w:spacing w:after="0" w:line="240" w:lineRule="auto"/>
        <w:jc w:val="center"/>
        <w:rPr>
          <w:rFonts w:ascii="Arial" w:hAnsi="Arial" w:cs="Arial"/>
          <w:bCs/>
          <w:sz w:val="24"/>
          <w:szCs w:val="24"/>
        </w:rPr>
      </w:pPr>
      <w:r>
        <w:rPr>
          <w:rFonts w:ascii="Arial" w:hAnsi="Arial" w:cs="Arial"/>
          <w:bCs/>
          <w:sz w:val="24"/>
          <w:szCs w:val="24"/>
        </w:rPr>
        <w:t>Exercício 2022</w:t>
      </w:r>
    </w:p>
    <w:p w14:paraId="2DCE0AB4" w14:textId="77777777" w:rsidR="007970D4" w:rsidRDefault="007970D4" w:rsidP="007970D4">
      <w:pPr>
        <w:widowControl w:val="0"/>
        <w:spacing w:after="0" w:line="240" w:lineRule="auto"/>
        <w:rPr>
          <w:rFonts w:ascii="Arial" w:hAnsi="Arial" w:cs="Arial"/>
          <w:bCs/>
          <w:sz w:val="24"/>
          <w:szCs w:val="24"/>
        </w:rPr>
      </w:pPr>
    </w:p>
    <w:p w14:paraId="547D541C" w14:textId="77777777" w:rsidR="007970D4" w:rsidRDefault="007970D4" w:rsidP="007970D4">
      <w:pPr>
        <w:widowControl w:val="0"/>
        <w:spacing w:after="0" w:line="240" w:lineRule="auto"/>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710A344" w14:textId="77777777" w:rsidR="007970D4" w:rsidRDefault="007970D4" w:rsidP="007970D4">
      <w:pPr>
        <w:widowControl w:val="0"/>
        <w:spacing w:after="0" w:line="240" w:lineRule="auto"/>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04545387" w14:textId="77777777" w:rsidR="007970D4" w:rsidRDefault="007970D4" w:rsidP="007970D4">
      <w:pPr>
        <w:widowControl w:val="0"/>
        <w:spacing w:after="0" w:line="240" w:lineRule="auto"/>
        <w:jc w:val="both"/>
        <w:rPr>
          <w:rFonts w:ascii="Arial" w:hAnsi="Arial" w:cs="Arial"/>
          <w:bCs/>
          <w:sz w:val="24"/>
          <w:szCs w:val="24"/>
        </w:rPr>
      </w:pPr>
    </w:p>
    <w:p w14:paraId="32152422" w14:textId="77777777" w:rsidR="007970D4" w:rsidRDefault="007970D4" w:rsidP="007970D4">
      <w:pPr>
        <w:widowControl w:val="0"/>
        <w:spacing w:after="0" w:line="240" w:lineRule="auto"/>
        <w:jc w:val="both"/>
        <w:rPr>
          <w:rFonts w:ascii="Arial" w:hAnsi="Arial" w:cs="Arial"/>
          <w:bCs/>
          <w:sz w:val="24"/>
          <w:szCs w:val="24"/>
        </w:rPr>
      </w:pPr>
      <w:r>
        <w:rPr>
          <w:rFonts w:ascii="Arial" w:hAnsi="Arial" w:cs="Arial"/>
          <w:bCs/>
          <w:sz w:val="24"/>
          <w:szCs w:val="24"/>
        </w:rPr>
        <w:t>(   ) Não possuo bens.</w:t>
      </w:r>
    </w:p>
    <w:p w14:paraId="7017E7C4" w14:textId="77777777" w:rsidR="007970D4" w:rsidRDefault="007970D4" w:rsidP="007970D4">
      <w:pPr>
        <w:widowControl w:val="0"/>
        <w:spacing w:after="0" w:line="240" w:lineRule="auto"/>
        <w:jc w:val="both"/>
        <w:rPr>
          <w:rFonts w:ascii="Arial" w:hAnsi="Arial" w:cs="Arial"/>
          <w:bCs/>
          <w:sz w:val="24"/>
          <w:szCs w:val="24"/>
        </w:rPr>
      </w:pPr>
    </w:p>
    <w:p w14:paraId="60234BFA" w14:textId="77777777" w:rsidR="007970D4" w:rsidRDefault="007970D4" w:rsidP="007970D4">
      <w:pPr>
        <w:widowControl w:val="0"/>
        <w:spacing w:after="0" w:line="240" w:lineRule="auto"/>
        <w:jc w:val="both"/>
        <w:rPr>
          <w:rFonts w:ascii="Arial" w:hAnsi="Arial" w:cs="Arial"/>
          <w:bCs/>
          <w:sz w:val="24"/>
          <w:szCs w:val="24"/>
        </w:rPr>
      </w:pPr>
      <w:r>
        <w:rPr>
          <w:rFonts w:ascii="Arial" w:hAnsi="Arial" w:cs="Arial"/>
          <w:bCs/>
          <w:sz w:val="24"/>
          <w:szCs w:val="24"/>
        </w:rPr>
        <w:t>(    ) Possuo os seguintes bens:</w:t>
      </w:r>
    </w:p>
    <w:p w14:paraId="4526A6BD" w14:textId="77777777" w:rsidR="007970D4" w:rsidRDefault="007970D4" w:rsidP="007970D4">
      <w:pPr>
        <w:widowControl w:val="0"/>
        <w:spacing w:after="0" w:line="240" w:lineRule="auto"/>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D7703B" w14:textId="77777777" w:rsidR="007970D4" w:rsidRDefault="007970D4" w:rsidP="007970D4">
      <w:pPr>
        <w:widowControl w:val="0"/>
        <w:spacing w:after="0" w:line="240" w:lineRule="auto"/>
        <w:jc w:val="center"/>
        <w:rPr>
          <w:rFonts w:ascii="Arial" w:hAnsi="Arial" w:cs="Arial"/>
          <w:sz w:val="24"/>
          <w:szCs w:val="24"/>
        </w:rPr>
      </w:pPr>
    </w:p>
    <w:p w14:paraId="41F983E4" w14:textId="77777777" w:rsidR="007970D4" w:rsidRDefault="007970D4" w:rsidP="007970D4">
      <w:pPr>
        <w:widowControl w:val="0"/>
        <w:spacing w:after="0" w:line="240" w:lineRule="auto"/>
        <w:jc w:val="center"/>
        <w:rPr>
          <w:rFonts w:ascii="Arial" w:hAnsi="Arial" w:cs="Arial"/>
          <w:sz w:val="24"/>
          <w:szCs w:val="24"/>
        </w:rPr>
      </w:pPr>
      <w:r>
        <w:rPr>
          <w:rFonts w:ascii="Arial" w:hAnsi="Arial" w:cs="Arial"/>
          <w:sz w:val="24"/>
          <w:szCs w:val="24"/>
        </w:rPr>
        <w:t>Rio Rufino (SC) ____de____________________de 2023.</w:t>
      </w:r>
    </w:p>
    <w:p w14:paraId="1C45906E" w14:textId="77777777" w:rsidR="007970D4" w:rsidRDefault="007970D4" w:rsidP="007970D4">
      <w:pPr>
        <w:widowControl w:val="0"/>
        <w:spacing w:after="0" w:line="240" w:lineRule="auto"/>
        <w:jc w:val="center"/>
        <w:rPr>
          <w:rFonts w:ascii="Arial" w:hAnsi="Arial" w:cs="Arial"/>
          <w:sz w:val="24"/>
          <w:szCs w:val="24"/>
        </w:rPr>
      </w:pPr>
    </w:p>
    <w:p w14:paraId="33C29431" w14:textId="77777777" w:rsidR="007970D4" w:rsidRDefault="007970D4" w:rsidP="007970D4">
      <w:pPr>
        <w:widowControl w:val="0"/>
        <w:spacing w:after="0" w:line="240" w:lineRule="auto"/>
        <w:jc w:val="center"/>
        <w:rPr>
          <w:rFonts w:ascii="Arial" w:hAnsi="Arial" w:cs="Arial"/>
          <w:sz w:val="24"/>
          <w:szCs w:val="24"/>
        </w:rPr>
      </w:pPr>
      <w:r>
        <w:rPr>
          <w:rFonts w:ascii="Arial" w:hAnsi="Arial" w:cs="Arial"/>
          <w:sz w:val="24"/>
          <w:szCs w:val="24"/>
        </w:rPr>
        <w:t>________________________________</w:t>
      </w:r>
    </w:p>
    <w:p w14:paraId="4ABBF989" w14:textId="77777777" w:rsidR="007970D4" w:rsidRDefault="007970D4" w:rsidP="007970D4">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2860DF87" w14:textId="77777777" w:rsidR="007970D4" w:rsidRDefault="007970D4" w:rsidP="007970D4">
      <w:pPr>
        <w:widowControl w:val="0"/>
        <w:spacing w:after="0" w:line="240" w:lineRule="auto"/>
        <w:jc w:val="center"/>
        <w:rPr>
          <w:rFonts w:ascii="Arial" w:hAnsi="Arial" w:cs="Arial"/>
          <w:b/>
          <w:sz w:val="24"/>
          <w:szCs w:val="24"/>
        </w:rPr>
      </w:pPr>
    </w:p>
    <w:p w14:paraId="276C00F5" w14:textId="77777777" w:rsidR="007970D4" w:rsidRDefault="007970D4" w:rsidP="007970D4">
      <w:pPr>
        <w:widowControl w:val="0"/>
        <w:spacing w:after="0" w:line="240" w:lineRule="auto"/>
        <w:jc w:val="center"/>
        <w:rPr>
          <w:rFonts w:ascii="Arial" w:hAnsi="Arial" w:cs="Arial"/>
          <w:b/>
          <w:sz w:val="24"/>
          <w:szCs w:val="24"/>
        </w:rPr>
      </w:pPr>
    </w:p>
    <w:p w14:paraId="756D7258" w14:textId="77777777" w:rsidR="007970D4" w:rsidRDefault="007970D4" w:rsidP="007970D4">
      <w:pPr>
        <w:widowControl w:val="0"/>
        <w:spacing w:after="0" w:line="240" w:lineRule="auto"/>
        <w:jc w:val="center"/>
        <w:rPr>
          <w:rFonts w:ascii="Arial" w:hAnsi="Arial" w:cs="Arial"/>
          <w:b/>
          <w:sz w:val="24"/>
          <w:szCs w:val="24"/>
        </w:rPr>
      </w:pPr>
      <w:r>
        <w:rPr>
          <w:rFonts w:ascii="Arial" w:hAnsi="Arial" w:cs="Arial"/>
          <w:b/>
          <w:sz w:val="24"/>
          <w:szCs w:val="24"/>
        </w:rPr>
        <w:t xml:space="preserve"> </w:t>
      </w:r>
    </w:p>
    <w:p w14:paraId="02C894C8" w14:textId="77777777" w:rsidR="007970D4" w:rsidRDefault="007970D4" w:rsidP="007970D4">
      <w:pPr>
        <w:widowControl w:val="0"/>
        <w:spacing w:after="0" w:line="240" w:lineRule="auto"/>
        <w:jc w:val="center"/>
        <w:rPr>
          <w:rFonts w:ascii="Arial" w:hAnsi="Arial" w:cs="Arial"/>
          <w:b/>
          <w:sz w:val="24"/>
          <w:szCs w:val="24"/>
        </w:rPr>
      </w:pPr>
    </w:p>
    <w:p w14:paraId="6400650A" w14:textId="77777777" w:rsidR="007970D4" w:rsidRDefault="007970D4" w:rsidP="007970D4">
      <w:pPr>
        <w:widowControl w:val="0"/>
        <w:spacing w:after="0" w:line="240" w:lineRule="auto"/>
        <w:jc w:val="center"/>
        <w:rPr>
          <w:rFonts w:ascii="Arial" w:hAnsi="Arial" w:cs="Arial"/>
          <w:b/>
          <w:sz w:val="24"/>
          <w:szCs w:val="24"/>
        </w:rPr>
      </w:pPr>
    </w:p>
    <w:p w14:paraId="7E312D2A" w14:textId="77777777" w:rsidR="007970D4" w:rsidRDefault="007970D4" w:rsidP="007970D4">
      <w:pPr>
        <w:widowControl w:val="0"/>
        <w:spacing w:after="0" w:line="240" w:lineRule="auto"/>
        <w:jc w:val="center"/>
        <w:rPr>
          <w:rFonts w:ascii="Arial" w:hAnsi="Arial" w:cs="Arial"/>
          <w:b/>
          <w:sz w:val="24"/>
          <w:szCs w:val="24"/>
        </w:rPr>
      </w:pPr>
    </w:p>
    <w:p w14:paraId="3F9E90C1" w14:textId="77777777" w:rsidR="007970D4" w:rsidRDefault="007970D4" w:rsidP="007970D4">
      <w:pPr>
        <w:widowControl w:val="0"/>
        <w:spacing w:after="0" w:line="240" w:lineRule="auto"/>
        <w:jc w:val="center"/>
        <w:rPr>
          <w:rFonts w:ascii="Arial" w:hAnsi="Arial" w:cs="Arial"/>
          <w:b/>
          <w:sz w:val="24"/>
          <w:szCs w:val="24"/>
        </w:rPr>
      </w:pPr>
    </w:p>
    <w:p w14:paraId="4124168D" w14:textId="77777777" w:rsidR="007970D4" w:rsidRDefault="007970D4" w:rsidP="007970D4">
      <w:pPr>
        <w:widowControl w:val="0"/>
        <w:spacing w:after="0" w:line="240" w:lineRule="auto"/>
        <w:jc w:val="center"/>
        <w:rPr>
          <w:rFonts w:ascii="Arial" w:hAnsi="Arial" w:cs="Arial"/>
          <w:b/>
          <w:sz w:val="24"/>
          <w:szCs w:val="24"/>
        </w:rPr>
      </w:pPr>
    </w:p>
    <w:p w14:paraId="20820248" w14:textId="77777777" w:rsidR="007970D4" w:rsidRDefault="007970D4" w:rsidP="007970D4">
      <w:pPr>
        <w:widowControl w:val="0"/>
        <w:spacing w:after="0" w:line="240" w:lineRule="auto"/>
        <w:jc w:val="center"/>
        <w:rPr>
          <w:rFonts w:ascii="Arial" w:hAnsi="Arial" w:cs="Arial"/>
          <w:b/>
          <w:sz w:val="24"/>
          <w:szCs w:val="24"/>
        </w:rPr>
      </w:pPr>
    </w:p>
    <w:p w14:paraId="369E3C94" w14:textId="77777777" w:rsidR="007970D4" w:rsidRDefault="007970D4" w:rsidP="007970D4">
      <w:pPr>
        <w:widowControl w:val="0"/>
        <w:spacing w:after="0" w:line="240" w:lineRule="auto"/>
        <w:jc w:val="center"/>
        <w:rPr>
          <w:rFonts w:ascii="Arial" w:hAnsi="Arial" w:cs="Arial"/>
          <w:b/>
          <w:sz w:val="24"/>
          <w:szCs w:val="24"/>
        </w:rPr>
      </w:pPr>
    </w:p>
    <w:p w14:paraId="6F86CAFC" w14:textId="77777777" w:rsidR="007970D4" w:rsidRDefault="007970D4" w:rsidP="007970D4">
      <w:pPr>
        <w:widowControl w:val="0"/>
        <w:spacing w:after="0" w:line="240" w:lineRule="auto"/>
        <w:jc w:val="center"/>
        <w:rPr>
          <w:rFonts w:ascii="Arial" w:hAnsi="Arial" w:cs="Arial"/>
          <w:b/>
          <w:sz w:val="24"/>
          <w:szCs w:val="24"/>
        </w:rPr>
      </w:pPr>
    </w:p>
    <w:p w14:paraId="212621DB" w14:textId="77777777" w:rsidR="007970D4" w:rsidRDefault="007970D4" w:rsidP="007970D4">
      <w:pPr>
        <w:widowControl w:val="0"/>
        <w:spacing w:after="0" w:line="240" w:lineRule="auto"/>
        <w:jc w:val="center"/>
        <w:rPr>
          <w:rFonts w:ascii="Arial" w:hAnsi="Arial" w:cs="Arial"/>
          <w:b/>
          <w:sz w:val="24"/>
          <w:szCs w:val="24"/>
        </w:rPr>
      </w:pPr>
    </w:p>
    <w:p w14:paraId="4EED8F39" w14:textId="77777777" w:rsidR="007970D4" w:rsidRDefault="007970D4" w:rsidP="007970D4">
      <w:pPr>
        <w:widowControl w:val="0"/>
        <w:spacing w:after="0" w:line="240" w:lineRule="auto"/>
        <w:jc w:val="center"/>
        <w:rPr>
          <w:rFonts w:ascii="Arial" w:hAnsi="Arial" w:cs="Arial"/>
          <w:b/>
          <w:sz w:val="24"/>
          <w:szCs w:val="24"/>
        </w:rPr>
      </w:pPr>
    </w:p>
    <w:p w14:paraId="0A9C4E2F" w14:textId="77777777" w:rsidR="007970D4" w:rsidRDefault="007970D4" w:rsidP="007970D4">
      <w:pPr>
        <w:widowControl w:val="0"/>
        <w:spacing w:after="0" w:line="240" w:lineRule="auto"/>
        <w:jc w:val="center"/>
        <w:rPr>
          <w:rFonts w:ascii="Arial" w:hAnsi="Arial" w:cs="Arial"/>
          <w:b/>
          <w:sz w:val="24"/>
          <w:szCs w:val="24"/>
        </w:rPr>
      </w:pPr>
    </w:p>
    <w:p w14:paraId="297017B3" w14:textId="77777777" w:rsidR="007970D4" w:rsidRDefault="007970D4" w:rsidP="007970D4">
      <w:pPr>
        <w:widowControl w:val="0"/>
        <w:spacing w:after="0" w:line="240" w:lineRule="auto"/>
        <w:jc w:val="center"/>
        <w:rPr>
          <w:rFonts w:ascii="Arial" w:hAnsi="Arial" w:cs="Arial"/>
          <w:b/>
          <w:sz w:val="24"/>
          <w:szCs w:val="24"/>
        </w:rPr>
      </w:pPr>
    </w:p>
    <w:p w14:paraId="4C49F176" w14:textId="77777777" w:rsidR="007970D4" w:rsidRDefault="007970D4" w:rsidP="007970D4">
      <w:pPr>
        <w:widowControl w:val="0"/>
        <w:spacing w:after="0" w:line="240" w:lineRule="auto"/>
        <w:jc w:val="center"/>
        <w:rPr>
          <w:rFonts w:ascii="Arial" w:hAnsi="Arial" w:cs="Arial"/>
          <w:b/>
          <w:sz w:val="24"/>
          <w:szCs w:val="24"/>
        </w:rPr>
      </w:pPr>
    </w:p>
    <w:p w14:paraId="4BC127FD" w14:textId="77777777" w:rsidR="007970D4" w:rsidRDefault="007970D4" w:rsidP="007970D4">
      <w:pPr>
        <w:widowControl w:val="0"/>
        <w:spacing w:after="0" w:line="240" w:lineRule="auto"/>
        <w:jc w:val="center"/>
        <w:rPr>
          <w:rFonts w:ascii="Arial" w:hAnsi="Arial" w:cs="Arial"/>
          <w:b/>
          <w:sz w:val="24"/>
          <w:szCs w:val="24"/>
        </w:rPr>
      </w:pPr>
    </w:p>
    <w:p w14:paraId="339D264F" w14:textId="77777777" w:rsidR="007970D4" w:rsidRDefault="007970D4" w:rsidP="007970D4">
      <w:pPr>
        <w:widowControl w:val="0"/>
        <w:spacing w:after="0" w:line="240" w:lineRule="auto"/>
        <w:jc w:val="center"/>
        <w:rPr>
          <w:rFonts w:ascii="Arial" w:hAnsi="Arial" w:cs="Arial"/>
          <w:b/>
          <w:sz w:val="24"/>
          <w:szCs w:val="24"/>
        </w:rPr>
      </w:pPr>
      <w:r>
        <w:rPr>
          <w:rFonts w:ascii="Arial" w:hAnsi="Arial" w:cs="Arial"/>
          <w:b/>
          <w:sz w:val="24"/>
          <w:szCs w:val="24"/>
        </w:rPr>
        <w:lastRenderedPageBreak/>
        <w:t>ANEXO III</w:t>
      </w:r>
    </w:p>
    <w:p w14:paraId="2ED3819D" w14:textId="77777777" w:rsidR="007970D4" w:rsidRDefault="007970D4" w:rsidP="007970D4">
      <w:pPr>
        <w:widowControl w:val="0"/>
        <w:spacing w:after="0" w:line="240" w:lineRule="auto"/>
        <w:jc w:val="center"/>
        <w:rPr>
          <w:rFonts w:ascii="Arial" w:hAnsi="Arial" w:cs="Arial"/>
          <w:b/>
          <w:sz w:val="24"/>
          <w:szCs w:val="24"/>
        </w:rPr>
      </w:pPr>
      <w:r>
        <w:rPr>
          <w:rFonts w:ascii="Arial" w:hAnsi="Arial" w:cs="Arial"/>
          <w:b/>
          <w:sz w:val="24"/>
          <w:szCs w:val="24"/>
        </w:rPr>
        <w:t>DECLARAÇÃO DE DEPENDENTES</w:t>
      </w:r>
    </w:p>
    <w:p w14:paraId="03202082" w14:textId="77777777" w:rsidR="007970D4" w:rsidRDefault="007970D4" w:rsidP="007970D4">
      <w:pPr>
        <w:widowControl w:val="0"/>
        <w:spacing w:after="0" w:line="240" w:lineRule="auto"/>
        <w:jc w:val="center"/>
        <w:rPr>
          <w:rFonts w:ascii="Arial" w:hAnsi="Arial" w:cs="Arial"/>
          <w:b/>
          <w:sz w:val="24"/>
          <w:szCs w:val="24"/>
        </w:rPr>
      </w:pPr>
      <w:r>
        <w:rPr>
          <w:rFonts w:ascii="Arial" w:hAnsi="Arial" w:cs="Arial"/>
          <w:b/>
          <w:sz w:val="24"/>
          <w:szCs w:val="24"/>
        </w:rPr>
        <w:t>IMPOSTO DE RENDA</w:t>
      </w:r>
    </w:p>
    <w:p w14:paraId="028BBEBF" w14:textId="77777777" w:rsidR="007970D4" w:rsidRDefault="007970D4" w:rsidP="007970D4">
      <w:pPr>
        <w:widowControl w:val="0"/>
        <w:spacing w:after="0" w:line="240" w:lineRule="auto"/>
        <w:jc w:val="center"/>
        <w:rPr>
          <w:rFonts w:ascii="Arial" w:hAnsi="Arial" w:cs="Arial"/>
          <w:b/>
          <w:sz w:val="24"/>
          <w:szCs w:val="24"/>
        </w:rPr>
      </w:pPr>
    </w:p>
    <w:p w14:paraId="46215C9C" w14:textId="77777777" w:rsidR="007970D4" w:rsidRDefault="007970D4" w:rsidP="007970D4">
      <w:pPr>
        <w:widowControl w:val="0"/>
        <w:spacing w:after="0" w:line="240" w:lineRule="auto"/>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08EAB87E" w14:textId="77777777" w:rsidR="007970D4" w:rsidRDefault="007970D4" w:rsidP="007970D4">
      <w:pPr>
        <w:widowControl w:val="0"/>
        <w:spacing w:after="0" w:line="240" w:lineRule="auto"/>
        <w:rPr>
          <w:rFonts w:ascii="Arial" w:hAnsi="Arial" w:cs="Arial"/>
          <w:sz w:val="24"/>
          <w:szCs w:val="24"/>
        </w:rPr>
      </w:pPr>
    </w:p>
    <w:p w14:paraId="2FB47438"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38DB55E5"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517B0BF4"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enteado(a) universitário ou cursando escola técina de segundo grau, até 24 anos ;</w:t>
      </w:r>
    </w:p>
    <w:p w14:paraId="788680B4"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5B047D43"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5646678D"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65FF81DC"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1625B582" w14:textId="77777777" w:rsidR="007970D4" w:rsidRDefault="007970D4" w:rsidP="007970D4">
      <w:pPr>
        <w:widowControl w:val="0"/>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3FB0F4DF" w14:textId="77777777" w:rsidR="007970D4" w:rsidRDefault="007970D4" w:rsidP="007970D4">
      <w:pPr>
        <w:widowControl w:val="0"/>
        <w:spacing w:after="0" w:line="240" w:lineRule="auto"/>
        <w:rPr>
          <w:rFonts w:ascii="Arial" w:hAnsi="Arial" w:cs="Arial"/>
          <w:sz w:val="24"/>
          <w:szCs w:val="24"/>
        </w:rPr>
      </w:pPr>
    </w:p>
    <w:p w14:paraId="02AEF525" w14:textId="77777777" w:rsidR="007970D4" w:rsidRDefault="007970D4" w:rsidP="007970D4">
      <w:pPr>
        <w:widowControl w:val="0"/>
        <w:spacing w:after="0" w:line="240" w:lineRule="auto"/>
        <w:rPr>
          <w:rFonts w:ascii="Arial" w:hAnsi="Arial" w:cs="Arial"/>
          <w:b/>
          <w:i/>
          <w:sz w:val="24"/>
          <w:szCs w:val="24"/>
          <w:u w:val="single"/>
        </w:rPr>
      </w:pPr>
      <w:r>
        <w:rPr>
          <w:rFonts w:ascii="Arial" w:hAnsi="Arial" w:cs="Arial"/>
          <w:b/>
          <w:i/>
          <w:sz w:val="24"/>
          <w:szCs w:val="24"/>
          <w:u w:val="single"/>
        </w:rPr>
        <w:t>ATENÇÃO:</w:t>
      </w:r>
    </w:p>
    <w:p w14:paraId="0CFF2FA9" w14:textId="77777777" w:rsidR="007970D4" w:rsidRDefault="007970D4" w:rsidP="007970D4">
      <w:pPr>
        <w:widowControl w:val="0"/>
        <w:spacing w:after="0" w:line="240" w:lineRule="auto"/>
        <w:rPr>
          <w:rFonts w:ascii="Arial" w:hAnsi="Arial" w:cs="Arial"/>
          <w:sz w:val="24"/>
          <w:szCs w:val="24"/>
        </w:rPr>
      </w:pPr>
    </w:p>
    <w:p w14:paraId="34D4281C" w14:textId="77777777" w:rsidR="007970D4" w:rsidRDefault="007970D4" w:rsidP="007970D4">
      <w:pPr>
        <w:widowControl w:val="0"/>
        <w:spacing w:after="0" w:line="240" w:lineRule="auto"/>
        <w:rPr>
          <w:rFonts w:ascii="Arial" w:hAnsi="Arial" w:cs="Arial"/>
          <w:sz w:val="24"/>
          <w:szCs w:val="24"/>
        </w:rPr>
      </w:pPr>
      <w:r>
        <w:rPr>
          <w:rFonts w:ascii="Arial" w:hAnsi="Arial" w:cs="Arial"/>
          <w:sz w:val="24"/>
          <w:szCs w:val="24"/>
        </w:rPr>
        <w:t>Filho de pais separados:</w:t>
      </w:r>
    </w:p>
    <w:p w14:paraId="4A13901B" w14:textId="77777777" w:rsidR="007970D4" w:rsidRDefault="007970D4" w:rsidP="007970D4">
      <w:pPr>
        <w:widowControl w:val="0"/>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6B8C3383" w14:textId="77777777" w:rsidR="007970D4" w:rsidRDefault="007970D4" w:rsidP="007970D4">
      <w:pPr>
        <w:widowControl w:val="0"/>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7CA106B2" w14:textId="77777777" w:rsidR="007970D4" w:rsidRDefault="007970D4" w:rsidP="007970D4">
      <w:pPr>
        <w:widowControl w:val="0"/>
        <w:spacing w:after="0" w:line="240" w:lineRule="auto"/>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88AE043" w14:textId="77777777" w:rsidR="007970D4" w:rsidRDefault="007970D4" w:rsidP="007970D4">
      <w:pPr>
        <w:widowControl w:val="0"/>
        <w:spacing w:after="0" w:line="240" w:lineRule="auto"/>
        <w:rPr>
          <w:rFonts w:ascii="Arial" w:hAnsi="Arial" w:cs="Arial"/>
          <w:sz w:val="24"/>
          <w:szCs w:val="24"/>
        </w:rPr>
      </w:pPr>
    </w:p>
    <w:p w14:paraId="12CA3F16"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xml:space="preserve">Eu, ____________________________________________, portador(a) do RG </w:t>
      </w:r>
    </w:p>
    <w:p w14:paraId="73E2F32D"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6497EA6D" w14:textId="77777777"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 não possuo dependentes;</w:t>
      </w:r>
    </w:p>
    <w:p w14:paraId="02EE2509" w14:textId="70217313" w:rsidR="007970D4" w:rsidRDefault="007970D4" w:rsidP="007970D4">
      <w:pPr>
        <w:widowControl w:val="0"/>
        <w:spacing w:after="0" w:line="240" w:lineRule="auto"/>
        <w:jc w:val="both"/>
        <w:rPr>
          <w:rFonts w:ascii="Arial" w:hAnsi="Arial" w:cs="Arial"/>
          <w:sz w:val="24"/>
          <w:szCs w:val="24"/>
        </w:rPr>
      </w:pPr>
      <w:r>
        <w:rPr>
          <w:rFonts w:ascii="Arial" w:hAnsi="Arial" w:cs="Arial"/>
          <w:sz w:val="24"/>
          <w:szCs w:val="24"/>
        </w:rPr>
        <w:t>(   ) possuo os seguintes dependentes;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4"/>
      </w:tblGrid>
      <w:tr w:rsidR="007970D4" w14:paraId="3EA85671" w14:textId="77777777" w:rsidTr="00B118FA">
        <w:tc>
          <w:tcPr>
            <w:tcW w:w="8978" w:type="dxa"/>
            <w:gridSpan w:val="3"/>
            <w:tcBorders>
              <w:top w:val="single" w:sz="4" w:space="0" w:color="auto"/>
              <w:left w:val="single" w:sz="4" w:space="0" w:color="auto"/>
              <w:bottom w:val="single" w:sz="4" w:space="0" w:color="auto"/>
              <w:right w:val="single" w:sz="4" w:space="0" w:color="auto"/>
            </w:tcBorders>
            <w:hideMark/>
          </w:tcPr>
          <w:p w14:paraId="050F7FD9" w14:textId="77777777" w:rsidR="007970D4" w:rsidRDefault="007970D4" w:rsidP="00B118FA">
            <w:pPr>
              <w:widowControl w:val="0"/>
              <w:spacing w:after="0" w:line="240" w:lineRule="auto"/>
              <w:rPr>
                <w:rFonts w:ascii="Arial" w:hAnsi="Arial" w:cs="Arial"/>
                <w:b/>
                <w:sz w:val="24"/>
                <w:szCs w:val="24"/>
              </w:rPr>
            </w:pPr>
            <w:r>
              <w:rPr>
                <w:rFonts w:ascii="Arial" w:hAnsi="Arial" w:cs="Arial"/>
                <w:b/>
                <w:sz w:val="24"/>
                <w:szCs w:val="24"/>
              </w:rPr>
              <w:t xml:space="preserve">           DADOS  DO  DEPENDENTE</w:t>
            </w:r>
          </w:p>
        </w:tc>
      </w:tr>
      <w:tr w:rsidR="007970D4" w14:paraId="5FD32882" w14:textId="77777777" w:rsidTr="00B118FA">
        <w:tc>
          <w:tcPr>
            <w:tcW w:w="2992" w:type="dxa"/>
            <w:tcBorders>
              <w:top w:val="single" w:sz="4" w:space="0" w:color="auto"/>
              <w:left w:val="single" w:sz="4" w:space="0" w:color="auto"/>
              <w:bottom w:val="single" w:sz="4" w:space="0" w:color="auto"/>
              <w:right w:val="single" w:sz="4" w:space="0" w:color="auto"/>
            </w:tcBorders>
            <w:hideMark/>
          </w:tcPr>
          <w:p w14:paraId="01EFCA4C" w14:textId="77777777" w:rsidR="007970D4" w:rsidRDefault="007970D4" w:rsidP="00B118FA">
            <w:pPr>
              <w:widowControl w:val="0"/>
              <w:spacing w:after="0" w:line="240" w:lineRule="auto"/>
              <w:jc w:val="both"/>
              <w:rPr>
                <w:rFonts w:ascii="Arial" w:hAnsi="Arial" w:cs="Arial"/>
                <w:b/>
                <w:sz w:val="24"/>
                <w:szCs w:val="24"/>
              </w:rPr>
            </w:pPr>
            <w:r>
              <w:rPr>
                <w:rFonts w:ascii="Arial" w:hAnsi="Arial" w:cs="Arial"/>
                <w:b/>
                <w:sz w:val="24"/>
                <w:szCs w:val="24"/>
              </w:rPr>
              <w:lastRenderedPageBreak/>
              <w:t>NOME</w:t>
            </w:r>
          </w:p>
        </w:tc>
        <w:tc>
          <w:tcPr>
            <w:tcW w:w="2992" w:type="dxa"/>
            <w:tcBorders>
              <w:top w:val="single" w:sz="4" w:space="0" w:color="auto"/>
              <w:left w:val="single" w:sz="4" w:space="0" w:color="auto"/>
              <w:bottom w:val="single" w:sz="4" w:space="0" w:color="auto"/>
              <w:right w:val="single" w:sz="4" w:space="0" w:color="auto"/>
            </w:tcBorders>
            <w:hideMark/>
          </w:tcPr>
          <w:p w14:paraId="67307A35" w14:textId="77777777" w:rsidR="007970D4" w:rsidRDefault="007970D4" w:rsidP="00B118FA">
            <w:pPr>
              <w:widowControl w:val="0"/>
              <w:spacing w:after="0" w:line="240" w:lineRule="auto"/>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49CD30BA" w14:textId="77777777" w:rsidR="007970D4" w:rsidRDefault="007970D4" w:rsidP="00B118FA">
            <w:pPr>
              <w:widowControl w:val="0"/>
              <w:spacing w:after="0" w:line="240" w:lineRule="auto"/>
              <w:jc w:val="both"/>
              <w:rPr>
                <w:rFonts w:ascii="Arial" w:hAnsi="Arial" w:cs="Arial"/>
                <w:b/>
                <w:sz w:val="24"/>
                <w:szCs w:val="24"/>
              </w:rPr>
            </w:pPr>
            <w:r>
              <w:rPr>
                <w:rFonts w:ascii="Arial" w:hAnsi="Arial" w:cs="Arial"/>
                <w:b/>
                <w:sz w:val="24"/>
                <w:szCs w:val="24"/>
              </w:rPr>
              <w:t>DATA DE NASCIMENTO</w:t>
            </w:r>
          </w:p>
        </w:tc>
      </w:tr>
      <w:tr w:rsidR="007970D4" w14:paraId="3B7843FE" w14:textId="77777777" w:rsidTr="00B118FA">
        <w:tc>
          <w:tcPr>
            <w:tcW w:w="2992" w:type="dxa"/>
            <w:tcBorders>
              <w:top w:val="nil"/>
              <w:left w:val="single" w:sz="4" w:space="0" w:color="auto"/>
              <w:bottom w:val="single" w:sz="4" w:space="0" w:color="auto"/>
              <w:right w:val="single" w:sz="4" w:space="0" w:color="auto"/>
            </w:tcBorders>
          </w:tcPr>
          <w:p w14:paraId="42C5F45E" w14:textId="77777777" w:rsidR="007970D4" w:rsidRDefault="007970D4" w:rsidP="00B118FA">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3F3C9EA1" w14:textId="77777777" w:rsidR="007970D4" w:rsidRDefault="007970D4" w:rsidP="00B118FA">
            <w:pPr>
              <w:widowControl w:val="0"/>
              <w:spacing w:after="0" w:line="240" w:lineRule="auto"/>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139E5039" w14:textId="77777777" w:rsidR="007970D4" w:rsidRDefault="007970D4" w:rsidP="00B118FA">
            <w:pPr>
              <w:widowControl w:val="0"/>
              <w:spacing w:after="0" w:line="240" w:lineRule="auto"/>
              <w:rPr>
                <w:rFonts w:ascii="Arial" w:hAnsi="Arial" w:cs="Arial"/>
                <w:sz w:val="24"/>
                <w:szCs w:val="24"/>
              </w:rPr>
            </w:pPr>
          </w:p>
        </w:tc>
      </w:tr>
      <w:tr w:rsidR="007970D4" w14:paraId="54EEA1E2" w14:textId="77777777" w:rsidTr="00B118FA">
        <w:tc>
          <w:tcPr>
            <w:tcW w:w="2992" w:type="dxa"/>
            <w:tcBorders>
              <w:top w:val="single" w:sz="4" w:space="0" w:color="auto"/>
              <w:left w:val="single" w:sz="4" w:space="0" w:color="auto"/>
              <w:bottom w:val="single" w:sz="4" w:space="0" w:color="auto"/>
              <w:right w:val="single" w:sz="4" w:space="0" w:color="auto"/>
            </w:tcBorders>
          </w:tcPr>
          <w:p w14:paraId="0FD54456" w14:textId="77777777" w:rsidR="007970D4" w:rsidRDefault="007970D4" w:rsidP="00B118FA">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03AB61A6" w14:textId="77777777" w:rsidR="007970D4" w:rsidRDefault="007970D4" w:rsidP="00B118FA">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60CDDEF1" w14:textId="77777777" w:rsidR="007970D4" w:rsidRDefault="007970D4" w:rsidP="00B118FA">
            <w:pPr>
              <w:widowControl w:val="0"/>
              <w:spacing w:after="0" w:line="240" w:lineRule="auto"/>
              <w:rPr>
                <w:rFonts w:ascii="Arial" w:hAnsi="Arial" w:cs="Arial"/>
                <w:sz w:val="24"/>
                <w:szCs w:val="24"/>
              </w:rPr>
            </w:pPr>
          </w:p>
        </w:tc>
      </w:tr>
      <w:tr w:rsidR="007970D4" w14:paraId="44A8837A" w14:textId="77777777" w:rsidTr="00B118FA">
        <w:tc>
          <w:tcPr>
            <w:tcW w:w="2992" w:type="dxa"/>
            <w:tcBorders>
              <w:top w:val="single" w:sz="4" w:space="0" w:color="auto"/>
              <w:left w:val="single" w:sz="4" w:space="0" w:color="auto"/>
              <w:bottom w:val="single" w:sz="4" w:space="0" w:color="auto"/>
              <w:right w:val="single" w:sz="4" w:space="0" w:color="auto"/>
            </w:tcBorders>
          </w:tcPr>
          <w:p w14:paraId="61C54F3D" w14:textId="77777777" w:rsidR="007970D4" w:rsidRDefault="007970D4" w:rsidP="00B118FA">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697DC5D4" w14:textId="77777777" w:rsidR="007970D4" w:rsidRDefault="007970D4" w:rsidP="00B118FA">
            <w:pPr>
              <w:widowControl w:val="0"/>
              <w:spacing w:after="0" w:line="240" w:lineRule="auto"/>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91B3AB9" w14:textId="77777777" w:rsidR="007970D4" w:rsidRDefault="007970D4" w:rsidP="00B118FA">
            <w:pPr>
              <w:widowControl w:val="0"/>
              <w:spacing w:after="0" w:line="240" w:lineRule="auto"/>
              <w:rPr>
                <w:rFonts w:ascii="Arial" w:hAnsi="Arial" w:cs="Arial"/>
                <w:sz w:val="24"/>
                <w:szCs w:val="24"/>
              </w:rPr>
            </w:pPr>
          </w:p>
        </w:tc>
      </w:tr>
    </w:tbl>
    <w:p w14:paraId="0FC8C8F9" w14:textId="77777777" w:rsidR="007970D4" w:rsidRDefault="007970D4" w:rsidP="007970D4">
      <w:pPr>
        <w:widowControl w:val="0"/>
        <w:spacing w:after="0" w:line="240" w:lineRule="auto"/>
        <w:rPr>
          <w:rFonts w:ascii="Arial" w:hAnsi="Arial" w:cs="Arial"/>
          <w:sz w:val="24"/>
          <w:szCs w:val="24"/>
        </w:rPr>
      </w:pPr>
    </w:p>
    <w:p w14:paraId="24D2B048" w14:textId="77777777" w:rsidR="007970D4" w:rsidRDefault="007970D4" w:rsidP="007970D4">
      <w:pPr>
        <w:widowControl w:val="0"/>
        <w:spacing w:after="0" w:line="240" w:lineRule="auto"/>
        <w:rPr>
          <w:rFonts w:ascii="Arial" w:hAnsi="Arial" w:cs="Arial"/>
          <w:sz w:val="24"/>
          <w:szCs w:val="24"/>
        </w:rPr>
      </w:pPr>
      <w:r>
        <w:rPr>
          <w:rFonts w:ascii="Arial" w:hAnsi="Arial" w:cs="Arial"/>
          <w:sz w:val="24"/>
          <w:szCs w:val="24"/>
        </w:rPr>
        <w:t>Assumo inteira responsabilidade pela exatidão das informações contidas nesta declaração e comprometo-me a comunicar qualquer alteração que venha ocorrer.</w:t>
      </w:r>
    </w:p>
    <w:p w14:paraId="41C179FF" w14:textId="77777777" w:rsidR="007970D4" w:rsidRDefault="007970D4" w:rsidP="007970D4">
      <w:pPr>
        <w:widowControl w:val="0"/>
        <w:spacing w:after="0" w:line="240" w:lineRule="auto"/>
        <w:rPr>
          <w:rFonts w:ascii="Arial" w:hAnsi="Arial" w:cs="Arial"/>
          <w:sz w:val="24"/>
          <w:szCs w:val="24"/>
        </w:rPr>
      </w:pPr>
      <w:r>
        <w:rPr>
          <w:rFonts w:ascii="Arial" w:hAnsi="Arial" w:cs="Arial"/>
          <w:sz w:val="24"/>
          <w:szCs w:val="24"/>
        </w:rPr>
        <w:t>Rio Rufino (SC) _____de ________de 2023.</w:t>
      </w:r>
    </w:p>
    <w:p w14:paraId="3671FC2F" w14:textId="77777777" w:rsidR="007970D4" w:rsidRDefault="007970D4" w:rsidP="007970D4">
      <w:pPr>
        <w:widowControl w:val="0"/>
        <w:spacing w:after="0" w:line="240" w:lineRule="auto"/>
        <w:rPr>
          <w:rFonts w:ascii="Arial" w:hAnsi="Arial" w:cs="Arial"/>
          <w:sz w:val="24"/>
          <w:szCs w:val="24"/>
        </w:rPr>
      </w:pPr>
    </w:p>
    <w:p w14:paraId="4DE47B07" w14:textId="77777777" w:rsidR="007970D4" w:rsidRDefault="007970D4" w:rsidP="007970D4">
      <w:pPr>
        <w:widowControl w:val="0"/>
        <w:spacing w:after="0" w:line="240" w:lineRule="auto"/>
        <w:rPr>
          <w:rFonts w:ascii="Arial" w:hAnsi="Arial" w:cs="Arial"/>
          <w:sz w:val="24"/>
          <w:szCs w:val="24"/>
        </w:rPr>
      </w:pPr>
    </w:p>
    <w:p w14:paraId="5150A138" w14:textId="77777777" w:rsidR="007970D4" w:rsidRDefault="007970D4" w:rsidP="007970D4">
      <w:pPr>
        <w:widowControl w:val="0"/>
        <w:spacing w:after="0" w:line="240" w:lineRule="auto"/>
        <w:rPr>
          <w:rFonts w:ascii="Arial" w:hAnsi="Arial" w:cs="Arial"/>
          <w:sz w:val="24"/>
          <w:szCs w:val="24"/>
        </w:rPr>
      </w:pPr>
    </w:p>
    <w:p w14:paraId="1D45CDD8" w14:textId="77777777" w:rsidR="007970D4" w:rsidRDefault="007970D4" w:rsidP="007970D4">
      <w:pPr>
        <w:widowControl w:val="0"/>
        <w:spacing w:after="0" w:line="240" w:lineRule="auto"/>
        <w:rPr>
          <w:rFonts w:ascii="Arial" w:hAnsi="Arial" w:cs="Arial"/>
          <w:sz w:val="24"/>
          <w:szCs w:val="24"/>
        </w:rPr>
      </w:pPr>
    </w:p>
    <w:p w14:paraId="19F68B8C" w14:textId="77777777" w:rsidR="007970D4" w:rsidRDefault="007970D4" w:rsidP="007970D4">
      <w:pPr>
        <w:widowControl w:val="0"/>
        <w:spacing w:after="0" w:line="240" w:lineRule="auto"/>
        <w:rPr>
          <w:rFonts w:ascii="Arial" w:hAnsi="Arial" w:cs="Arial"/>
          <w:sz w:val="24"/>
          <w:szCs w:val="24"/>
        </w:rPr>
      </w:pPr>
    </w:p>
    <w:p w14:paraId="2254368E" w14:textId="77777777" w:rsidR="007970D4" w:rsidRDefault="007970D4" w:rsidP="007970D4">
      <w:pPr>
        <w:widowControl w:val="0"/>
        <w:spacing w:after="0" w:line="240" w:lineRule="auto"/>
        <w:jc w:val="center"/>
        <w:rPr>
          <w:rFonts w:ascii="Arial" w:hAnsi="Arial" w:cs="Arial"/>
          <w:sz w:val="24"/>
          <w:szCs w:val="24"/>
        </w:rPr>
      </w:pPr>
      <w:r>
        <w:rPr>
          <w:rFonts w:ascii="Arial" w:hAnsi="Arial" w:cs="Arial"/>
          <w:sz w:val="24"/>
          <w:szCs w:val="24"/>
        </w:rPr>
        <w:t>_______________________________________________________</w:t>
      </w:r>
    </w:p>
    <w:p w14:paraId="13BD9E03" w14:textId="77777777" w:rsidR="007970D4" w:rsidRDefault="007970D4" w:rsidP="007970D4">
      <w:pPr>
        <w:widowControl w:val="0"/>
        <w:spacing w:after="0" w:line="240" w:lineRule="auto"/>
        <w:jc w:val="center"/>
        <w:rPr>
          <w:rFonts w:ascii="Arial" w:hAnsi="Arial" w:cs="Arial"/>
          <w:sz w:val="24"/>
          <w:szCs w:val="24"/>
        </w:rPr>
      </w:pPr>
      <w:r>
        <w:rPr>
          <w:rFonts w:ascii="Arial" w:hAnsi="Arial" w:cs="Arial"/>
          <w:sz w:val="24"/>
          <w:szCs w:val="24"/>
        </w:rPr>
        <w:t>Assinatura do classificado</w:t>
      </w:r>
    </w:p>
    <w:p w14:paraId="6C6383F2" w14:textId="77777777" w:rsidR="007970D4" w:rsidRPr="003D6ACF" w:rsidRDefault="007970D4" w:rsidP="007970D4">
      <w:pPr>
        <w:widowControl w:val="0"/>
        <w:spacing w:after="0" w:line="240" w:lineRule="auto"/>
        <w:rPr>
          <w:rFonts w:ascii="Arial" w:hAnsi="Arial" w:cs="Arial"/>
          <w:sz w:val="24"/>
          <w:szCs w:val="24"/>
        </w:rPr>
      </w:pPr>
    </w:p>
    <w:p w14:paraId="40C9D738" w14:textId="77777777" w:rsidR="007970D4" w:rsidRDefault="007970D4" w:rsidP="007970D4">
      <w:pPr>
        <w:widowControl w:val="0"/>
        <w:spacing w:after="0" w:line="240" w:lineRule="auto"/>
        <w:jc w:val="center"/>
        <w:rPr>
          <w:rFonts w:ascii="Arial" w:hAnsi="Arial" w:cs="Arial"/>
          <w:b/>
          <w:sz w:val="24"/>
          <w:szCs w:val="24"/>
        </w:rPr>
      </w:pPr>
    </w:p>
    <w:p w14:paraId="1A52665F" w14:textId="77777777" w:rsidR="007970D4" w:rsidRPr="006020DF" w:rsidRDefault="007970D4" w:rsidP="007970D4">
      <w:pPr>
        <w:widowControl w:val="0"/>
        <w:spacing w:after="0" w:line="240" w:lineRule="auto"/>
        <w:jc w:val="center"/>
        <w:rPr>
          <w:rFonts w:ascii="Arial" w:hAnsi="Arial" w:cs="Arial"/>
          <w:sz w:val="24"/>
          <w:szCs w:val="24"/>
        </w:rPr>
      </w:pPr>
    </w:p>
    <w:p w14:paraId="538668C0" w14:textId="77777777" w:rsidR="007C1076" w:rsidRPr="002043F5" w:rsidRDefault="007C1076" w:rsidP="007C1076">
      <w:pPr>
        <w:widowControl w:val="0"/>
        <w:spacing w:after="0" w:line="240" w:lineRule="auto"/>
        <w:jc w:val="both"/>
        <w:rPr>
          <w:rFonts w:ascii="Arial" w:hAnsi="Arial" w:cs="Arial"/>
          <w:sz w:val="24"/>
          <w:szCs w:val="24"/>
        </w:rPr>
      </w:pPr>
    </w:p>
    <w:sectPr w:rsidR="007C1076" w:rsidRPr="002043F5" w:rsidSect="00E77181">
      <w:headerReference w:type="default" r:id="rId16"/>
      <w:footerReference w:type="default" r:id="rId17"/>
      <w:pgSz w:w="11906" w:h="16838" w:code="9"/>
      <w:pgMar w:top="1985" w:right="1134" w:bottom="1418" w:left="1701" w:header="71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7680" w14:textId="77777777" w:rsidR="008862EB" w:rsidRDefault="008862EB" w:rsidP="007F4FE6">
      <w:pPr>
        <w:spacing w:after="0" w:line="240" w:lineRule="auto"/>
      </w:pPr>
      <w:r>
        <w:separator/>
      </w:r>
    </w:p>
  </w:endnote>
  <w:endnote w:type="continuationSeparator" w:id="0">
    <w:p w14:paraId="310541E8" w14:textId="77777777" w:rsidR="008862EB" w:rsidRDefault="008862E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Sede Administrativa: Avenida José Oselame,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0C9D" w14:textId="77777777" w:rsidR="008862EB" w:rsidRDefault="008862EB" w:rsidP="007F4FE6">
      <w:pPr>
        <w:spacing w:after="0" w:line="240" w:lineRule="auto"/>
      </w:pPr>
      <w:bookmarkStart w:id="0" w:name="_Hlk80732761"/>
      <w:bookmarkEnd w:id="0"/>
      <w:r>
        <w:separator/>
      </w:r>
    </w:p>
  </w:footnote>
  <w:footnote w:type="continuationSeparator" w:id="0">
    <w:p w14:paraId="67AC1289" w14:textId="77777777" w:rsidR="008862EB" w:rsidRDefault="008862EB" w:rsidP="007F4FE6">
      <w:pPr>
        <w:spacing w:after="0" w:line="240" w:lineRule="auto"/>
      </w:pPr>
      <w:r>
        <w:continuationSeparator/>
      </w:r>
    </w:p>
  </w:footnote>
  <w:footnote w:id="1">
    <w:p w14:paraId="164B8EB2" w14:textId="77777777" w:rsidR="00FB5C8B" w:rsidRPr="009A2444" w:rsidRDefault="00FB5C8B" w:rsidP="00FB5C8B">
      <w:pPr>
        <w:pStyle w:val="Textodenotaderodap"/>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1" w:history="1">
        <w:r w:rsidRPr="009A2444">
          <w:rPr>
            <w:rStyle w:val="Hyperlink"/>
            <w:rFonts w:ascii="Arial" w:hAnsi="Arial" w:cs="Arial"/>
          </w:rPr>
          <w:t>https://leismunicipais.com.br/lei-organica-rio-rufino-sc</w:t>
        </w:r>
      </w:hyperlink>
    </w:p>
  </w:footnote>
  <w:footnote w:id="2">
    <w:p w14:paraId="6BADEEA5" w14:textId="77777777" w:rsidR="00FB5C8B" w:rsidRPr="009A2444" w:rsidRDefault="00FB5C8B" w:rsidP="00FB5C8B">
      <w:pPr>
        <w:pStyle w:val="Textodenotaderodap"/>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2" w:history="1">
        <w:r w:rsidRPr="009A2444">
          <w:rPr>
            <w:rStyle w:val="Hyperlink"/>
            <w:rFonts w:ascii="Arial" w:hAnsi="Arial" w:cs="Arial"/>
          </w:rPr>
          <w:t>http://www.planalto.gov.br/ccivil_03/constituicao/constituicao.htm</w:t>
        </w:r>
      </w:hyperlink>
    </w:p>
  </w:footnote>
  <w:footnote w:id="3">
    <w:p w14:paraId="0AA921B0" w14:textId="77777777" w:rsidR="00FB5C8B" w:rsidRPr="007D7ED8" w:rsidRDefault="00FB5C8B" w:rsidP="00FB5C8B">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3" w:history="1">
        <w:r w:rsidRPr="007D7ED8">
          <w:rPr>
            <w:rStyle w:val="Hyperlink"/>
            <w:rFonts w:ascii="Arial" w:hAnsi="Arial" w:cs="Arial"/>
          </w:rPr>
          <w: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w:t>
        </w:r>
      </w:hyperlink>
    </w:p>
  </w:footnote>
  <w:footnote w:id="4">
    <w:p w14:paraId="157E063A" w14:textId="77777777" w:rsidR="00FB5C8B" w:rsidRPr="007D7ED8" w:rsidRDefault="00FB5C8B" w:rsidP="00FB5C8B">
      <w:pPr>
        <w:pStyle w:val="Textodenotaderodap"/>
        <w:jc w:val="both"/>
        <w:rPr>
          <w:rFonts w:ascii="Arial" w:hAnsi="Arial" w:cs="Arial"/>
        </w:rPr>
      </w:pPr>
      <w:r w:rsidRPr="007D7ED8">
        <w:rPr>
          <w:rStyle w:val="Refdenotaderodap"/>
          <w:rFonts w:ascii="Arial" w:hAnsi="Arial" w:cs="Arial"/>
        </w:rPr>
        <w:footnoteRef/>
      </w:r>
      <w:r w:rsidRPr="007D7ED8">
        <w:rPr>
          <w:rFonts w:ascii="Arial" w:hAnsi="Arial" w:cs="Arial"/>
        </w:rPr>
        <w:t xml:space="preserve"> Disponível em: </w:t>
      </w:r>
      <w:hyperlink r:id="rId4" w:history="1">
        <w:r w:rsidRPr="007D7ED8">
          <w:rPr>
            <w:rStyle w:val="Hyperlink"/>
            <w:rFonts w:ascii="Arial" w:hAnsi="Arial" w:cs="Arial"/>
          </w:rPr>
          <w:t>https://leismunicipais.com.br/plano-de-cargos-e-carreiras-rio-rufino-sc-2020-01-27-versao-compilada</w:t>
        </w:r>
      </w:hyperlink>
    </w:p>
  </w:footnote>
  <w:footnote w:id="5">
    <w:p w14:paraId="1EC195C5" w14:textId="77777777" w:rsidR="00FB5C8B" w:rsidRPr="009A2444" w:rsidRDefault="00FB5C8B" w:rsidP="00FB5C8B">
      <w:pPr>
        <w:pStyle w:val="Textodenotaderodap"/>
        <w:jc w:val="both"/>
        <w:rPr>
          <w:rFonts w:ascii="Arial" w:hAnsi="Arial" w:cs="Arial"/>
        </w:rPr>
      </w:pPr>
      <w:r w:rsidRPr="009A2444">
        <w:rPr>
          <w:rStyle w:val="Refdenotaderodap"/>
          <w:rFonts w:ascii="Arial" w:hAnsi="Arial" w:cs="Arial"/>
        </w:rPr>
        <w:footnoteRef/>
      </w:r>
      <w:r w:rsidRPr="009A2444">
        <w:rPr>
          <w:rFonts w:ascii="Arial" w:hAnsi="Arial" w:cs="Arial"/>
        </w:rPr>
        <w:t xml:space="preserve"> Disponível em: </w:t>
      </w:r>
      <w:hyperlink r:id="rId5" w:history="1">
        <w:r w:rsidRPr="009A2444">
          <w:rPr>
            <w:rStyle w:val="Hyperlink"/>
            <w:rFonts w:ascii="Arial" w:hAnsi="Arial" w:cs="Arial"/>
          </w:rPr>
          <w:t>https://leismunicipais.com.br/a/sc/r/rio-rufino/lei-ordinaria/2019/74/733/lei-ordinaria-n-733-2019-veda-a-contratacao-de-interessados-em-comporem-os-quadros-de-servidores-do-poder-executivo-municipal-que-estejam-aposentados-ou-com-processo-em-andamento-bem-como-estabelece-o-procedimento-administrativo-de-exoneracao-de-servidor-aposentado-regulamentando-o-inciso-v-art-35-da-lei-complementar-municipal-n-05-de-02-de-fevereiro-de-2004-e-da-outras-providencias?q=aposentad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254019014">
    <w:abstractNumId w:val="2"/>
  </w:num>
  <w:num w:numId="2" w16cid:durableId="567227009">
    <w:abstractNumId w:val="4"/>
  </w:num>
  <w:num w:numId="3" w16cid:durableId="1597708049">
    <w:abstractNumId w:val="1"/>
  </w:num>
  <w:num w:numId="4" w16cid:durableId="1664160810">
    <w:abstractNumId w:val="3"/>
    <w:lvlOverride w:ilvl="0">
      <w:startOverride w:val="1"/>
    </w:lvlOverride>
  </w:num>
  <w:num w:numId="5" w16cid:durableId="227231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23F40"/>
    <w:rsid w:val="0002624D"/>
    <w:rsid w:val="00027202"/>
    <w:rsid w:val="00032312"/>
    <w:rsid w:val="00033601"/>
    <w:rsid w:val="00035AAB"/>
    <w:rsid w:val="00037AD4"/>
    <w:rsid w:val="00037D76"/>
    <w:rsid w:val="00042D18"/>
    <w:rsid w:val="000700C7"/>
    <w:rsid w:val="00083D6F"/>
    <w:rsid w:val="00084E38"/>
    <w:rsid w:val="000947C5"/>
    <w:rsid w:val="00094BA7"/>
    <w:rsid w:val="00097ECD"/>
    <w:rsid w:val="000A288C"/>
    <w:rsid w:val="000A4281"/>
    <w:rsid w:val="000B501F"/>
    <w:rsid w:val="000C7514"/>
    <w:rsid w:val="000D0F86"/>
    <w:rsid w:val="000D597F"/>
    <w:rsid w:val="000D59D5"/>
    <w:rsid w:val="000D714F"/>
    <w:rsid w:val="000E0099"/>
    <w:rsid w:val="000E21C2"/>
    <w:rsid w:val="000F07F5"/>
    <w:rsid w:val="00111C8D"/>
    <w:rsid w:val="001138D4"/>
    <w:rsid w:val="00124ACF"/>
    <w:rsid w:val="0013693A"/>
    <w:rsid w:val="00150E1F"/>
    <w:rsid w:val="00152A19"/>
    <w:rsid w:val="001574C6"/>
    <w:rsid w:val="001622CD"/>
    <w:rsid w:val="00162F0E"/>
    <w:rsid w:val="001726A7"/>
    <w:rsid w:val="0017353A"/>
    <w:rsid w:val="001765B4"/>
    <w:rsid w:val="00177EF7"/>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043F5"/>
    <w:rsid w:val="00205D6E"/>
    <w:rsid w:val="00226365"/>
    <w:rsid w:val="00227F0A"/>
    <w:rsid w:val="00233B99"/>
    <w:rsid w:val="0023541E"/>
    <w:rsid w:val="00235A32"/>
    <w:rsid w:val="00240C9C"/>
    <w:rsid w:val="002418E5"/>
    <w:rsid w:val="00241D91"/>
    <w:rsid w:val="00243E70"/>
    <w:rsid w:val="002458E9"/>
    <w:rsid w:val="00245BEC"/>
    <w:rsid w:val="00246F41"/>
    <w:rsid w:val="00247B08"/>
    <w:rsid w:val="00247F68"/>
    <w:rsid w:val="00263C7D"/>
    <w:rsid w:val="0027141B"/>
    <w:rsid w:val="00272576"/>
    <w:rsid w:val="002778E4"/>
    <w:rsid w:val="00280516"/>
    <w:rsid w:val="00280C01"/>
    <w:rsid w:val="002811BB"/>
    <w:rsid w:val="0028447C"/>
    <w:rsid w:val="00286483"/>
    <w:rsid w:val="002929F6"/>
    <w:rsid w:val="0029494C"/>
    <w:rsid w:val="002A57D6"/>
    <w:rsid w:val="002C1224"/>
    <w:rsid w:val="002D5A24"/>
    <w:rsid w:val="002E29C4"/>
    <w:rsid w:val="002E5493"/>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7201F"/>
    <w:rsid w:val="0037766D"/>
    <w:rsid w:val="00381DE5"/>
    <w:rsid w:val="00381E68"/>
    <w:rsid w:val="00385C4E"/>
    <w:rsid w:val="00385CC4"/>
    <w:rsid w:val="00390F21"/>
    <w:rsid w:val="00391FFA"/>
    <w:rsid w:val="003970BC"/>
    <w:rsid w:val="003A68B5"/>
    <w:rsid w:val="003B2498"/>
    <w:rsid w:val="003B3F9C"/>
    <w:rsid w:val="003B539A"/>
    <w:rsid w:val="003C4257"/>
    <w:rsid w:val="003D0383"/>
    <w:rsid w:val="003D44E9"/>
    <w:rsid w:val="003F553B"/>
    <w:rsid w:val="003F72D8"/>
    <w:rsid w:val="00403D15"/>
    <w:rsid w:val="0041487F"/>
    <w:rsid w:val="00414E97"/>
    <w:rsid w:val="00415346"/>
    <w:rsid w:val="00416FAA"/>
    <w:rsid w:val="00421BE4"/>
    <w:rsid w:val="00432802"/>
    <w:rsid w:val="00434A77"/>
    <w:rsid w:val="0045250E"/>
    <w:rsid w:val="00464E1F"/>
    <w:rsid w:val="00477F62"/>
    <w:rsid w:val="004852BC"/>
    <w:rsid w:val="00492A5F"/>
    <w:rsid w:val="00494F13"/>
    <w:rsid w:val="004A1536"/>
    <w:rsid w:val="004B00B4"/>
    <w:rsid w:val="004B1870"/>
    <w:rsid w:val="004B22FC"/>
    <w:rsid w:val="004B258D"/>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07B61"/>
    <w:rsid w:val="00516751"/>
    <w:rsid w:val="00522051"/>
    <w:rsid w:val="00522F80"/>
    <w:rsid w:val="00537D35"/>
    <w:rsid w:val="00542882"/>
    <w:rsid w:val="005438F3"/>
    <w:rsid w:val="00543A98"/>
    <w:rsid w:val="00546A05"/>
    <w:rsid w:val="0055066A"/>
    <w:rsid w:val="00556D22"/>
    <w:rsid w:val="0055749B"/>
    <w:rsid w:val="00572452"/>
    <w:rsid w:val="005732D9"/>
    <w:rsid w:val="00583D1A"/>
    <w:rsid w:val="00593A49"/>
    <w:rsid w:val="00596649"/>
    <w:rsid w:val="005A66D3"/>
    <w:rsid w:val="005B1266"/>
    <w:rsid w:val="005B288C"/>
    <w:rsid w:val="005C11FD"/>
    <w:rsid w:val="005C184D"/>
    <w:rsid w:val="005C2482"/>
    <w:rsid w:val="005E66BC"/>
    <w:rsid w:val="005F2A29"/>
    <w:rsid w:val="005F3855"/>
    <w:rsid w:val="006154DA"/>
    <w:rsid w:val="006209BE"/>
    <w:rsid w:val="00624E31"/>
    <w:rsid w:val="00625736"/>
    <w:rsid w:val="006257AC"/>
    <w:rsid w:val="00625AD9"/>
    <w:rsid w:val="0062674B"/>
    <w:rsid w:val="0063368D"/>
    <w:rsid w:val="00633C0F"/>
    <w:rsid w:val="0063445C"/>
    <w:rsid w:val="0063685E"/>
    <w:rsid w:val="00640A47"/>
    <w:rsid w:val="00644705"/>
    <w:rsid w:val="006528C4"/>
    <w:rsid w:val="006648F1"/>
    <w:rsid w:val="00676712"/>
    <w:rsid w:val="00677261"/>
    <w:rsid w:val="00687014"/>
    <w:rsid w:val="00691A53"/>
    <w:rsid w:val="006C03BD"/>
    <w:rsid w:val="006C3528"/>
    <w:rsid w:val="006D34CA"/>
    <w:rsid w:val="006E50BA"/>
    <w:rsid w:val="006F0897"/>
    <w:rsid w:val="00703C8E"/>
    <w:rsid w:val="00705F7D"/>
    <w:rsid w:val="007072FC"/>
    <w:rsid w:val="00716515"/>
    <w:rsid w:val="0072375F"/>
    <w:rsid w:val="00731C89"/>
    <w:rsid w:val="007402CC"/>
    <w:rsid w:val="007467F1"/>
    <w:rsid w:val="007471BC"/>
    <w:rsid w:val="00751DB8"/>
    <w:rsid w:val="00756B32"/>
    <w:rsid w:val="00761CF6"/>
    <w:rsid w:val="00764150"/>
    <w:rsid w:val="007674AC"/>
    <w:rsid w:val="00771775"/>
    <w:rsid w:val="00785C7A"/>
    <w:rsid w:val="007970D4"/>
    <w:rsid w:val="007A5A72"/>
    <w:rsid w:val="007B2BCE"/>
    <w:rsid w:val="007B630C"/>
    <w:rsid w:val="007C1076"/>
    <w:rsid w:val="007C3614"/>
    <w:rsid w:val="007D1282"/>
    <w:rsid w:val="007D12D1"/>
    <w:rsid w:val="007E5939"/>
    <w:rsid w:val="007F229B"/>
    <w:rsid w:val="007F2D48"/>
    <w:rsid w:val="007F4FE6"/>
    <w:rsid w:val="007F618F"/>
    <w:rsid w:val="0080363F"/>
    <w:rsid w:val="00810D3E"/>
    <w:rsid w:val="008149C1"/>
    <w:rsid w:val="0081632E"/>
    <w:rsid w:val="00822FE8"/>
    <w:rsid w:val="008243D0"/>
    <w:rsid w:val="00824740"/>
    <w:rsid w:val="00841D59"/>
    <w:rsid w:val="00841FA9"/>
    <w:rsid w:val="008469A3"/>
    <w:rsid w:val="00857FE8"/>
    <w:rsid w:val="0087503B"/>
    <w:rsid w:val="00876527"/>
    <w:rsid w:val="00881B9D"/>
    <w:rsid w:val="00885067"/>
    <w:rsid w:val="008862EB"/>
    <w:rsid w:val="00886881"/>
    <w:rsid w:val="008903B1"/>
    <w:rsid w:val="00897540"/>
    <w:rsid w:val="008A15A9"/>
    <w:rsid w:val="008A2918"/>
    <w:rsid w:val="008C5907"/>
    <w:rsid w:val="008C6AD8"/>
    <w:rsid w:val="008D2284"/>
    <w:rsid w:val="008D23C7"/>
    <w:rsid w:val="008D2F97"/>
    <w:rsid w:val="008E353E"/>
    <w:rsid w:val="008F73AA"/>
    <w:rsid w:val="00900DFE"/>
    <w:rsid w:val="0090447C"/>
    <w:rsid w:val="00906BA3"/>
    <w:rsid w:val="009127D1"/>
    <w:rsid w:val="00916FCB"/>
    <w:rsid w:val="00931476"/>
    <w:rsid w:val="009335F6"/>
    <w:rsid w:val="00941D18"/>
    <w:rsid w:val="0094685D"/>
    <w:rsid w:val="00950629"/>
    <w:rsid w:val="009535F0"/>
    <w:rsid w:val="00970F5F"/>
    <w:rsid w:val="00975A26"/>
    <w:rsid w:val="00980F5C"/>
    <w:rsid w:val="009821D8"/>
    <w:rsid w:val="00984531"/>
    <w:rsid w:val="00990F49"/>
    <w:rsid w:val="0099151C"/>
    <w:rsid w:val="009A35D9"/>
    <w:rsid w:val="009A4039"/>
    <w:rsid w:val="009A55BB"/>
    <w:rsid w:val="009B0002"/>
    <w:rsid w:val="009B12B5"/>
    <w:rsid w:val="009C1D78"/>
    <w:rsid w:val="009D05F8"/>
    <w:rsid w:val="009D2830"/>
    <w:rsid w:val="009D533F"/>
    <w:rsid w:val="009D5440"/>
    <w:rsid w:val="009E1DFD"/>
    <w:rsid w:val="009F353D"/>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7B21"/>
    <w:rsid w:val="00A70470"/>
    <w:rsid w:val="00A71737"/>
    <w:rsid w:val="00A75F3D"/>
    <w:rsid w:val="00A83957"/>
    <w:rsid w:val="00A8535A"/>
    <w:rsid w:val="00A902BA"/>
    <w:rsid w:val="00AA0A48"/>
    <w:rsid w:val="00AB2F56"/>
    <w:rsid w:val="00AC1A31"/>
    <w:rsid w:val="00AC7CBC"/>
    <w:rsid w:val="00AD129D"/>
    <w:rsid w:val="00AD30B4"/>
    <w:rsid w:val="00AD7A4E"/>
    <w:rsid w:val="00AE47F7"/>
    <w:rsid w:val="00AF6D1F"/>
    <w:rsid w:val="00B00998"/>
    <w:rsid w:val="00B17860"/>
    <w:rsid w:val="00B25524"/>
    <w:rsid w:val="00B2653E"/>
    <w:rsid w:val="00B27D92"/>
    <w:rsid w:val="00B303A7"/>
    <w:rsid w:val="00B42C50"/>
    <w:rsid w:val="00B42FD2"/>
    <w:rsid w:val="00B43B18"/>
    <w:rsid w:val="00B454AA"/>
    <w:rsid w:val="00B61CC5"/>
    <w:rsid w:val="00B955AA"/>
    <w:rsid w:val="00BA14F0"/>
    <w:rsid w:val="00BA162B"/>
    <w:rsid w:val="00BA56F7"/>
    <w:rsid w:val="00BB473D"/>
    <w:rsid w:val="00BB5627"/>
    <w:rsid w:val="00BC2D31"/>
    <w:rsid w:val="00BD01B6"/>
    <w:rsid w:val="00BD337C"/>
    <w:rsid w:val="00BE3D67"/>
    <w:rsid w:val="00BE5FD2"/>
    <w:rsid w:val="00BF047D"/>
    <w:rsid w:val="00BF5E13"/>
    <w:rsid w:val="00C01B2A"/>
    <w:rsid w:val="00C07043"/>
    <w:rsid w:val="00C172B2"/>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A5C65"/>
    <w:rsid w:val="00CA7E5B"/>
    <w:rsid w:val="00CB300E"/>
    <w:rsid w:val="00CB59B0"/>
    <w:rsid w:val="00CB659D"/>
    <w:rsid w:val="00CD0BAD"/>
    <w:rsid w:val="00CD2CEA"/>
    <w:rsid w:val="00CE2F93"/>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A19DA"/>
    <w:rsid w:val="00DB035F"/>
    <w:rsid w:val="00DB38DE"/>
    <w:rsid w:val="00DB593D"/>
    <w:rsid w:val="00DB60BE"/>
    <w:rsid w:val="00DC02CF"/>
    <w:rsid w:val="00DC42E3"/>
    <w:rsid w:val="00DD2341"/>
    <w:rsid w:val="00DE5324"/>
    <w:rsid w:val="00DE70E5"/>
    <w:rsid w:val="00DF12C6"/>
    <w:rsid w:val="00DF5427"/>
    <w:rsid w:val="00E034F5"/>
    <w:rsid w:val="00E12F58"/>
    <w:rsid w:val="00E21BEE"/>
    <w:rsid w:val="00E23E77"/>
    <w:rsid w:val="00E24F4A"/>
    <w:rsid w:val="00E266E0"/>
    <w:rsid w:val="00E372BC"/>
    <w:rsid w:val="00E37B47"/>
    <w:rsid w:val="00E6376B"/>
    <w:rsid w:val="00E64E60"/>
    <w:rsid w:val="00E77181"/>
    <w:rsid w:val="00E87CC1"/>
    <w:rsid w:val="00E94232"/>
    <w:rsid w:val="00EB6609"/>
    <w:rsid w:val="00EC0069"/>
    <w:rsid w:val="00EC16D7"/>
    <w:rsid w:val="00EC7BB1"/>
    <w:rsid w:val="00ED2C9F"/>
    <w:rsid w:val="00ED6980"/>
    <w:rsid w:val="00ED79B9"/>
    <w:rsid w:val="00ED7BB4"/>
    <w:rsid w:val="00EE511F"/>
    <w:rsid w:val="00EE7D75"/>
    <w:rsid w:val="00EF2FCB"/>
    <w:rsid w:val="00EF5042"/>
    <w:rsid w:val="00EF5049"/>
    <w:rsid w:val="00EF5BC7"/>
    <w:rsid w:val="00F00E21"/>
    <w:rsid w:val="00F011C4"/>
    <w:rsid w:val="00F0146B"/>
    <w:rsid w:val="00F2199E"/>
    <w:rsid w:val="00F35CC3"/>
    <w:rsid w:val="00F5023D"/>
    <w:rsid w:val="00F508AA"/>
    <w:rsid w:val="00F50C82"/>
    <w:rsid w:val="00F5308F"/>
    <w:rsid w:val="00F55720"/>
    <w:rsid w:val="00F610FF"/>
    <w:rsid w:val="00F62E0B"/>
    <w:rsid w:val="00F67F3E"/>
    <w:rsid w:val="00F823CA"/>
    <w:rsid w:val="00F831F0"/>
    <w:rsid w:val="00F8458D"/>
    <w:rsid w:val="00F91D2A"/>
    <w:rsid w:val="00F94132"/>
    <w:rsid w:val="00F967E4"/>
    <w:rsid w:val="00FA06E4"/>
    <w:rsid w:val="00FA49D9"/>
    <w:rsid w:val="00FA4A65"/>
    <w:rsid w:val="00FA53B8"/>
    <w:rsid w:val="00FB5C8B"/>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sc/r/rio-rufino/lei-complementar/2013/3/36/lei-complementar-n-36-2013-cria-cargos-na-lei-complementar-n-132005-que-dispoe-sobre-o-plano-de-cargos-e-carreira-da-prefeitura-municipal-de-rio-rufino-e-altera-os-anexos-i-e-vi" TargetMode="External"/><Relationship Id="rId13" Type="http://schemas.openxmlformats.org/officeDocument/2006/relationships/hyperlink" Target="https://cert.tjsc.jus.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eproc2g.tjsc.jus.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tjsc.jus.br/" TargetMode="External"/><Relationship Id="rId5" Type="http://schemas.openxmlformats.org/officeDocument/2006/relationships/webSettings" Target="webSettings.xml"/><Relationship Id="rId15" Type="http://schemas.openxmlformats.org/officeDocument/2006/relationships/hyperlink" Target="https://www.tre-sc.jus.br/" TargetMode="External"/><Relationship Id="rId10" Type="http://schemas.openxmlformats.org/officeDocument/2006/relationships/hyperlink" Target="https://certeproc2g.tjsc.jus.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ert.tjsc.jus.br/" TargetMode="External"/><Relationship Id="rId14" Type="http://schemas.openxmlformats.org/officeDocument/2006/relationships/hyperlink" Target="https://certeproc2g.tjsc.ju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leismunicipais.com.br/a/sc/r/rio-rufino/lei-ordinaria/2018/70/700/lei-ordinaria-n-700-2018-disciplina-a-admissao-de-pessoal-por-prazo-determinado-no-mbito-do-magisterio-publico-municipal-para-atender-a-necessidade-temporaria-de-excepcional-interesse-publico-sob-regime-administrativo-especial-nos-termos-do-inciso-ix-do-art-37-da-constituicao-da-republica?q=700" TargetMode="External"/><Relationship Id="rId2" Type="http://schemas.openxmlformats.org/officeDocument/2006/relationships/hyperlink" Target="http://www.planalto.gov.br/ccivil_03/constituicao/constituicao.htm" TargetMode="External"/><Relationship Id="rId1" Type="http://schemas.openxmlformats.org/officeDocument/2006/relationships/hyperlink" Target="https://leismunicipais.com.br/lei-organica-rio-rufino-sc" TargetMode="External"/><Relationship Id="rId5" Type="http://schemas.openxmlformats.org/officeDocument/2006/relationships/hyperlink" Target="https://leismunicipais.com.br/a/sc/r/rio-rufino/lei-ordinaria/2019/74/733/lei-ordinaria-n-733-2019-veda-a-contratacao-de-interessados-em-comporem-os-quadros-de-servidores-do-poder-executivo-municipal-que-estejam-aposentados-ou-com-processo-em-andamento-bem-como-estabelece-o-procedimento-administrativo-de-exoneracao-de-servidor-aposentado-regulamentando-o-inciso-v-art-35-da-lei-complementar-municipal-n-05-de-02-de-fevereiro-de-2004-e-da-outras-providencias?q=aposentados" TargetMode="External"/><Relationship Id="rId4" Type="http://schemas.openxmlformats.org/officeDocument/2006/relationships/hyperlink" Target="https://leismunicipais.com.br/plano-de-cargos-e-carreiras-rio-rufino-sc-2020-01-27-versao-compilad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2997</Words>
  <Characters>16187</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Jair Rodrigo Tavares Carneiro</cp:lastModifiedBy>
  <cp:revision>63</cp:revision>
  <cp:lastPrinted>2023-03-03T21:26:00Z</cp:lastPrinted>
  <dcterms:created xsi:type="dcterms:W3CDTF">2022-05-16T17:26:00Z</dcterms:created>
  <dcterms:modified xsi:type="dcterms:W3CDTF">2023-03-03T21:43:00Z</dcterms:modified>
</cp:coreProperties>
</file>