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CD52" w14:textId="77777777" w:rsidR="00B51119" w:rsidRDefault="001F4829" w:rsidP="00B51119">
      <w:pPr>
        <w:widowControl w:val="0"/>
        <w:spacing w:after="0"/>
        <w:ind w:left="3119" w:right="-141"/>
        <w:jc w:val="both"/>
        <w:rPr>
          <w:rFonts w:ascii="Arial" w:hAnsi="Arial" w:cs="Arial"/>
          <w:b/>
          <w:bCs/>
          <w:sz w:val="24"/>
          <w:szCs w:val="24"/>
        </w:rPr>
      </w:pPr>
      <w:r w:rsidRPr="001F4829">
        <w:rPr>
          <w:rFonts w:ascii="Arial" w:hAnsi="Arial" w:cs="Arial"/>
          <w:b/>
          <w:bCs/>
          <w:sz w:val="24"/>
          <w:szCs w:val="24"/>
        </w:rPr>
        <w:t>DECRETO Nº</w:t>
      </w:r>
      <w:r w:rsidRPr="006B1D67">
        <w:rPr>
          <w:rFonts w:ascii="Arial" w:hAnsi="Arial" w:cs="Arial"/>
          <w:b/>
          <w:bCs/>
          <w:sz w:val="24"/>
          <w:szCs w:val="24"/>
        </w:rPr>
        <w:t xml:space="preserve"> </w:t>
      </w:r>
      <w:r w:rsidR="00B51119" w:rsidRPr="00B51119">
        <w:rPr>
          <w:rFonts w:ascii="Arial" w:hAnsi="Arial" w:cs="Arial"/>
          <w:b/>
          <w:bCs/>
          <w:sz w:val="24"/>
          <w:szCs w:val="24"/>
        </w:rPr>
        <w:t>546</w:t>
      </w:r>
    </w:p>
    <w:p w14:paraId="39DE1A4B" w14:textId="7275A225" w:rsidR="001F4829" w:rsidRPr="00B51119" w:rsidRDefault="00B51119" w:rsidP="00B51119">
      <w:pPr>
        <w:widowControl w:val="0"/>
        <w:spacing w:after="0"/>
        <w:ind w:right="-14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1F4829">
        <w:rPr>
          <w:rFonts w:ascii="Arial" w:hAnsi="Arial" w:cs="Arial"/>
          <w:sz w:val="24"/>
          <w:szCs w:val="24"/>
        </w:rPr>
        <w:t xml:space="preserve"> </w:t>
      </w:r>
      <w:r w:rsidR="001F4829" w:rsidRPr="001F4829">
        <w:rPr>
          <w:rFonts w:ascii="Arial" w:hAnsi="Arial" w:cs="Arial"/>
          <w:sz w:val="24"/>
          <w:szCs w:val="24"/>
        </w:rPr>
        <w:t xml:space="preserve">De </w:t>
      </w:r>
      <w:r w:rsidR="00B209F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="001F4829" w:rsidRPr="001F4829">
        <w:rPr>
          <w:rFonts w:ascii="Arial" w:hAnsi="Arial" w:cs="Arial"/>
          <w:sz w:val="24"/>
          <w:szCs w:val="24"/>
        </w:rPr>
        <w:t xml:space="preserve"> de julho de 2022.</w:t>
      </w:r>
    </w:p>
    <w:p w14:paraId="50B61163" w14:textId="73C5D4EF" w:rsidR="00BB2271" w:rsidRDefault="00BB2271" w:rsidP="00BB2271">
      <w:pPr>
        <w:widowControl w:val="0"/>
        <w:spacing w:after="0"/>
        <w:ind w:left="3119" w:right="-141"/>
        <w:jc w:val="both"/>
        <w:rPr>
          <w:rFonts w:ascii="Arial" w:hAnsi="Arial" w:cs="Arial"/>
          <w:sz w:val="24"/>
          <w:szCs w:val="24"/>
        </w:rPr>
      </w:pPr>
    </w:p>
    <w:p w14:paraId="0786CA17" w14:textId="0F382B7A" w:rsidR="00BB2271" w:rsidRPr="00BB2271" w:rsidRDefault="00BB2271" w:rsidP="00BB2271">
      <w:pPr>
        <w:widowControl w:val="0"/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BB2271">
        <w:rPr>
          <w:rFonts w:ascii="Arial" w:hAnsi="Arial" w:cs="Arial"/>
          <w:b/>
          <w:bCs/>
          <w:sz w:val="24"/>
          <w:szCs w:val="24"/>
        </w:rPr>
        <w:t>DISPÕE SOBRE O PAGAMENTO DO ADICIONAL DE FÉRIAS AOS SERVIDORES PÚBLICOS DO MUNICÍPIO DE RIO RUFINO/SC,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BB2271">
        <w:rPr>
          <w:rFonts w:ascii="Arial" w:hAnsi="Arial" w:cs="Arial"/>
          <w:b/>
          <w:bCs/>
          <w:sz w:val="24"/>
          <w:szCs w:val="24"/>
        </w:rPr>
        <w:t>.</w:t>
      </w:r>
    </w:p>
    <w:p w14:paraId="0D305334" w14:textId="66A4AB73" w:rsidR="001F4829" w:rsidRDefault="001F4829" w:rsidP="00BB2271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b/>
          <w:sz w:val="24"/>
          <w:szCs w:val="24"/>
        </w:rPr>
      </w:pPr>
    </w:p>
    <w:p w14:paraId="565244A6" w14:textId="77777777" w:rsidR="00BB2271" w:rsidRPr="001F4829" w:rsidRDefault="00BB2271" w:rsidP="00BB2271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b/>
          <w:sz w:val="24"/>
          <w:szCs w:val="24"/>
        </w:rPr>
      </w:pPr>
    </w:p>
    <w:p w14:paraId="77137620" w14:textId="24CE0118" w:rsidR="00BB2271" w:rsidRPr="00BB2271" w:rsidRDefault="001F4829" w:rsidP="00BB2271">
      <w:pPr>
        <w:widowControl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1F4829">
        <w:rPr>
          <w:rFonts w:ascii="Arial" w:hAnsi="Arial" w:cs="Arial"/>
          <w:b/>
          <w:sz w:val="24"/>
          <w:szCs w:val="24"/>
        </w:rPr>
        <w:t xml:space="preserve">ERLON TANCREDO COSTA, </w:t>
      </w:r>
      <w:r>
        <w:rPr>
          <w:rFonts w:ascii="Arial" w:hAnsi="Arial" w:cs="Arial"/>
          <w:sz w:val="24"/>
          <w:szCs w:val="24"/>
        </w:rPr>
        <w:t>P</w:t>
      </w:r>
      <w:r w:rsidRPr="001F4829">
        <w:rPr>
          <w:rFonts w:ascii="Arial" w:hAnsi="Arial" w:cs="Arial"/>
          <w:sz w:val="24"/>
          <w:szCs w:val="24"/>
        </w:rPr>
        <w:t xml:space="preserve">refeito do Município de Rio Rufino/SC, no uso de suas atribuições que lhe confere </w:t>
      </w:r>
      <w:r w:rsidR="00BB2271" w:rsidRPr="00BB2271">
        <w:rPr>
          <w:rFonts w:ascii="Arial" w:hAnsi="Arial" w:cs="Arial"/>
          <w:sz w:val="24"/>
          <w:szCs w:val="24"/>
        </w:rPr>
        <w:t xml:space="preserve">o art. 82, I, “A” da Lei Orgânica Municipal, e </w:t>
      </w:r>
    </w:p>
    <w:p w14:paraId="40A7A316" w14:textId="77777777" w:rsidR="00BB2271" w:rsidRPr="00BB2271" w:rsidRDefault="00BB2271" w:rsidP="00BB2271">
      <w:pPr>
        <w:widowControl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</w:p>
    <w:p w14:paraId="7A284766" w14:textId="77777777" w:rsidR="00BB2271" w:rsidRPr="00BB2271" w:rsidRDefault="00BB2271" w:rsidP="00BB2271">
      <w:pPr>
        <w:widowControl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B2271">
        <w:rPr>
          <w:rFonts w:ascii="Arial" w:hAnsi="Arial" w:cs="Arial"/>
          <w:sz w:val="24"/>
          <w:szCs w:val="24"/>
        </w:rPr>
        <w:t>CONSIDERANDO que a Constituição Federal de 1988 assegura o gozo de férias anuais remuneradas aos servidores públicos, acrescido, no mínimo, de 1/3 (um terço) a mais do vencimento recebido (art. 7º XVII, art. 39, § 3º da Constituição Federal);</w:t>
      </w:r>
    </w:p>
    <w:p w14:paraId="76480E09" w14:textId="77777777" w:rsidR="00BB2271" w:rsidRPr="00BB2271" w:rsidRDefault="00BB2271" w:rsidP="00BB2271">
      <w:pPr>
        <w:widowControl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</w:p>
    <w:p w14:paraId="454F6462" w14:textId="77777777" w:rsidR="00BB2271" w:rsidRPr="00BB2271" w:rsidRDefault="00BB2271" w:rsidP="00BB2271">
      <w:pPr>
        <w:widowControl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B2271">
        <w:rPr>
          <w:rFonts w:ascii="Arial" w:hAnsi="Arial" w:cs="Arial"/>
          <w:sz w:val="24"/>
          <w:szCs w:val="24"/>
        </w:rPr>
        <w:t>CONSIDERANDO que o adicional deve ser pago antes do início do gozo das férias, e não após o retorno delas,</w:t>
      </w:r>
    </w:p>
    <w:p w14:paraId="5EB94486" w14:textId="11CAD9D9" w:rsidR="00BB2271" w:rsidRDefault="00BB2271" w:rsidP="00BB2271">
      <w:pPr>
        <w:widowControl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</w:p>
    <w:p w14:paraId="410940F5" w14:textId="77777777" w:rsidR="00BB2271" w:rsidRDefault="00BB2271" w:rsidP="00BB2271">
      <w:pPr>
        <w:widowControl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</w:p>
    <w:p w14:paraId="734A83DE" w14:textId="2FD1EFAF" w:rsidR="001F4829" w:rsidRPr="00B51119" w:rsidRDefault="001F4829" w:rsidP="00BB2271">
      <w:pPr>
        <w:widowControl w:val="0"/>
        <w:spacing w:after="0"/>
        <w:ind w:right="-141" w:firstLine="709"/>
        <w:jc w:val="both"/>
        <w:rPr>
          <w:rFonts w:ascii="Arial" w:hAnsi="Arial" w:cs="Arial"/>
          <w:b/>
          <w:sz w:val="24"/>
          <w:szCs w:val="24"/>
        </w:rPr>
      </w:pPr>
      <w:r w:rsidRPr="001F4829">
        <w:rPr>
          <w:rFonts w:ascii="Arial" w:hAnsi="Arial" w:cs="Arial"/>
          <w:b/>
          <w:sz w:val="24"/>
          <w:szCs w:val="24"/>
        </w:rPr>
        <w:t xml:space="preserve">                     </w:t>
      </w:r>
      <w:r w:rsidRPr="001F4829">
        <w:rPr>
          <w:rFonts w:ascii="Arial" w:hAnsi="Arial" w:cs="Arial"/>
          <w:b/>
          <w:sz w:val="24"/>
          <w:szCs w:val="24"/>
        </w:rPr>
        <w:tab/>
      </w:r>
      <w:r w:rsidRPr="001F4829">
        <w:rPr>
          <w:rFonts w:ascii="Arial" w:hAnsi="Arial" w:cs="Arial"/>
          <w:b/>
          <w:sz w:val="24"/>
          <w:szCs w:val="24"/>
        </w:rPr>
        <w:tab/>
      </w:r>
      <w:r w:rsidR="00B51119">
        <w:rPr>
          <w:rFonts w:ascii="Arial" w:hAnsi="Arial" w:cs="Arial"/>
          <w:b/>
          <w:sz w:val="24"/>
          <w:szCs w:val="24"/>
        </w:rPr>
        <w:t xml:space="preserve">                    </w:t>
      </w:r>
      <w:r w:rsidRPr="00B51119">
        <w:rPr>
          <w:rFonts w:ascii="Arial" w:hAnsi="Arial" w:cs="Arial"/>
          <w:b/>
          <w:sz w:val="24"/>
          <w:szCs w:val="24"/>
        </w:rPr>
        <w:t xml:space="preserve"> DECRET</w:t>
      </w:r>
      <w:r w:rsidR="00B51119" w:rsidRPr="00B51119">
        <w:rPr>
          <w:rFonts w:ascii="Arial" w:hAnsi="Arial" w:cs="Arial"/>
          <w:b/>
          <w:sz w:val="24"/>
          <w:szCs w:val="24"/>
        </w:rPr>
        <w:t>A</w:t>
      </w:r>
    </w:p>
    <w:p w14:paraId="0CB1CBF8" w14:textId="77777777" w:rsidR="001F4829" w:rsidRPr="001F4829" w:rsidRDefault="001F4829" w:rsidP="00BB2271">
      <w:pPr>
        <w:widowControl w:val="0"/>
        <w:spacing w:after="0"/>
        <w:ind w:right="-141" w:firstLine="709"/>
        <w:jc w:val="both"/>
        <w:rPr>
          <w:rFonts w:ascii="Arial" w:hAnsi="Arial" w:cs="Arial"/>
          <w:sz w:val="24"/>
          <w:szCs w:val="24"/>
          <w:u w:val="single"/>
        </w:rPr>
      </w:pPr>
    </w:p>
    <w:p w14:paraId="5210702B" w14:textId="77777777" w:rsidR="00BB2271" w:rsidRPr="00BB2271" w:rsidRDefault="001F4829" w:rsidP="00BB2271">
      <w:pPr>
        <w:widowControl w:val="0"/>
        <w:spacing w:after="0"/>
        <w:ind w:right="-141" w:firstLine="709"/>
        <w:jc w:val="both"/>
        <w:rPr>
          <w:rFonts w:ascii="Arial" w:hAnsi="Arial" w:cs="Arial"/>
          <w:sz w:val="24"/>
          <w:szCs w:val="24"/>
        </w:rPr>
      </w:pPr>
      <w:bookmarkStart w:id="1" w:name="artigo_1"/>
      <w:r w:rsidRPr="001F4829">
        <w:rPr>
          <w:rFonts w:ascii="Arial" w:hAnsi="Arial" w:cs="Arial"/>
          <w:sz w:val="24"/>
          <w:szCs w:val="24"/>
        </w:rPr>
        <w:t>Art. 1º</w:t>
      </w:r>
      <w:bookmarkEnd w:id="1"/>
      <w:r>
        <w:rPr>
          <w:rFonts w:ascii="Arial" w:hAnsi="Arial" w:cs="Arial"/>
          <w:sz w:val="24"/>
          <w:szCs w:val="24"/>
        </w:rPr>
        <w:t>.</w:t>
      </w:r>
      <w:r w:rsidRPr="001F4829">
        <w:rPr>
          <w:rFonts w:ascii="Arial" w:hAnsi="Arial" w:cs="Arial"/>
          <w:sz w:val="24"/>
          <w:szCs w:val="24"/>
        </w:rPr>
        <w:t xml:space="preserve"> </w:t>
      </w:r>
      <w:r w:rsidR="00BB2271" w:rsidRPr="00BB2271">
        <w:rPr>
          <w:rFonts w:ascii="Arial" w:hAnsi="Arial" w:cs="Arial"/>
          <w:sz w:val="24"/>
          <w:szCs w:val="24"/>
        </w:rPr>
        <w:t>O pagamento do adicional de férias, previsto no art. 60, da Lei Complementar Municipal nº 05, de 02 de fevereiro de 2004, deverá ser pago juntamente com o vencimento que antecede o início do gozo de férias pelo servidor.</w:t>
      </w:r>
    </w:p>
    <w:p w14:paraId="5BAC0C64" w14:textId="77777777" w:rsidR="00BB2271" w:rsidRPr="00BB2271" w:rsidRDefault="00BB2271" w:rsidP="00BB2271">
      <w:pPr>
        <w:widowControl w:val="0"/>
        <w:spacing w:after="0"/>
        <w:ind w:right="-141" w:firstLine="709"/>
        <w:jc w:val="both"/>
        <w:rPr>
          <w:rFonts w:ascii="Arial" w:hAnsi="Arial" w:cs="Arial"/>
          <w:sz w:val="24"/>
          <w:szCs w:val="24"/>
        </w:rPr>
      </w:pPr>
    </w:p>
    <w:p w14:paraId="7264524F" w14:textId="77777777" w:rsidR="00BB2271" w:rsidRPr="00BB2271" w:rsidRDefault="00BB2271" w:rsidP="00BB2271">
      <w:pPr>
        <w:widowControl w:val="0"/>
        <w:spacing w:after="0"/>
        <w:ind w:right="-141" w:firstLine="709"/>
        <w:jc w:val="both"/>
        <w:rPr>
          <w:rFonts w:ascii="Arial" w:hAnsi="Arial" w:cs="Arial"/>
          <w:sz w:val="24"/>
          <w:szCs w:val="24"/>
        </w:rPr>
      </w:pPr>
      <w:r w:rsidRPr="00BB2271">
        <w:rPr>
          <w:rFonts w:ascii="Arial" w:hAnsi="Arial" w:cs="Arial"/>
          <w:sz w:val="24"/>
          <w:szCs w:val="24"/>
        </w:rPr>
        <w:t>Art. 2º A Secretaria Municipal de Administração e Finanças e o Setor de Recursos Humanos deverão adotar as medidas administrativas necessárias ao cumprimento deste decreto a partir da data de sua publicação.</w:t>
      </w:r>
    </w:p>
    <w:p w14:paraId="0DB695D1" w14:textId="77777777" w:rsidR="00BB2271" w:rsidRPr="00BB2271" w:rsidRDefault="00BB2271" w:rsidP="00BB2271">
      <w:pPr>
        <w:widowControl w:val="0"/>
        <w:spacing w:after="0"/>
        <w:ind w:right="-141" w:firstLine="709"/>
        <w:jc w:val="both"/>
        <w:rPr>
          <w:rFonts w:ascii="Arial" w:hAnsi="Arial" w:cs="Arial"/>
          <w:sz w:val="24"/>
          <w:szCs w:val="24"/>
        </w:rPr>
      </w:pPr>
    </w:p>
    <w:p w14:paraId="309E22CE" w14:textId="77777777" w:rsidR="00BB2271" w:rsidRPr="00BB2271" w:rsidRDefault="00BB2271" w:rsidP="00BB2271">
      <w:pPr>
        <w:widowControl w:val="0"/>
        <w:spacing w:after="0"/>
        <w:ind w:right="-141" w:firstLine="709"/>
        <w:jc w:val="both"/>
        <w:rPr>
          <w:rFonts w:ascii="Arial" w:hAnsi="Arial" w:cs="Arial"/>
          <w:sz w:val="24"/>
          <w:szCs w:val="24"/>
        </w:rPr>
      </w:pPr>
      <w:r w:rsidRPr="00BB2271">
        <w:rPr>
          <w:rFonts w:ascii="Arial" w:hAnsi="Arial" w:cs="Arial"/>
          <w:sz w:val="24"/>
          <w:szCs w:val="24"/>
        </w:rPr>
        <w:t>Art. 3º Revogam-se as disposições em contrário.</w:t>
      </w:r>
    </w:p>
    <w:p w14:paraId="1BEAA75D" w14:textId="3DAA154C" w:rsidR="001F4829" w:rsidRDefault="001F4829" w:rsidP="00BB2271">
      <w:pPr>
        <w:widowControl w:val="0"/>
        <w:spacing w:after="0"/>
        <w:ind w:right="-141" w:firstLine="709"/>
        <w:jc w:val="both"/>
        <w:rPr>
          <w:rFonts w:ascii="Arial" w:hAnsi="Arial" w:cs="Arial"/>
          <w:sz w:val="24"/>
          <w:szCs w:val="24"/>
        </w:rPr>
      </w:pPr>
    </w:p>
    <w:p w14:paraId="4D670907" w14:textId="4093B06D" w:rsidR="001F4829" w:rsidRPr="001F4829" w:rsidRDefault="001F4829" w:rsidP="00BB2271">
      <w:pPr>
        <w:spacing w:after="0"/>
        <w:ind w:right="-141" w:firstLine="709"/>
        <w:jc w:val="both"/>
        <w:rPr>
          <w:rFonts w:ascii="Arial" w:hAnsi="Arial" w:cs="Arial"/>
          <w:sz w:val="24"/>
          <w:szCs w:val="24"/>
        </w:rPr>
      </w:pPr>
      <w:r w:rsidRPr="001F4829">
        <w:rPr>
          <w:rFonts w:ascii="Arial" w:hAnsi="Arial" w:cs="Arial"/>
          <w:sz w:val="24"/>
          <w:szCs w:val="24"/>
        </w:rPr>
        <w:t xml:space="preserve">Art. </w:t>
      </w:r>
      <w:r w:rsidR="00BB2271">
        <w:rPr>
          <w:rFonts w:ascii="Arial" w:hAnsi="Arial" w:cs="Arial"/>
          <w:sz w:val="24"/>
          <w:szCs w:val="24"/>
        </w:rPr>
        <w:t>4</w:t>
      </w:r>
      <w:r w:rsidRPr="001F4829">
        <w:rPr>
          <w:rFonts w:ascii="Arial" w:hAnsi="Arial" w:cs="Arial"/>
          <w:sz w:val="24"/>
          <w:szCs w:val="24"/>
        </w:rPr>
        <w:t>º</w:t>
      </w:r>
      <w:r w:rsidR="0082031B">
        <w:rPr>
          <w:rFonts w:ascii="Arial" w:hAnsi="Arial" w:cs="Arial"/>
          <w:sz w:val="24"/>
          <w:szCs w:val="24"/>
        </w:rPr>
        <w:t>.</w:t>
      </w:r>
      <w:r w:rsidRPr="001F4829">
        <w:rPr>
          <w:rFonts w:ascii="Arial" w:hAnsi="Arial" w:cs="Arial"/>
          <w:sz w:val="24"/>
          <w:szCs w:val="24"/>
        </w:rPr>
        <w:t xml:space="preserve"> Este decreto entra em vigor na data de sua publicação.</w:t>
      </w:r>
    </w:p>
    <w:p w14:paraId="04D22DC9" w14:textId="77777777" w:rsidR="001F4829" w:rsidRPr="001F4829" w:rsidRDefault="001F4829" w:rsidP="00BB2271">
      <w:pPr>
        <w:spacing w:after="0"/>
        <w:ind w:right="-141" w:firstLine="709"/>
        <w:jc w:val="both"/>
        <w:rPr>
          <w:rFonts w:ascii="Arial" w:hAnsi="Arial" w:cs="Arial"/>
          <w:sz w:val="24"/>
          <w:szCs w:val="24"/>
        </w:rPr>
      </w:pPr>
    </w:p>
    <w:p w14:paraId="0E331C23" w14:textId="2836FEFA" w:rsidR="001F4829" w:rsidRPr="001F4829" w:rsidRDefault="001F4829" w:rsidP="00B51119">
      <w:pPr>
        <w:spacing w:after="0"/>
        <w:ind w:right="-141" w:firstLine="709"/>
        <w:jc w:val="right"/>
        <w:rPr>
          <w:rFonts w:ascii="Arial" w:hAnsi="Arial" w:cs="Arial"/>
          <w:sz w:val="24"/>
          <w:szCs w:val="24"/>
        </w:rPr>
      </w:pPr>
      <w:r w:rsidRPr="001F4829">
        <w:rPr>
          <w:rFonts w:ascii="Arial" w:hAnsi="Arial" w:cs="Arial"/>
          <w:sz w:val="24"/>
          <w:szCs w:val="24"/>
        </w:rPr>
        <w:t xml:space="preserve">Rio Rufino (SC), </w:t>
      </w:r>
      <w:r w:rsidR="00B209F8">
        <w:rPr>
          <w:rFonts w:ascii="Arial" w:hAnsi="Arial" w:cs="Arial"/>
          <w:sz w:val="24"/>
          <w:szCs w:val="24"/>
        </w:rPr>
        <w:t>2</w:t>
      </w:r>
      <w:r w:rsidR="00B51119">
        <w:rPr>
          <w:rFonts w:ascii="Arial" w:hAnsi="Arial" w:cs="Arial"/>
          <w:sz w:val="24"/>
          <w:szCs w:val="24"/>
        </w:rPr>
        <w:t>6</w:t>
      </w:r>
      <w:r w:rsidRPr="001F4829">
        <w:rPr>
          <w:rFonts w:ascii="Arial" w:hAnsi="Arial" w:cs="Arial"/>
          <w:sz w:val="24"/>
          <w:szCs w:val="24"/>
        </w:rPr>
        <w:t xml:space="preserve"> de julho 2022.</w:t>
      </w:r>
    </w:p>
    <w:tbl>
      <w:tblPr>
        <w:tblpPr w:leftFromText="141" w:rightFromText="141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42491E" w:rsidRPr="0042491E" w14:paraId="57B3F72C" w14:textId="77777777" w:rsidTr="002B0364">
        <w:trPr>
          <w:trHeight w:val="1488"/>
        </w:trPr>
        <w:tc>
          <w:tcPr>
            <w:tcW w:w="3047" w:type="dxa"/>
          </w:tcPr>
          <w:p w14:paraId="5C173CBB" w14:textId="77777777" w:rsidR="0042491E" w:rsidRPr="0042491E" w:rsidRDefault="0042491E" w:rsidP="004249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2491E">
              <w:rPr>
                <w:rFonts w:ascii="Arial" w:hAnsi="Arial" w:cs="Arial"/>
                <w:sz w:val="20"/>
                <w:szCs w:val="24"/>
              </w:rPr>
              <w:t>Encaminhado para o</w:t>
            </w:r>
          </w:p>
          <w:p w14:paraId="0281B332" w14:textId="2273C968" w:rsidR="0042491E" w:rsidRPr="0042491E" w:rsidRDefault="0042491E" w:rsidP="0042491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2491E">
              <w:rPr>
                <w:rFonts w:ascii="Arial" w:hAnsi="Arial" w:cs="Arial"/>
                <w:sz w:val="20"/>
                <w:szCs w:val="24"/>
              </w:rPr>
              <w:t xml:space="preserve">DOM em </w:t>
            </w: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B51119">
              <w:rPr>
                <w:rFonts w:ascii="Arial" w:hAnsi="Arial" w:cs="Arial"/>
                <w:sz w:val="20"/>
                <w:szCs w:val="24"/>
              </w:rPr>
              <w:t>6</w:t>
            </w:r>
            <w:r w:rsidRPr="0042491E">
              <w:rPr>
                <w:rFonts w:ascii="Arial" w:hAnsi="Arial" w:cs="Arial"/>
                <w:sz w:val="20"/>
                <w:szCs w:val="24"/>
              </w:rPr>
              <w:t>/0</w:t>
            </w: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42491E">
              <w:rPr>
                <w:rFonts w:ascii="Arial" w:hAnsi="Arial" w:cs="Arial"/>
                <w:sz w:val="20"/>
                <w:szCs w:val="24"/>
              </w:rPr>
              <w:t>/2022.</w:t>
            </w:r>
          </w:p>
          <w:p w14:paraId="44C42FCC" w14:textId="77777777" w:rsidR="0042491E" w:rsidRPr="0042491E" w:rsidRDefault="0042491E" w:rsidP="0042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2491E">
              <w:rPr>
                <w:rFonts w:ascii="Arial" w:hAnsi="Arial" w:cs="Arial"/>
                <w:sz w:val="20"/>
                <w:szCs w:val="24"/>
              </w:rPr>
              <w:t>-----------------------</w:t>
            </w:r>
          </w:p>
          <w:p w14:paraId="356A8C84" w14:textId="77777777" w:rsidR="0042491E" w:rsidRPr="0042491E" w:rsidRDefault="0042491E" w:rsidP="004249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2491E">
              <w:rPr>
                <w:rFonts w:ascii="Arial" w:hAnsi="Arial" w:cs="Arial"/>
                <w:sz w:val="20"/>
                <w:szCs w:val="24"/>
              </w:rPr>
              <w:t>Katiusce Marina Andrade</w:t>
            </w:r>
          </w:p>
          <w:p w14:paraId="539D618B" w14:textId="77777777" w:rsidR="0042491E" w:rsidRPr="0042491E" w:rsidRDefault="0042491E" w:rsidP="00424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91E">
              <w:rPr>
                <w:rFonts w:ascii="Arial" w:hAnsi="Arial" w:cs="Arial"/>
                <w:sz w:val="20"/>
                <w:szCs w:val="24"/>
              </w:rPr>
              <w:t>Sec. Planejamento, Administração e Finanças.</w:t>
            </w:r>
          </w:p>
        </w:tc>
      </w:tr>
    </w:tbl>
    <w:p w14:paraId="59CB3352" w14:textId="7629B8C4" w:rsidR="001F4829" w:rsidRDefault="001F4829" w:rsidP="00BB2271">
      <w:pPr>
        <w:spacing w:after="0"/>
        <w:ind w:right="-142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9A231B6" w14:textId="4F0257EC" w:rsidR="006740AA" w:rsidRDefault="006740AA" w:rsidP="00BB2271">
      <w:pPr>
        <w:spacing w:after="0"/>
        <w:ind w:right="-142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7F3DAF8" w14:textId="51241497" w:rsidR="00B51119" w:rsidRDefault="00B51119" w:rsidP="00BB2271">
      <w:pPr>
        <w:spacing w:after="0"/>
        <w:ind w:right="-142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036BD0B" w14:textId="77777777" w:rsidR="00B51119" w:rsidRPr="001F4829" w:rsidRDefault="00B51119" w:rsidP="00BB2271">
      <w:pPr>
        <w:spacing w:after="0"/>
        <w:ind w:right="-142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37CAB00" w14:textId="77777777" w:rsidR="001F4829" w:rsidRPr="001F4829" w:rsidRDefault="001F4829" w:rsidP="00BB2271">
      <w:pPr>
        <w:spacing w:after="0"/>
        <w:ind w:right="-142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0B91384" w14:textId="77777777" w:rsidR="001F4829" w:rsidRPr="001F4829" w:rsidRDefault="001F4829" w:rsidP="00BB2271">
      <w:pPr>
        <w:spacing w:after="0"/>
        <w:ind w:right="-142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F482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72E73BD" w14:textId="108371D9" w:rsidR="001F4829" w:rsidRPr="001F4829" w:rsidRDefault="001F4829" w:rsidP="00BB2271">
      <w:pPr>
        <w:spacing w:after="0"/>
        <w:ind w:right="-142" w:firstLine="709"/>
        <w:jc w:val="center"/>
        <w:rPr>
          <w:rFonts w:ascii="Arial" w:hAnsi="Arial" w:cs="Arial"/>
          <w:sz w:val="24"/>
          <w:szCs w:val="24"/>
        </w:rPr>
      </w:pPr>
      <w:r w:rsidRPr="001F4829">
        <w:rPr>
          <w:rFonts w:ascii="Arial" w:hAnsi="Arial" w:cs="Arial"/>
          <w:sz w:val="24"/>
          <w:szCs w:val="24"/>
        </w:rPr>
        <w:t>Prefeito de Rio Rufino</w:t>
      </w:r>
    </w:p>
    <w:p w14:paraId="6C1AE9C2" w14:textId="77777777" w:rsidR="001F4829" w:rsidRPr="001F4829" w:rsidRDefault="001F4829" w:rsidP="00BB227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12806B7" w14:textId="479657B2" w:rsidR="00A4285F" w:rsidRPr="001F4829" w:rsidRDefault="00A4285F" w:rsidP="00BB2271">
      <w:pPr>
        <w:jc w:val="both"/>
        <w:rPr>
          <w:rFonts w:ascii="Arial" w:hAnsi="Arial" w:cs="Arial"/>
          <w:sz w:val="24"/>
          <w:szCs w:val="24"/>
        </w:rPr>
      </w:pPr>
    </w:p>
    <w:sectPr w:rsidR="00A4285F" w:rsidRPr="001F4829" w:rsidSect="00C376A9">
      <w:headerReference w:type="default" r:id="rId8"/>
      <w:footerReference w:type="default" r:id="rId9"/>
      <w:pgSz w:w="11906" w:h="16838" w:code="9"/>
      <w:pgMar w:top="1985" w:right="1134" w:bottom="1134" w:left="1701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58C3" w14:textId="77777777" w:rsidR="00333E36" w:rsidRDefault="00333E36" w:rsidP="007F4FE6">
      <w:pPr>
        <w:spacing w:after="0" w:line="240" w:lineRule="auto"/>
      </w:pPr>
      <w:r>
        <w:separator/>
      </w:r>
    </w:p>
  </w:endnote>
  <w:endnote w:type="continuationSeparator" w:id="0">
    <w:p w14:paraId="24F9F0A4" w14:textId="77777777" w:rsidR="00333E36" w:rsidRDefault="00333E3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CD2C" w14:textId="77777777" w:rsidR="00333E36" w:rsidRDefault="00333E3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6235453" w14:textId="77777777" w:rsidR="00333E36" w:rsidRDefault="00333E3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9014">
    <w:abstractNumId w:val="1"/>
  </w:num>
  <w:num w:numId="2" w16cid:durableId="567227009">
    <w:abstractNumId w:val="2"/>
  </w:num>
  <w:num w:numId="3" w16cid:durableId="15977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E4F32"/>
    <w:rsid w:val="000F07F5"/>
    <w:rsid w:val="00102A72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1F4829"/>
    <w:rsid w:val="00200CCC"/>
    <w:rsid w:val="00226365"/>
    <w:rsid w:val="00227F0A"/>
    <w:rsid w:val="00233B99"/>
    <w:rsid w:val="0023541E"/>
    <w:rsid w:val="00240C9C"/>
    <w:rsid w:val="00241C00"/>
    <w:rsid w:val="00241D91"/>
    <w:rsid w:val="00243E70"/>
    <w:rsid w:val="002458E9"/>
    <w:rsid w:val="00245BEC"/>
    <w:rsid w:val="00246F41"/>
    <w:rsid w:val="00247B08"/>
    <w:rsid w:val="00247F68"/>
    <w:rsid w:val="00262795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7D6"/>
    <w:rsid w:val="002C1224"/>
    <w:rsid w:val="002E29C4"/>
    <w:rsid w:val="00301D22"/>
    <w:rsid w:val="003070CF"/>
    <w:rsid w:val="00310DEC"/>
    <w:rsid w:val="003300D4"/>
    <w:rsid w:val="00333E36"/>
    <w:rsid w:val="003343BC"/>
    <w:rsid w:val="003347FB"/>
    <w:rsid w:val="0034170E"/>
    <w:rsid w:val="003423AC"/>
    <w:rsid w:val="00342C7E"/>
    <w:rsid w:val="0034566D"/>
    <w:rsid w:val="00345A2D"/>
    <w:rsid w:val="003469E2"/>
    <w:rsid w:val="003477FF"/>
    <w:rsid w:val="00360B36"/>
    <w:rsid w:val="00365BE2"/>
    <w:rsid w:val="0037766D"/>
    <w:rsid w:val="00381DE5"/>
    <w:rsid w:val="00381E68"/>
    <w:rsid w:val="00385C4E"/>
    <w:rsid w:val="00385CC4"/>
    <w:rsid w:val="00390F21"/>
    <w:rsid w:val="0039526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5BD9"/>
    <w:rsid w:val="003F72D8"/>
    <w:rsid w:val="0041487F"/>
    <w:rsid w:val="00414E97"/>
    <w:rsid w:val="00415346"/>
    <w:rsid w:val="00416FAA"/>
    <w:rsid w:val="00421BE4"/>
    <w:rsid w:val="0042491E"/>
    <w:rsid w:val="00432802"/>
    <w:rsid w:val="00434A77"/>
    <w:rsid w:val="0045250E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4A2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12D9E"/>
    <w:rsid w:val="00516751"/>
    <w:rsid w:val="00522051"/>
    <w:rsid w:val="00522F80"/>
    <w:rsid w:val="00537D35"/>
    <w:rsid w:val="00542882"/>
    <w:rsid w:val="005438F3"/>
    <w:rsid w:val="00543A98"/>
    <w:rsid w:val="00546A05"/>
    <w:rsid w:val="00562C48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8F1"/>
    <w:rsid w:val="0066563E"/>
    <w:rsid w:val="006740AA"/>
    <w:rsid w:val="00676712"/>
    <w:rsid w:val="00687014"/>
    <w:rsid w:val="006B1D67"/>
    <w:rsid w:val="006C03BD"/>
    <w:rsid w:val="006C3528"/>
    <w:rsid w:val="006D34CA"/>
    <w:rsid w:val="006E50BA"/>
    <w:rsid w:val="006F0897"/>
    <w:rsid w:val="00703374"/>
    <w:rsid w:val="00703C8E"/>
    <w:rsid w:val="00705F7D"/>
    <w:rsid w:val="007072FC"/>
    <w:rsid w:val="00710791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86E3A"/>
    <w:rsid w:val="007A5A72"/>
    <w:rsid w:val="007B2BCE"/>
    <w:rsid w:val="007B3092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031B"/>
    <w:rsid w:val="00822FE8"/>
    <w:rsid w:val="00824740"/>
    <w:rsid w:val="00841FA9"/>
    <w:rsid w:val="008469A3"/>
    <w:rsid w:val="00857FE8"/>
    <w:rsid w:val="0086159B"/>
    <w:rsid w:val="0087503B"/>
    <w:rsid w:val="00876527"/>
    <w:rsid w:val="00881B9D"/>
    <w:rsid w:val="00885067"/>
    <w:rsid w:val="00886881"/>
    <w:rsid w:val="008903B1"/>
    <w:rsid w:val="00897540"/>
    <w:rsid w:val="008A15A9"/>
    <w:rsid w:val="008A2918"/>
    <w:rsid w:val="008B09E3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A6C6A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70E2"/>
    <w:rsid w:val="00A171FA"/>
    <w:rsid w:val="00A2082F"/>
    <w:rsid w:val="00A23ABC"/>
    <w:rsid w:val="00A30F4F"/>
    <w:rsid w:val="00A33521"/>
    <w:rsid w:val="00A340A5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57AA"/>
    <w:rsid w:val="00AD7A4E"/>
    <w:rsid w:val="00AE47F7"/>
    <w:rsid w:val="00AF6D1F"/>
    <w:rsid w:val="00B00998"/>
    <w:rsid w:val="00B17860"/>
    <w:rsid w:val="00B209F8"/>
    <w:rsid w:val="00B25524"/>
    <w:rsid w:val="00B2653E"/>
    <w:rsid w:val="00B27D92"/>
    <w:rsid w:val="00B42C50"/>
    <w:rsid w:val="00B42FD2"/>
    <w:rsid w:val="00B454AA"/>
    <w:rsid w:val="00B47095"/>
    <w:rsid w:val="00B51119"/>
    <w:rsid w:val="00B61CC5"/>
    <w:rsid w:val="00B955AA"/>
    <w:rsid w:val="00BA14F0"/>
    <w:rsid w:val="00BA162B"/>
    <w:rsid w:val="00BA56F7"/>
    <w:rsid w:val="00BB2271"/>
    <w:rsid w:val="00BC2D31"/>
    <w:rsid w:val="00BD01B6"/>
    <w:rsid w:val="00BE3D67"/>
    <w:rsid w:val="00BE5FD2"/>
    <w:rsid w:val="00BF5E13"/>
    <w:rsid w:val="00C01B2A"/>
    <w:rsid w:val="00C07043"/>
    <w:rsid w:val="00C14B20"/>
    <w:rsid w:val="00C2130A"/>
    <w:rsid w:val="00C2350E"/>
    <w:rsid w:val="00C26535"/>
    <w:rsid w:val="00C376A9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87B06"/>
    <w:rsid w:val="00C91E58"/>
    <w:rsid w:val="00CA3C1E"/>
    <w:rsid w:val="00CB300E"/>
    <w:rsid w:val="00CB59B0"/>
    <w:rsid w:val="00CB5D79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0A96"/>
    <w:rsid w:val="00DF3BB3"/>
    <w:rsid w:val="00DF5427"/>
    <w:rsid w:val="00E034F5"/>
    <w:rsid w:val="00E12F58"/>
    <w:rsid w:val="00E21BEE"/>
    <w:rsid w:val="00E24F4A"/>
    <w:rsid w:val="00E372BC"/>
    <w:rsid w:val="00E37B47"/>
    <w:rsid w:val="00E64E60"/>
    <w:rsid w:val="00E87CC1"/>
    <w:rsid w:val="00E94232"/>
    <w:rsid w:val="00EB6609"/>
    <w:rsid w:val="00EC16D7"/>
    <w:rsid w:val="00EC7BB1"/>
    <w:rsid w:val="00ED0145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511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Katiusce Marina andrade Abreu</cp:lastModifiedBy>
  <cp:revision>2</cp:revision>
  <cp:lastPrinted>2022-07-18T19:56:00Z</cp:lastPrinted>
  <dcterms:created xsi:type="dcterms:W3CDTF">2022-07-26T12:25:00Z</dcterms:created>
  <dcterms:modified xsi:type="dcterms:W3CDTF">2022-07-26T12:25:00Z</dcterms:modified>
</cp:coreProperties>
</file>