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7DD33AE4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</w:t>
      </w:r>
      <w:r w:rsidR="00AE6F28">
        <w:rPr>
          <w:rFonts w:ascii="Arial" w:hAnsi="Arial" w:cs="Arial"/>
          <w:b/>
          <w:bCs/>
          <w:sz w:val="24"/>
          <w:szCs w:val="24"/>
        </w:rPr>
        <w:t>5</w:t>
      </w:r>
    </w:p>
    <w:p w14:paraId="16914AA3" w14:textId="67E24DB9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30 de março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6EF713" w14:textId="4F940F4D" w:rsidR="002E7044" w:rsidRP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2E7044">
        <w:rPr>
          <w:rFonts w:ascii="Arial" w:hAnsi="Arial" w:cs="Arial"/>
          <w:b/>
          <w:bCs/>
          <w:sz w:val="24"/>
          <w:szCs w:val="24"/>
        </w:rPr>
        <w:t>A</w:t>
      </w:r>
      <w:r w:rsidR="00AE6F28">
        <w:rPr>
          <w:rFonts w:ascii="Arial" w:hAnsi="Arial" w:cs="Arial"/>
          <w:b/>
          <w:bCs/>
          <w:sz w:val="24"/>
          <w:szCs w:val="24"/>
        </w:rPr>
        <w:t xml:space="preserve">BRE CRÉDITO </w:t>
      </w:r>
      <w:r w:rsidR="00AE6F28" w:rsidRPr="00AE6F28">
        <w:rPr>
          <w:rFonts w:ascii="Arial" w:hAnsi="Arial" w:cs="Arial"/>
          <w:b/>
          <w:bCs/>
          <w:sz w:val="24"/>
          <w:szCs w:val="24"/>
        </w:rPr>
        <w:t>SUPLEMENTAR NO ORÇAMENTO DO MUNICÍPIO DE RIO RUFINO POR ANULAÇÃO DE DOTAÇÃO, AO EXERCÍCIO FINANCEIRO DE 2022</w:t>
      </w:r>
      <w:r w:rsidR="00AE6F28">
        <w:rPr>
          <w:rFonts w:ascii="Arial" w:hAnsi="Arial" w:cs="Arial"/>
          <w:b/>
          <w:bCs/>
          <w:sz w:val="24"/>
          <w:szCs w:val="24"/>
        </w:rPr>
        <w:t>”</w:t>
      </w:r>
      <w:r w:rsidR="00AE6F28" w:rsidRPr="002E7044">
        <w:rPr>
          <w:rFonts w:ascii="Arial" w:hAnsi="Arial" w:cs="Arial"/>
          <w:b/>
          <w:bCs/>
          <w:sz w:val="24"/>
          <w:szCs w:val="24"/>
        </w:rPr>
        <w:t>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0643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BDED01" w14:textId="011E8A6E" w:rsidR="00AE6F28" w:rsidRDefault="002E7044" w:rsidP="00AE6F28">
      <w:pPr>
        <w:widowControl w:val="0"/>
        <w:ind w:right="-141" w:firstLine="1134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</w:t>
      </w:r>
      <w:r w:rsidR="00AE6F28">
        <w:rPr>
          <w:rFonts w:ascii="Arial" w:hAnsi="Arial" w:cs="Arial"/>
          <w:sz w:val="24"/>
          <w:szCs w:val="24"/>
        </w:rPr>
        <w:t xml:space="preserve"> Fica </w:t>
      </w:r>
      <w:r w:rsidR="00AE6F28">
        <w:rPr>
          <w:rFonts w:ascii="Arial" w:hAnsi="Arial" w:cs="Arial"/>
          <w:sz w:val="24"/>
          <w:szCs w:val="24"/>
        </w:rPr>
        <w:t>aberto crédito suplementar no orçamento do município de Rio Rufino nas seguintes dotações orçamentárias:</w:t>
      </w:r>
    </w:p>
    <w:tbl>
      <w:tblPr>
        <w:tblW w:w="9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AE6F28" w14:paraId="504DFE2C" w14:textId="77777777" w:rsidTr="00671D2C">
        <w:trPr>
          <w:trHeight w:val="359"/>
          <w:jc w:val="center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C5E77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AE6F28" w14:paraId="7A6B4CCD" w14:textId="77777777" w:rsidTr="00671D2C">
        <w:trPr>
          <w:trHeight w:val="359"/>
          <w:jc w:val="center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1CC98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08.001 – FUNDO MUNICIPAL DE ASSISTÊNCIA SOCIAL</w:t>
            </w:r>
          </w:p>
        </w:tc>
      </w:tr>
      <w:tr w:rsidR="00AE6F28" w14:paraId="7E9C9AA5" w14:textId="77777777" w:rsidTr="00671D2C">
        <w:trPr>
          <w:trHeight w:val="278"/>
          <w:jc w:val="center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6E46BE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Atividade:  2.022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MANUTENÇÃO DA ASSISTENCIA SOCIAL</w:t>
            </w:r>
          </w:p>
        </w:tc>
      </w:tr>
      <w:tr w:rsidR="00AE6F28" w14:paraId="73F55318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E5B1EA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E73AB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C38C98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7595C481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1C28C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  <w:p w14:paraId="7E112E07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(03) 3.3.90.00.00.00.00.00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1FB31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6263C" w14:textId="77777777" w:rsidR="00AE6F28" w:rsidRDefault="00AE6F28" w:rsidP="00671D2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AE6F28" w14:paraId="3F7273E4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07AAF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8F3BC0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42D15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4D602" w14:textId="77777777" w:rsidR="00AE6F28" w:rsidRDefault="00AE6F28" w:rsidP="00AE6F28">
      <w:pPr>
        <w:ind w:right="-141" w:firstLine="708"/>
        <w:rPr>
          <w:rFonts w:ascii="Arial" w:hAnsi="Arial" w:cs="Arial"/>
          <w:bCs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18CFCA0D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22DEF3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AE6F28" w14:paraId="35947B3A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8709E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06.001 – DEPARTAMENTO DE EDUCAÇÃO </w:t>
            </w:r>
          </w:p>
        </w:tc>
      </w:tr>
      <w:tr w:rsidR="00AE6F28" w14:paraId="171F5122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48277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1.002 – </w:t>
            </w:r>
            <w:r>
              <w:rPr>
                <w:rFonts w:ascii="Arial" w:hAnsi="Arial" w:cs="Arial"/>
                <w:sz w:val="24"/>
                <w:szCs w:val="24"/>
              </w:rPr>
              <w:t>CONSTRUÇÃO AMPL. E REF. UNID. ESCOLAR ENSINO FUNDAMENTAL</w:t>
            </w:r>
          </w:p>
        </w:tc>
      </w:tr>
      <w:tr w:rsidR="00AE6F28" w14:paraId="09DA62BB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7848B7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8A534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A9602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3751767F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0A5A0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(29) 4.4.90.00.00.00.00.00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BA970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FF5B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AE6F28" w14:paraId="7F69DD40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BAEE4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0.1.01.0001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148FA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Rec. impostos 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de impostos - educação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98B17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9CFAC" w14:textId="77777777" w:rsidR="00AE6F28" w:rsidRDefault="00AE6F28" w:rsidP="00AE6F28">
      <w:pPr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AE6F28" w14:paraId="11657A57" w14:textId="77777777" w:rsidTr="00671D2C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B0DB" w14:textId="77777777" w:rsidR="00AE6F28" w:rsidRDefault="00AE6F28" w:rsidP="00671D2C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DE SUPLEMENTAÇÕES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450" w14:textId="77777777" w:rsidR="00AE6F28" w:rsidRDefault="00AE6F28" w:rsidP="00671D2C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150.000,00</w:t>
            </w:r>
          </w:p>
        </w:tc>
      </w:tr>
    </w:tbl>
    <w:p w14:paraId="7D1316F2" w14:textId="77777777" w:rsidR="00AE6F28" w:rsidRDefault="00AE6F28" w:rsidP="00AE6F28">
      <w:pPr>
        <w:ind w:right="-141" w:firstLine="708"/>
        <w:rPr>
          <w:rFonts w:ascii="Arial" w:hAnsi="Arial" w:cs="Arial"/>
          <w:sz w:val="24"/>
          <w:szCs w:val="24"/>
        </w:rPr>
      </w:pPr>
    </w:p>
    <w:p w14:paraId="60643CB8" w14:textId="77777777" w:rsidR="00AE6F28" w:rsidRDefault="00AE6F28" w:rsidP="00AE6F28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Para atendimento da suplementação que trata o artigo anterior será anulada as seguintes dotações:</w:t>
      </w:r>
    </w:p>
    <w:p w14:paraId="007A53F6" w14:textId="77777777" w:rsidR="00AE6F28" w:rsidRDefault="00AE6F28" w:rsidP="00AE6F28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7353D17A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F3B42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 – SECRETARIA PLANEJAMENTO ADMINISTRAÇÃO E FINANÇAS</w:t>
            </w:r>
          </w:p>
        </w:tc>
      </w:tr>
      <w:tr w:rsidR="00AE6F28" w14:paraId="74BAC4E9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982470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03.001 – SECRETARIA DE ADMINISTRAÇÃO E FINANÇAS </w:t>
            </w:r>
          </w:p>
        </w:tc>
      </w:tr>
      <w:tr w:rsidR="00AE6F28" w14:paraId="5BBAD2D2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2111F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2.005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MANUTENÇÃO SECRETARIA DE ADMINISTRAÇÃO E FINANÇAS</w:t>
            </w:r>
          </w:p>
        </w:tc>
      </w:tr>
      <w:tr w:rsidR="00AE6F28" w14:paraId="4D16C35C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36B4EE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C7E4D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A36998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7C60A087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183C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(09)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93D97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C8AAC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AE6F28" w14:paraId="164D57F0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B5627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4DA6E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C73A6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F28" w14:paraId="395AC410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33413E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AE6F28" w14:paraId="7621EBF4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2059CD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AE6F28" w14:paraId="77F6DFE8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65F1B8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2.036 – </w:t>
            </w:r>
            <w:r>
              <w:rPr>
                <w:rFonts w:ascii="Arial" w:hAnsi="Arial" w:cs="Arial"/>
                <w:sz w:val="24"/>
                <w:szCs w:val="24"/>
              </w:rPr>
              <w:t>MANUTENÇÃO E RENOVAÇÃO DA FROTA MUNICIPAL</w:t>
            </w:r>
          </w:p>
        </w:tc>
      </w:tr>
      <w:tr w:rsidR="00AE6F28" w14:paraId="5936FC6A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F8ACBC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07800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C7CE0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7B352956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E589C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(19)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1A13F0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BD20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AE6F28" w14:paraId="0CFBE21E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FBD8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5E20A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D9436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E4E2C" w14:textId="77777777" w:rsidR="00AE6F28" w:rsidRDefault="00AE6F28" w:rsidP="00AE6F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643B519F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A9CD7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AE6F28" w14:paraId="5ADF79ED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B73E57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AE6F28" w14:paraId="4AA88154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556FA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2.037 – </w:t>
            </w:r>
            <w:r>
              <w:rPr>
                <w:rFonts w:ascii="Arial" w:hAnsi="Arial" w:cs="Arial"/>
                <w:sz w:val="24"/>
                <w:szCs w:val="24"/>
              </w:rPr>
              <w:t>MANUTENÇÃO CONSERVAÇÃO, AMPLIAÇÃO DE VIAS URBANAS E RURAIS</w:t>
            </w:r>
          </w:p>
        </w:tc>
      </w:tr>
      <w:tr w:rsidR="00AE6F28" w14:paraId="77601681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764770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9F57F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DCAF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66FBC076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C5C9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(21)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8949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B89A1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AE6F28" w14:paraId="4E45867E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136ED8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903798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B1CE55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57407" w14:textId="77777777" w:rsidR="00AE6F28" w:rsidRDefault="00AE6F28" w:rsidP="00AE6F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44ABE0F2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810BBA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 – SECRETARIA DE EDUCAÇÃO, CULTURA E ESPORTES</w:t>
            </w:r>
          </w:p>
        </w:tc>
      </w:tr>
      <w:tr w:rsidR="00AE6F28" w14:paraId="35F2A32A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E17FD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06.002 – DEPARTAMENTO DE CULTURA</w:t>
            </w:r>
          </w:p>
        </w:tc>
      </w:tr>
      <w:tr w:rsidR="00AE6F28" w14:paraId="633F3E0C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6A5B5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2.012 – </w:t>
            </w:r>
            <w:r>
              <w:rPr>
                <w:rFonts w:ascii="Arial" w:hAnsi="Arial" w:cs="Arial"/>
                <w:sz w:val="24"/>
                <w:szCs w:val="24"/>
              </w:rPr>
              <w:t>MANUTENÇÃO DO SISTEMA DE CULTURA</w:t>
            </w:r>
          </w:p>
        </w:tc>
      </w:tr>
      <w:tr w:rsidR="00AE6F28" w14:paraId="5174F729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3C2E9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D46E0F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8F246C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1999FF80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3AB504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(51)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F1B1D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01E5F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AE6F28" w14:paraId="3A36DFAC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B94F0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BD80F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8A1DF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2FA665" w14:textId="77777777" w:rsidR="00AE6F28" w:rsidRDefault="00AE6F28" w:rsidP="00AE6F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6004058F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0F538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 – SECRETARIA DE EDUCAÇÃO, CULTURA E ESPORTES</w:t>
            </w:r>
          </w:p>
        </w:tc>
      </w:tr>
      <w:tr w:rsidR="00AE6F28" w14:paraId="23918897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561C8A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06.003 – DEPARTAMENTO DE ESPORTES</w:t>
            </w:r>
          </w:p>
        </w:tc>
      </w:tr>
      <w:tr w:rsidR="00AE6F28" w14:paraId="0F9F31B0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31D403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2.013 – </w:t>
            </w:r>
            <w:r>
              <w:rPr>
                <w:rFonts w:ascii="Arial" w:hAnsi="Arial" w:cs="Arial"/>
                <w:sz w:val="24"/>
                <w:szCs w:val="24"/>
              </w:rPr>
              <w:t>MANUTENÇÃO DEPARTAMENTO DE ESPORTES</w:t>
            </w:r>
          </w:p>
        </w:tc>
      </w:tr>
      <w:tr w:rsidR="00AE6F28" w14:paraId="13B65222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41E20F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8A515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F1BB3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72F12868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79AD5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(55)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FC4F14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7295FF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AE6F28" w14:paraId="2AA6678B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A816A4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796AF7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97A51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F0B8C" w14:textId="77777777" w:rsidR="00AE6F28" w:rsidRDefault="00AE6F28" w:rsidP="00AE6F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3941D384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AE1B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– SEC. AGRICULTURA E MEIO AMBIENTE</w:t>
            </w:r>
          </w:p>
        </w:tc>
      </w:tr>
      <w:tr w:rsidR="00AE6F28" w14:paraId="47CECC03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C44F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07.001– DEPARTAMENTO DE AGRICULTURA</w:t>
            </w:r>
          </w:p>
        </w:tc>
      </w:tr>
      <w:tr w:rsidR="00AE6F28" w14:paraId="2CF6453A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757AD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2.038 – </w:t>
            </w:r>
            <w:r>
              <w:rPr>
                <w:rFonts w:ascii="Arial" w:hAnsi="Arial" w:cs="Arial"/>
                <w:sz w:val="24"/>
                <w:szCs w:val="24"/>
              </w:rPr>
              <w:t>MANUTENÇÃO DA SECRETARIA DE AGRICULTURA</w:t>
            </w:r>
          </w:p>
        </w:tc>
      </w:tr>
      <w:tr w:rsidR="00AE6F28" w14:paraId="015C37DB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CA819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DB18B6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4FCC4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6BCBD5A1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7764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(60)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E1FBC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3FE9F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AE6F28" w14:paraId="625575C1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F605A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00EA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FBC3F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936826" w14:textId="77777777" w:rsidR="00AE6F28" w:rsidRDefault="00AE6F28" w:rsidP="00AE6F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AE6F28" w14:paraId="67BEA403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0F370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– SEC. AGRICULTURA E MEIO AMBIENTE</w:t>
            </w:r>
          </w:p>
        </w:tc>
      </w:tr>
      <w:tr w:rsidR="00AE6F28" w14:paraId="7DF2185D" w14:textId="77777777" w:rsidTr="00671D2C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A70832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07.001– DEPARTAMENTO DE AGRICULTURA</w:t>
            </w:r>
          </w:p>
        </w:tc>
      </w:tr>
      <w:tr w:rsidR="00AE6F28" w14:paraId="7887BA92" w14:textId="77777777" w:rsidTr="00671D2C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9D9C73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2.039 – </w:t>
            </w:r>
            <w:r>
              <w:rPr>
                <w:rFonts w:ascii="Arial" w:hAnsi="Arial" w:cs="Arial"/>
                <w:sz w:val="24"/>
                <w:szCs w:val="24"/>
              </w:rPr>
              <w:t>MANUTENCAO E RENOVAÇÃO DA PATRULHA AGRICOLA MECANIZADA</w:t>
            </w:r>
          </w:p>
        </w:tc>
      </w:tr>
      <w:tr w:rsidR="00AE6F28" w14:paraId="09C0DE02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0D683B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645635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4C00A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AE6F28" w14:paraId="469A77CC" w14:textId="77777777" w:rsidTr="00671D2C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1AB13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(62)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DCC22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115299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AE6F28" w14:paraId="1DA7C3AD" w14:textId="77777777" w:rsidTr="00671D2C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29A23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100011" w14:textId="77777777" w:rsidR="00AE6F28" w:rsidRDefault="00AE6F28" w:rsidP="00671D2C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F4D5C" w14:textId="77777777" w:rsidR="00AE6F28" w:rsidRDefault="00AE6F28" w:rsidP="00671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AE6F28" w14:paraId="00D3D575" w14:textId="77777777" w:rsidTr="00671D2C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8410" w14:textId="77777777" w:rsidR="00AE6F28" w:rsidRDefault="00AE6F28" w:rsidP="00671D2C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6D6" w14:textId="77777777" w:rsidR="00AE6F28" w:rsidRDefault="00AE6F28" w:rsidP="00671D2C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150.000,00</w:t>
            </w:r>
          </w:p>
        </w:tc>
      </w:tr>
    </w:tbl>
    <w:p w14:paraId="0A0EBEED" w14:textId="5698D1F9" w:rsidR="002E7044" w:rsidRDefault="002E7044" w:rsidP="00F66E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BF44C4" w14:textId="2CC79BC5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AE6F28">
        <w:rPr>
          <w:rFonts w:ascii="Arial" w:hAnsi="Arial" w:cs="Arial"/>
          <w:sz w:val="24"/>
          <w:szCs w:val="24"/>
        </w:rPr>
        <w:t>3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D11AAD" w14:textId="00AFB270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5D1E85" w14:textId="77777777" w:rsidR="00AE6F28" w:rsidRDefault="00AE6F28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tbl>
      <w:tblPr>
        <w:tblpPr w:leftFromText="141" w:rightFromText="141" w:bottomFromText="160" w:vertAnchor="page" w:horzAnchor="margin" w:tblpY="10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E6F28" w:rsidRPr="00657E61" w14:paraId="27B994EC" w14:textId="77777777" w:rsidTr="00AE6F28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5128" w14:textId="77777777" w:rsidR="00AE6F28" w:rsidRPr="00657E61" w:rsidRDefault="00AE6F28" w:rsidP="00AE6F28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>
              <w:rPr>
                <w:rFonts w:cs="Arial"/>
                <w:sz w:val="18"/>
                <w:szCs w:val="18"/>
              </w:rPr>
              <w:t>30</w:t>
            </w:r>
            <w:r w:rsidRPr="00657E61">
              <w:rPr>
                <w:rFonts w:cs="Arial"/>
                <w:sz w:val="18"/>
                <w:szCs w:val="18"/>
              </w:rPr>
              <w:t>/03/2022</w:t>
            </w:r>
          </w:p>
          <w:p w14:paraId="10392E72" w14:textId="77777777" w:rsidR="00AE6F28" w:rsidRPr="00657E61" w:rsidRDefault="00AE6F28" w:rsidP="00AE6F28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7CB786C1" w14:textId="77777777" w:rsidR="00AE6F28" w:rsidRPr="00657E61" w:rsidRDefault="00AE6F28" w:rsidP="00AE6F28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58AA" w14:textId="77777777" w:rsidR="00FB6D75" w:rsidRDefault="00FB6D75" w:rsidP="007F4FE6">
      <w:pPr>
        <w:spacing w:after="0" w:line="240" w:lineRule="auto"/>
      </w:pPr>
      <w:r>
        <w:separator/>
      </w:r>
    </w:p>
  </w:endnote>
  <w:endnote w:type="continuationSeparator" w:id="0">
    <w:p w14:paraId="6F1A036D" w14:textId="77777777" w:rsidR="00FB6D75" w:rsidRDefault="00FB6D7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D2D" w14:textId="77777777" w:rsidR="00FB6D75" w:rsidRDefault="00FB6D7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F88921" w14:textId="77777777" w:rsidR="00FB6D75" w:rsidRDefault="00FB6D7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Licitação</cp:lastModifiedBy>
  <cp:revision>2</cp:revision>
  <cp:lastPrinted>2022-03-30T14:04:00Z</cp:lastPrinted>
  <dcterms:created xsi:type="dcterms:W3CDTF">2022-03-30T14:08:00Z</dcterms:created>
  <dcterms:modified xsi:type="dcterms:W3CDTF">2022-03-30T14:08:00Z</dcterms:modified>
</cp:coreProperties>
</file>