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9C" w:rsidRDefault="00B61B9C" w:rsidP="00496187">
      <w:pPr>
        <w:jc w:val="center"/>
      </w:pPr>
    </w:p>
    <w:p w:rsidR="00B61B9C" w:rsidRDefault="00B61B9C" w:rsidP="00496187">
      <w:pPr>
        <w:jc w:val="center"/>
      </w:pPr>
    </w:p>
    <w:p w:rsidR="00496187" w:rsidRPr="00496187" w:rsidRDefault="00496187" w:rsidP="00496187">
      <w:pPr>
        <w:jc w:val="center"/>
      </w:pPr>
      <w:r>
        <w:rPr>
          <w:noProof/>
          <w:lang w:eastAsia="pt-BR"/>
        </w:rPr>
        <w:drawing>
          <wp:inline distT="0" distB="0" distL="0" distR="0" wp14:anchorId="31072EF5" wp14:editId="7BA13A1A">
            <wp:extent cx="1038225" cy="10382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inline>
        </w:drawing>
      </w:r>
    </w:p>
    <w:p w:rsidR="00496187" w:rsidRPr="00496187" w:rsidRDefault="00496187" w:rsidP="00496187">
      <w:pPr>
        <w:rPr>
          <w:rFonts w:ascii="Times New Roman" w:hAnsi="Times New Roman" w:cs="Times New Roman"/>
          <w:b/>
          <w:sz w:val="28"/>
          <w:szCs w:val="28"/>
        </w:rPr>
      </w:pPr>
    </w:p>
    <w:p w:rsidR="00496187" w:rsidRDefault="00496187" w:rsidP="00496187">
      <w:pPr>
        <w:jc w:val="center"/>
        <w:rPr>
          <w:rFonts w:ascii="Times New Roman" w:hAnsi="Times New Roman" w:cs="Times New Roman"/>
          <w:b/>
          <w:sz w:val="24"/>
          <w:szCs w:val="24"/>
        </w:rPr>
      </w:pPr>
    </w:p>
    <w:p w:rsidR="00496187" w:rsidRPr="00B61B9C" w:rsidRDefault="00B61B9C" w:rsidP="00B61B9C">
      <w:pPr>
        <w:jc w:val="center"/>
        <w:rPr>
          <w:rFonts w:asciiTheme="majorHAnsi" w:hAnsiTheme="majorHAnsi" w:cs="Times New Roman"/>
          <w:b/>
          <w:color w:val="1F497D" w:themeColor="text2"/>
          <w:sz w:val="52"/>
          <w:szCs w:val="52"/>
        </w:rPr>
      </w:pPr>
      <w:r>
        <w:rPr>
          <w:rFonts w:asciiTheme="majorHAnsi" w:hAnsiTheme="majorHAnsi" w:cs="Times New Roman"/>
          <w:b/>
          <w:color w:val="1F497D" w:themeColor="text2"/>
          <w:sz w:val="52"/>
          <w:szCs w:val="52"/>
        </w:rPr>
        <w:t>CAPITAL NACIONAL DO VIME</w:t>
      </w:r>
    </w:p>
    <w:p w:rsidR="00496187" w:rsidRDefault="00496187" w:rsidP="00496187">
      <w:pPr>
        <w:jc w:val="center"/>
        <w:rPr>
          <w:rFonts w:asciiTheme="majorHAnsi" w:hAnsiTheme="majorHAnsi" w:cs="Times New Roman"/>
          <w:b/>
          <w:sz w:val="36"/>
          <w:szCs w:val="36"/>
        </w:rPr>
      </w:pPr>
    </w:p>
    <w:p w:rsidR="00496187" w:rsidRDefault="00496187" w:rsidP="00496187">
      <w:pPr>
        <w:jc w:val="center"/>
        <w:rPr>
          <w:rFonts w:asciiTheme="majorHAnsi" w:hAnsiTheme="majorHAnsi" w:cs="Times New Roman"/>
          <w:b/>
          <w:sz w:val="36"/>
          <w:szCs w:val="36"/>
        </w:rPr>
      </w:pPr>
    </w:p>
    <w:p w:rsidR="00496187" w:rsidRPr="00496187" w:rsidRDefault="00496187" w:rsidP="00496187">
      <w:pPr>
        <w:jc w:val="center"/>
        <w:rPr>
          <w:rFonts w:asciiTheme="majorHAnsi" w:hAnsiTheme="majorHAnsi" w:cs="Times New Roman"/>
          <w:b/>
          <w:sz w:val="36"/>
          <w:szCs w:val="36"/>
        </w:rPr>
      </w:pPr>
      <w:r w:rsidRPr="00496187">
        <w:rPr>
          <w:rFonts w:asciiTheme="majorHAnsi" w:hAnsiTheme="majorHAnsi" w:cs="Times New Roman"/>
          <w:b/>
          <w:sz w:val="36"/>
          <w:szCs w:val="36"/>
        </w:rPr>
        <w:t xml:space="preserve">PROCESSO Nº </w:t>
      </w:r>
      <w:r w:rsidR="008C11F3">
        <w:rPr>
          <w:rFonts w:asciiTheme="majorHAnsi" w:hAnsiTheme="majorHAnsi" w:cs="Times New Roman"/>
          <w:b/>
          <w:sz w:val="36"/>
          <w:szCs w:val="36"/>
        </w:rPr>
        <w:t>02</w:t>
      </w:r>
      <w:r>
        <w:rPr>
          <w:rFonts w:asciiTheme="majorHAnsi" w:hAnsiTheme="majorHAnsi" w:cs="Times New Roman"/>
          <w:b/>
          <w:sz w:val="36"/>
          <w:szCs w:val="36"/>
        </w:rPr>
        <w:t>/2017</w:t>
      </w:r>
    </w:p>
    <w:p w:rsidR="00496187" w:rsidRPr="00496187" w:rsidRDefault="00496187" w:rsidP="00496187">
      <w:pPr>
        <w:jc w:val="center"/>
        <w:rPr>
          <w:rFonts w:asciiTheme="majorHAnsi" w:hAnsiTheme="majorHAnsi" w:cs="Times New Roman"/>
          <w:b/>
          <w:sz w:val="36"/>
          <w:szCs w:val="36"/>
        </w:rPr>
      </w:pPr>
      <w:r>
        <w:rPr>
          <w:rFonts w:asciiTheme="majorHAnsi" w:hAnsiTheme="majorHAnsi" w:cs="Times New Roman"/>
          <w:b/>
          <w:sz w:val="36"/>
          <w:szCs w:val="36"/>
        </w:rPr>
        <w:t xml:space="preserve">EDITAL DE LICITAÇÃO </w:t>
      </w:r>
      <w:r w:rsidR="008C11F3">
        <w:rPr>
          <w:rFonts w:asciiTheme="majorHAnsi" w:hAnsiTheme="majorHAnsi" w:cs="Times New Roman"/>
          <w:b/>
          <w:sz w:val="36"/>
          <w:szCs w:val="36"/>
        </w:rPr>
        <w:t>02</w:t>
      </w:r>
      <w:r>
        <w:rPr>
          <w:rFonts w:asciiTheme="majorHAnsi" w:hAnsiTheme="majorHAnsi" w:cs="Times New Roman"/>
          <w:b/>
          <w:sz w:val="36"/>
          <w:szCs w:val="36"/>
        </w:rPr>
        <w:t xml:space="preserve"> /2017</w:t>
      </w:r>
    </w:p>
    <w:p w:rsidR="00496187" w:rsidRPr="00496187" w:rsidRDefault="00496187" w:rsidP="00496187">
      <w:pPr>
        <w:jc w:val="center"/>
        <w:rPr>
          <w:rFonts w:asciiTheme="majorHAnsi" w:hAnsiTheme="majorHAnsi" w:cs="Times New Roman"/>
          <w:b/>
          <w:sz w:val="36"/>
          <w:szCs w:val="36"/>
        </w:rPr>
      </w:pPr>
      <w:r w:rsidRPr="00496187">
        <w:rPr>
          <w:rFonts w:asciiTheme="majorHAnsi" w:hAnsiTheme="majorHAnsi" w:cs="Times New Roman"/>
          <w:b/>
          <w:sz w:val="36"/>
          <w:szCs w:val="36"/>
        </w:rPr>
        <w:t>MODALIDADE PREGÃO PRESENCIAL</w:t>
      </w:r>
    </w:p>
    <w:p w:rsidR="00496187" w:rsidRPr="00496187" w:rsidRDefault="00496187" w:rsidP="00496187">
      <w:pPr>
        <w:jc w:val="center"/>
        <w:rPr>
          <w:rFonts w:asciiTheme="majorHAnsi" w:hAnsiTheme="majorHAnsi" w:cs="Times New Roman"/>
          <w:b/>
          <w:sz w:val="36"/>
          <w:szCs w:val="36"/>
        </w:rPr>
      </w:pPr>
      <w:r>
        <w:rPr>
          <w:rFonts w:asciiTheme="majorHAnsi" w:hAnsiTheme="majorHAnsi" w:cs="Times New Roman"/>
          <w:b/>
          <w:sz w:val="36"/>
          <w:szCs w:val="36"/>
        </w:rPr>
        <w:t>Nº</w:t>
      </w:r>
      <w:r w:rsidR="008C11F3">
        <w:rPr>
          <w:rFonts w:asciiTheme="majorHAnsi" w:hAnsiTheme="majorHAnsi" w:cs="Times New Roman"/>
          <w:b/>
          <w:sz w:val="36"/>
          <w:szCs w:val="36"/>
        </w:rPr>
        <w:t>01</w:t>
      </w:r>
      <w:r>
        <w:rPr>
          <w:rFonts w:asciiTheme="majorHAnsi" w:hAnsiTheme="majorHAnsi" w:cs="Times New Roman"/>
          <w:b/>
          <w:sz w:val="36"/>
          <w:szCs w:val="36"/>
        </w:rPr>
        <w:t>/2017</w:t>
      </w:r>
    </w:p>
    <w:p w:rsidR="00496187" w:rsidRDefault="00496187" w:rsidP="00496187">
      <w:pPr>
        <w:rPr>
          <w:rFonts w:ascii="Times New Roman" w:hAnsi="Times New Roman" w:cs="Times New Roman"/>
          <w:b/>
          <w:sz w:val="24"/>
          <w:szCs w:val="24"/>
        </w:rPr>
      </w:pPr>
    </w:p>
    <w:p w:rsidR="00496187" w:rsidRDefault="00496187" w:rsidP="00496187">
      <w:pPr>
        <w:rPr>
          <w:rFonts w:ascii="Times New Roman" w:hAnsi="Times New Roman" w:cs="Times New Roman"/>
          <w:b/>
          <w:sz w:val="24"/>
          <w:szCs w:val="24"/>
        </w:rPr>
      </w:pPr>
    </w:p>
    <w:p w:rsidR="00496187" w:rsidRPr="00614994" w:rsidRDefault="00614994" w:rsidP="00496187">
      <w:pPr>
        <w:rPr>
          <w:rFonts w:ascii="Times New Roman" w:hAnsi="Times New Roman" w:cs="Times New Roman"/>
          <w:sz w:val="24"/>
          <w:szCs w:val="24"/>
        </w:rPr>
      </w:pPr>
      <w:r w:rsidRPr="00614994">
        <w:rPr>
          <w:rFonts w:ascii="Times New Roman" w:hAnsi="Times New Roman" w:cs="Times New Roman"/>
        </w:rPr>
        <w:t>(A presente licitação tem por objeto a aquisição parcelada de combustível para atender as necessidades da Prefeitura Municipal de Rio Rufino e Fundo Municipal de Saúde</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de acordo com as necessidades da administração, de óleo diesel, óleo diesel S-10 e gasolina comum, a serem fornecidos, por Posto Revendedor proponente que apresente rota de abastecimento dos veículos e/ou maquinários municipais com distância inferior a 2.000 (dois mil metros)</w:t>
      </w:r>
    </w:p>
    <w:p w:rsidR="00496187" w:rsidRPr="00614994" w:rsidRDefault="00496187" w:rsidP="00496187">
      <w:pPr>
        <w:rPr>
          <w:rFonts w:ascii="Times New Roman" w:hAnsi="Times New Roman" w:cs="Times New Roman"/>
          <w:sz w:val="24"/>
          <w:szCs w:val="24"/>
        </w:rPr>
      </w:pPr>
    </w:p>
    <w:p w:rsidR="00B61B9C" w:rsidRDefault="00B61B9C" w:rsidP="00496187">
      <w:pPr>
        <w:rPr>
          <w:rFonts w:ascii="Times New Roman" w:hAnsi="Times New Roman" w:cs="Times New Roman"/>
          <w:sz w:val="24"/>
          <w:szCs w:val="24"/>
        </w:rPr>
      </w:pPr>
    </w:p>
    <w:p w:rsidR="00B61B9C" w:rsidRDefault="00B61B9C" w:rsidP="00496187">
      <w:pPr>
        <w:rPr>
          <w:rFonts w:ascii="Times New Roman" w:hAnsi="Times New Roman" w:cs="Times New Roman"/>
          <w:b/>
          <w:sz w:val="24"/>
          <w:szCs w:val="24"/>
        </w:rPr>
      </w:pPr>
      <w:r>
        <w:rPr>
          <w:rFonts w:ascii="Times New Roman" w:hAnsi="Times New Roman" w:cs="Times New Roman"/>
          <w:b/>
          <w:sz w:val="24"/>
          <w:szCs w:val="24"/>
        </w:rPr>
        <w:t>ABERTURA:</w:t>
      </w:r>
      <w:r w:rsidR="009B14BE">
        <w:rPr>
          <w:rFonts w:ascii="Times New Roman" w:hAnsi="Times New Roman" w:cs="Times New Roman"/>
          <w:b/>
          <w:sz w:val="24"/>
          <w:szCs w:val="24"/>
        </w:rPr>
        <w:t xml:space="preserve"> 17/02/2017</w:t>
      </w:r>
      <w:proofErr w:type="gramStart"/>
      <w:r w:rsidR="009B14BE">
        <w:rPr>
          <w:rFonts w:ascii="Times New Roman" w:hAnsi="Times New Roman" w:cs="Times New Roman"/>
          <w:b/>
          <w:sz w:val="24"/>
          <w:szCs w:val="24"/>
        </w:rPr>
        <w:t xml:space="preserve">  </w:t>
      </w:r>
      <w:proofErr w:type="gramEnd"/>
      <w:r w:rsidR="009B14BE">
        <w:rPr>
          <w:rFonts w:ascii="Times New Roman" w:hAnsi="Times New Roman" w:cs="Times New Roman"/>
          <w:b/>
          <w:sz w:val="24"/>
          <w:szCs w:val="24"/>
        </w:rPr>
        <w:t xml:space="preserve">ás 10:30 </w:t>
      </w:r>
      <w:proofErr w:type="spellStart"/>
      <w:r w:rsidR="009B14BE">
        <w:rPr>
          <w:rFonts w:ascii="Times New Roman" w:hAnsi="Times New Roman" w:cs="Times New Roman"/>
          <w:b/>
          <w:sz w:val="24"/>
          <w:szCs w:val="24"/>
        </w:rPr>
        <w:t>hr</w:t>
      </w:r>
      <w:proofErr w:type="spellEnd"/>
      <w:r w:rsidR="009B14BE">
        <w:rPr>
          <w:rFonts w:ascii="Times New Roman" w:hAnsi="Times New Roman" w:cs="Times New Roman"/>
          <w:b/>
          <w:sz w:val="24"/>
          <w:szCs w:val="24"/>
        </w:rPr>
        <w:t>.</w:t>
      </w:r>
    </w:p>
    <w:p w:rsidR="003114AF" w:rsidRPr="00614994" w:rsidRDefault="003114AF" w:rsidP="00496187">
      <w:pPr>
        <w:rPr>
          <w:rFonts w:ascii="Times New Roman" w:hAnsi="Times New Roman" w:cs="Times New Roman"/>
          <w:b/>
          <w:sz w:val="24"/>
          <w:szCs w:val="24"/>
        </w:rPr>
      </w:pPr>
    </w:p>
    <w:p w:rsidR="00614994" w:rsidRPr="00614994" w:rsidRDefault="00614994" w:rsidP="00614994">
      <w:pPr>
        <w:jc w:val="center"/>
        <w:rPr>
          <w:rFonts w:ascii="Times New Roman" w:hAnsi="Times New Roman" w:cs="Times New Roman"/>
          <w:b/>
        </w:rPr>
      </w:pPr>
      <w:r w:rsidRPr="00614994">
        <w:rPr>
          <w:rFonts w:ascii="Times New Roman" w:hAnsi="Times New Roman" w:cs="Times New Roman"/>
          <w:b/>
        </w:rPr>
        <w:t>PR</w:t>
      </w:r>
      <w:r w:rsidR="00566AD1">
        <w:rPr>
          <w:rFonts w:ascii="Times New Roman" w:hAnsi="Times New Roman" w:cs="Times New Roman"/>
          <w:b/>
        </w:rPr>
        <w:t>OCESSO ADMINISTRATIVO N°</w:t>
      </w:r>
      <w:r w:rsidR="009B14BE">
        <w:rPr>
          <w:rFonts w:ascii="Times New Roman" w:hAnsi="Times New Roman" w:cs="Times New Roman"/>
          <w:b/>
        </w:rPr>
        <w:t>02</w:t>
      </w:r>
      <w:r w:rsidR="00566AD1">
        <w:rPr>
          <w:rFonts w:ascii="Times New Roman" w:hAnsi="Times New Roman" w:cs="Times New Roman"/>
          <w:b/>
        </w:rPr>
        <w:t xml:space="preserve"> /2017</w:t>
      </w:r>
    </w:p>
    <w:p w:rsidR="00614994" w:rsidRPr="00614994" w:rsidRDefault="00566AD1" w:rsidP="00614994">
      <w:pPr>
        <w:jc w:val="center"/>
        <w:rPr>
          <w:rFonts w:ascii="Times New Roman" w:hAnsi="Times New Roman" w:cs="Times New Roman"/>
          <w:b/>
        </w:rPr>
      </w:pPr>
      <w:r>
        <w:rPr>
          <w:rFonts w:ascii="Times New Roman" w:hAnsi="Times New Roman" w:cs="Times New Roman"/>
          <w:b/>
        </w:rPr>
        <w:t xml:space="preserve">PREGÃO PRESENCIAL Nº </w:t>
      </w:r>
      <w:r w:rsidR="009B14BE">
        <w:rPr>
          <w:rFonts w:ascii="Times New Roman" w:hAnsi="Times New Roman" w:cs="Times New Roman"/>
          <w:b/>
        </w:rPr>
        <w:t>01</w:t>
      </w:r>
      <w:r>
        <w:rPr>
          <w:rFonts w:ascii="Times New Roman" w:hAnsi="Times New Roman" w:cs="Times New Roman"/>
          <w:b/>
        </w:rPr>
        <w:t>/2017</w:t>
      </w:r>
    </w:p>
    <w:p w:rsidR="00614994" w:rsidRPr="00614994" w:rsidRDefault="00614994" w:rsidP="00614994">
      <w:pPr>
        <w:jc w:val="both"/>
        <w:rPr>
          <w:rFonts w:ascii="Times New Roman" w:hAnsi="Times New Roman" w:cs="Times New Roman"/>
        </w:rPr>
      </w:pPr>
    </w:p>
    <w:p w:rsidR="00614994" w:rsidRPr="00614994" w:rsidRDefault="00614994" w:rsidP="00614994">
      <w:pPr>
        <w:jc w:val="both"/>
        <w:rPr>
          <w:rFonts w:ascii="Times New Roman" w:hAnsi="Times New Roman" w:cs="Times New Roman"/>
        </w:rPr>
      </w:pPr>
    </w:p>
    <w:p w:rsidR="00614994" w:rsidRPr="00614994" w:rsidRDefault="00614994" w:rsidP="00614994">
      <w:pPr>
        <w:jc w:val="both"/>
        <w:rPr>
          <w:rFonts w:ascii="Times New Roman" w:hAnsi="Times New Roman" w:cs="Times New Roman"/>
        </w:rPr>
      </w:pPr>
    </w:p>
    <w:p w:rsidR="00614994" w:rsidRPr="00614994" w:rsidRDefault="00614994" w:rsidP="00614994">
      <w:pPr>
        <w:jc w:val="both"/>
        <w:rPr>
          <w:rFonts w:ascii="Times New Roman" w:hAnsi="Times New Roman" w:cs="Times New Roman"/>
        </w:rPr>
      </w:pPr>
      <w:r w:rsidRPr="00614994">
        <w:rPr>
          <w:rFonts w:ascii="Times New Roman" w:hAnsi="Times New Roman" w:cs="Times New Roman"/>
        </w:rPr>
        <w:t>PREÂMBULO.</w:t>
      </w:r>
    </w:p>
    <w:p w:rsidR="00614994" w:rsidRPr="00614994" w:rsidRDefault="00614994" w:rsidP="00614994">
      <w:pPr>
        <w:jc w:val="both"/>
        <w:rPr>
          <w:rFonts w:ascii="Times New Roman" w:hAnsi="Times New Roman" w:cs="Times New Roman"/>
        </w:rPr>
      </w:pPr>
    </w:p>
    <w:p w:rsidR="00614994" w:rsidRPr="00614994" w:rsidRDefault="00614994" w:rsidP="00614994">
      <w:pPr>
        <w:jc w:val="both"/>
        <w:rPr>
          <w:rFonts w:ascii="Times New Roman" w:hAnsi="Times New Roman" w:cs="Times New Roman"/>
        </w:rPr>
      </w:pPr>
      <w:r w:rsidRPr="00614994">
        <w:rPr>
          <w:rFonts w:ascii="Times New Roman" w:hAnsi="Times New Roman" w:cs="Times New Roman"/>
          <w:b/>
        </w:rPr>
        <w:t>A PREFEITURA</w:t>
      </w:r>
      <w:proofErr w:type="gramStart"/>
      <w:r w:rsidRPr="00614994">
        <w:rPr>
          <w:rFonts w:ascii="Times New Roman" w:hAnsi="Times New Roman" w:cs="Times New Roman"/>
          <w:b/>
        </w:rPr>
        <w:t xml:space="preserve">  </w:t>
      </w:r>
      <w:proofErr w:type="gramEnd"/>
      <w:r w:rsidRPr="00614994">
        <w:rPr>
          <w:rFonts w:ascii="Times New Roman" w:hAnsi="Times New Roman" w:cs="Times New Roman"/>
          <w:b/>
        </w:rPr>
        <w:t>MUNICIPAL DE RIO RUFINO</w:t>
      </w:r>
      <w:r w:rsidRPr="00614994">
        <w:rPr>
          <w:rFonts w:ascii="Times New Roman" w:hAnsi="Times New Roman" w:cs="Times New Roman"/>
        </w:rPr>
        <w:t xml:space="preserve">, SC, pessoa jurídica de direito público, inscrita no CNPJ/MF sob nº 95.991.071/0001-00, com sede á Rua José </w:t>
      </w:r>
      <w:proofErr w:type="spellStart"/>
      <w:r w:rsidRPr="00614994">
        <w:rPr>
          <w:rFonts w:ascii="Times New Roman" w:hAnsi="Times New Roman" w:cs="Times New Roman"/>
        </w:rPr>
        <w:t>Oselame</w:t>
      </w:r>
      <w:proofErr w:type="spellEnd"/>
      <w:r w:rsidRPr="00614994">
        <w:rPr>
          <w:rFonts w:ascii="Times New Roman" w:hAnsi="Times New Roman" w:cs="Times New Roman"/>
        </w:rPr>
        <w:t xml:space="preserve">, 209, Centro, Rio Rufino, Estado de Santa Catarina,  juntamente com o FUNDO MUNICPAL  DE SAÚDE  inscrito no CNPJ/MF  11.599.943.0001-07 , situado na Rua Professor José Ribeiro  nº 93 , representado neste ato  por seu Prefeito Municipal, </w:t>
      </w:r>
      <w:r w:rsidR="00566AD1">
        <w:rPr>
          <w:rFonts w:ascii="Times New Roman" w:hAnsi="Times New Roman" w:cs="Times New Roman"/>
        </w:rPr>
        <w:t xml:space="preserve">THIAGO COSTA, </w:t>
      </w:r>
      <w:r w:rsidRPr="00614994">
        <w:rPr>
          <w:rFonts w:ascii="Times New Roman" w:hAnsi="Times New Roman" w:cs="Times New Roman"/>
        </w:rPr>
        <w:t xml:space="preserve"> torna público para conhecimento dos interessados que realizará licitação  na modalidade  PREGÃO PRESENCIAL    no </w:t>
      </w:r>
      <w:r w:rsidR="009B14BE" w:rsidRPr="009B14BE">
        <w:rPr>
          <w:rFonts w:ascii="Times New Roman" w:hAnsi="Times New Roman" w:cs="Times New Roman"/>
        </w:rPr>
        <w:t>dia  17</w:t>
      </w:r>
      <w:r w:rsidR="002743E6" w:rsidRPr="009B14BE">
        <w:rPr>
          <w:rFonts w:ascii="Times New Roman" w:hAnsi="Times New Roman" w:cs="Times New Roman"/>
        </w:rPr>
        <w:t xml:space="preserve">  de Fevereiro   de 2017</w:t>
      </w:r>
      <w:r w:rsidR="009B14BE" w:rsidRPr="009B14BE">
        <w:rPr>
          <w:rFonts w:ascii="Times New Roman" w:hAnsi="Times New Roman" w:cs="Times New Roman"/>
        </w:rPr>
        <w:t>,  às 10:3</w:t>
      </w:r>
      <w:r w:rsidRPr="009B14BE">
        <w:rPr>
          <w:rFonts w:ascii="Times New Roman" w:hAnsi="Times New Roman" w:cs="Times New Roman"/>
        </w:rPr>
        <w:t>0 horas</w:t>
      </w:r>
      <w:r w:rsidRPr="00614994">
        <w:rPr>
          <w:rFonts w:ascii="Times New Roman" w:hAnsi="Times New Roman" w:cs="Times New Roman"/>
        </w:rPr>
        <w:t xml:space="preserve">,  com a finalidade de receber propostas e documentos de habilitação, objetivando a aquisição de combustível (óleo diesel, óleo diesel S-10 e gasolina comum) para entregas parceladas, mediante requisições, nas condições fixadas neste Edital e seus Anexos, sendo a presente licitação do tipo: ´´MENOR PREÇO POR ITEM´´. Processando-se essa licitação nos termos da Lei Federal nº 10.520, de 17/07/2002, com aplicação subsidiária da Lei Federal nº 8.666/93 e Lei Complementar </w:t>
      </w:r>
      <w:r w:rsidR="00E16E14">
        <w:rPr>
          <w:rFonts w:ascii="Times New Roman" w:hAnsi="Times New Roman" w:cs="Times New Roman"/>
        </w:rPr>
        <w:t>123, de 14 de dezembro de 2006.</w:t>
      </w:r>
    </w:p>
    <w:p w:rsidR="00614994" w:rsidRPr="00614994" w:rsidRDefault="00E16E14" w:rsidP="00614994">
      <w:pPr>
        <w:jc w:val="both"/>
        <w:rPr>
          <w:rFonts w:ascii="Times New Roman" w:hAnsi="Times New Roman" w:cs="Times New Roman"/>
        </w:rPr>
      </w:pPr>
      <w:r>
        <w:rPr>
          <w:rFonts w:ascii="Times New Roman" w:hAnsi="Times New Roman" w:cs="Times New Roman"/>
        </w:rPr>
        <w:t>1 – DO OBJETO</w:t>
      </w:r>
    </w:p>
    <w:p w:rsidR="00614994" w:rsidRPr="00614994" w:rsidRDefault="00614994" w:rsidP="00E16E14">
      <w:pPr>
        <w:jc w:val="both"/>
        <w:rPr>
          <w:rFonts w:ascii="Times New Roman" w:hAnsi="Times New Roman" w:cs="Times New Roman"/>
        </w:rPr>
      </w:pPr>
      <w:r w:rsidRPr="00614994">
        <w:rPr>
          <w:rFonts w:ascii="Times New Roman" w:hAnsi="Times New Roman" w:cs="Times New Roman"/>
        </w:rPr>
        <w:t>A presente licitação tem por objeto a aquisição parcelada de combustível para atender as necessidades da Prefeitura Municipal de Rio Rufino e Fundo Municipal de Saúde</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de acordo com as necessidades da administração, de óleo diesel, óleo diesel S-10 e gasolina comum, a serem fornecidos, por Posto Revendedor proponente que apresente rota de abastecimento dos veículos e/ou maquinários municipais com distância inferior a 2.000 (dois mil metros), considerando, para a medição desta, como pontos iniciais, a sede da Prefeitura ou de sua Garagem e como ponto final: a sede do Posto Revendedor, onde deverão ser realizados os abastecimentos, para o exercício de 2017,  com as seguint</w:t>
      </w:r>
      <w:r w:rsidR="00E16E14">
        <w:rPr>
          <w:rFonts w:ascii="Times New Roman" w:hAnsi="Times New Roman" w:cs="Times New Roman"/>
        </w:rPr>
        <w:t>es destinações e quantitativos</w:t>
      </w:r>
    </w:p>
    <w:p w:rsidR="00614994" w:rsidRPr="00614994" w:rsidRDefault="00614994" w:rsidP="00614994">
      <w:pPr>
        <w:rPr>
          <w:rFonts w:ascii="Times New Roman" w:hAnsi="Times New Roman" w:cs="Times New Roman"/>
          <w:b/>
        </w:rPr>
      </w:pPr>
    </w:p>
    <w:p w:rsidR="00614994" w:rsidRPr="00614994" w:rsidRDefault="008D5216" w:rsidP="00614994">
      <w:pP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 xml:space="preserve">02- </w:t>
      </w:r>
      <w:r w:rsidR="00614994" w:rsidRPr="00614994">
        <w:rPr>
          <w:rFonts w:ascii="Times New Roman" w:hAnsi="Times New Roman" w:cs="Times New Roman"/>
          <w:b/>
        </w:rPr>
        <w:t>OBJETO</w:t>
      </w:r>
      <w:proofErr w:type="gramEnd"/>
      <w:r w:rsidR="00614994" w:rsidRPr="00614994">
        <w:rPr>
          <w:rFonts w:ascii="Times New Roman" w:hAnsi="Times New Roman" w:cs="Times New Roman"/>
          <w:b/>
        </w:rPr>
        <w:t xml:space="preserve"> / PRODUTO QUANTIDADE PREFEITURA MUNICIPAL</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0"/>
        <w:gridCol w:w="4819"/>
      </w:tblGrid>
      <w:tr w:rsidR="00614994" w:rsidRPr="00614994" w:rsidTr="00566AD1">
        <w:trPr>
          <w:trHeight w:val="105"/>
        </w:trPr>
        <w:tc>
          <w:tcPr>
            <w:tcW w:w="3740" w:type="dxa"/>
          </w:tcPr>
          <w:p w:rsidR="00614994" w:rsidRPr="00614994" w:rsidRDefault="00614994" w:rsidP="00566AD1">
            <w:pPr>
              <w:rPr>
                <w:rFonts w:ascii="Times New Roman" w:hAnsi="Times New Roman" w:cs="Times New Roman"/>
              </w:rPr>
            </w:pPr>
            <w:r w:rsidRPr="00614994">
              <w:rPr>
                <w:rFonts w:ascii="Times New Roman" w:hAnsi="Times New Roman" w:cs="Times New Roman"/>
              </w:rPr>
              <w:t>Produto</w:t>
            </w:r>
          </w:p>
        </w:tc>
        <w:tc>
          <w:tcPr>
            <w:tcW w:w="4819" w:type="dxa"/>
          </w:tcPr>
          <w:p w:rsidR="00614994" w:rsidRPr="00614994" w:rsidRDefault="00614994" w:rsidP="00566AD1">
            <w:pPr>
              <w:rPr>
                <w:rFonts w:ascii="Times New Roman" w:hAnsi="Times New Roman" w:cs="Times New Roman"/>
              </w:rPr>
            </w:pPr>
            <w:r w:rsidRPr="00614994">
              <w:rPr>
                <w:rFonts w:ascii="Times New Roman" w:hAnsi="Times New Roman" w:cs="Times New Roman"/>
              </w:rPr>
              <w:t xml:space="preserve">                      Quant</w:t>
            </w:r>
            <w:proofErr w:type="gramStart"/>
            <w:r w:rsidRPr="00614994">
              <w:rPr>
                <w:rFonts w:ascii="Times New Roman" w:hAnsi="Times New Roman" w:cs="Times New Roman"/>
              </w:rPr>
              <w:t xml:space="preserve">   </w:t>
            </w:r>
            <w:proofErr w:type="spellStart"/>
            <w:proofErr w:type="gramEnd"/>
            <w:r w:rsidRPr="00614994">
              <w:rPr>
                <w:rFonts w:ascii="Times New Roman" w:hAnsi="Times New Roman" w:cs="Times New Roman"/>
              </w:rPr>
              <w:t>Lt</w:t>
            </w:r>
            <w:proofErr w:type="spellEnd"/>
          </w:p>
        </w:tc>
      </w:tr>
      <w:tr w:rsidR="00614994" w:rsidRPr="00614994" w:rsidTr="00566AD1">
        <w:trPr>
          <w:trHeight w:val="255"/>
        </w:trPr>
        <w:tc>
          <w:tcPr>
            <w:tcW w:w="3740" w:type="dxa"/>
          </w:tcPr>
          <w:p w:rsidR="00614994" w:rsidRPr="00614994" w:rsidRDefault="00614994" w:rsidP="00566AD1">
            <w:pPr>
              <w:ind w:left="54"/>
              <w:rPr>
                <w:rFonts w:ascii="Times New Roman" w:hAnsi="Times New Roman" w:cs="Times New Roman"/>
              </w:rPr>
            </w:pPr>
            <w:r w:rsidRPr="00614994">
              <w:rPr>
                <w:rFonts w:ascii="Times New Roman" w:hAnsi="Times New Roman" w:cs="Times New Roman"/>
              </w:rPr>
              <w:t>Gasolina Comum</w:t>
            </w:r>
            <w:r w:rsidRPr="00614994">
              <w:rPr>
                <w:rFonts w:ascii="Times New Roman" w:hAnsi="Times New Roman" w:cs="Times New Roman"/>
              </w:rPr>
              <w:tab/>
              <w:t>litro</w:t>
            </w:r>
          </w:p>
        </w:tc>
        <w:tc>
          <w:tcPr>
            <w:tcW w:w="4819" w:type="dxa"/>
          </w:tcPr>
          <w:p w:rsidR="00614994" w:rsidRPr="00614994" w:rsidRDefault="009B14BE" w:rsidP="00566AD1">
            <w:pPr>
              <w:ind w:left="824"/>
              <w:rPr>
                <w:rFonts w:ascii="Times New Roman" w:hAnsi="Times New Roman" w:cs="Times New Roman"/>
              </w:rPr>
            </w:pPr>
            <w:r>
              <w:rPr>
                <w:rFonts w:ascii="Times New Roman" w:hAnsi="Times New Roman" w:cs="Times New Roman"/>
              </w:rPr>
              <w:t xml:space="preserve">          20</w:t>
            </w:r>
            <w:r w:rsidR="00614994" w:rsidRPr="00614994">
              <w:rPr>
                <w:rFonts w:ascii="Times New Roman" w:hAnsi="Times New Roman" w:cs="Times New Roman"/>
              </w:rPr>
              <w:t>.000</w:t>
            </w:r>
          </w:p>
        </w:tc>
      </w:tr>
      <w:tr w:rsidR="00614994" w:rsidRPr="00614994" w:rsidTr="00566AD1">
        <w:trPr>
          <w:trHeight w:val="315"/>
        </w:trPr>
        <w:tc>
          <w:tcPr>
            <w:tcW w:w="3740" w:type="dxa"/>
          </w:tcPr>
          <w:p w:rsidR="00614994" w:rsidRPr="00614994" w:rsidRDefault="00614994" w:rsidP="00566AD1">
            <w:pPr>
              <w:ind w:left="54"/>
              <w:rPr>
                <w:rFonts w:ascii="Times New Roman" w:hAnsi="Times New Roman" w:cs="Times New Roman"/>
              </w:rPr>
            </w:pPr>
            <w:r w:rsidRPr="00614994">
              <w:rPr>
                <w:rFonts w:ascii="Times New Roman" w:hAnsi="Times New Roman" w:cs="Times New Roman"/>
              </w:rPr>
              <w:lastRenderedPageBreak/>
              <w:t>Óleo Diesel</w:t>
            </w:r>
            <w:r w:rsidRPr="00614994">
              <w:rPr>
                <w:rFonts w:ascii="Times New Roman" w:hAnsi="Times New Roman" w:cs="Times New Roman"/>
              </w:rPr>
              <w:tab/>
              <w:t xml:space="preserve"> litro</w:t>
            </w:r>
          </w:p>
        </w:tc>
        <w:tc>
          <w:tcPr>
            <w:tcW w:w="4819" w:type="dxa"/>
          </w:tcPr>
          <w:p w:rsidR="00614994" w:rsidRPr="00614994" w:rsidRDefault="009B14BE" w:rsidP="00566AD1">
            <w:pPr>
              <w:ind w:left="749"/>
              <w:rPr>
                <w:rFonts w:ascii="Times New Roman" w:hAnsi="Times New Roman" w:cs="Times New Roman"/>
              </w:rPr>
            </w:pPr>
            <w:r>
              <w:rPr>
                <w:rFonts w:ascii="Times New Roman" w:hAnsi="Times New Roman" w:cs="Times New Roman"/>
              </w:rPr>
              <w:t xml:space="preserve">           100</w:t>
            </w:r>
            <w:r w:rsidR="00614994" w:rsidRPr="00614994">
              <w:rPr>
                <w:rFonts w:ascii="Times New Roman" w:hAnsi="Times New Roman" w:cs="Times New Roman"/>
              </w:rPr>
              <w:t>.000</w:t>
            </w:r>
          </w:p>
        </w:tc>
      </w:tr>
      <w:tr w:rsidR="00614994" w:rsidRPr="00614994" w:rsidTr="00566AD1">
        <w:trPr>
          <w:trHeight w:val="405"/>
        </w:trPr>
        <w:tc>
          <w:tcPr>
            <w:tcW w:w="3740" w:type="dxa"/>
          </w:tcPr>
          <w:p w:rsidR="00614994" w:rsidRPr="00614994" w:rsidRDefault="00614994" w:rsidP="00566AD1">
            <w:pPr>
              <w:ind w:left="54"/>
              <w:rPr>
                <w:rFonts w:ascii="Times New Roman" w:hAnsi="Times New Roman" w:cs="Times New Roman"/>
              </w:rPr>
            </w:pPr>
            <w:r w:rsidRPr="00614994">
              <w:rPr>
                <w:rFonts w:ascii="Times New Roman" w:hAnsi="Times New Roman" w:cs="Times New Roman"/>
              </w:rPr>
              <w:t>Óleo Diesel S-10</w:t>
            </w:r>
            <w:r w:rsidRPr="00614994">
              <w:rPr>
                <w:rFonts w:ascii="Times New Roman" w:hAnsi="Times New Roman" w:cs="Times New Roman"/>
              </w:rPr>
              <w:tab/>
              <w:t>litro</w:t>
            </w:r>
          </w:p>
        </w:tc>
        <w:tc>
          <w:tcPr>
            <w:tcW w:w="4819" w:type="dxa"/>
          </w:tcPr>
          <w:p w:rsidR="00614994" w:rsidRPr="00614994" w:rsidRDefault="009B14BE" w:rsidP="00566AD1">
            <w:pPr>
              <w:ind w:left="794"/>
              <w:rPr>
                <w:rFonts w:ascii="Times New Roman" w:hAnsi="Times New Roman" w:cs="Times New Roman"/>
              </w:rPr>
            </w:pPr>
            <w:r>
              <w:rPr>
                <w:rFonts w:ascii="Times New Roman" w:hAnsi="Times New Roman" w:cs="Times New Roman"/>
              </w:rPr>
              <w:t xml:space="preserve">          34</w:t>
            </w:r>
            <w:r w:rsidR="00614994" w:rsidRPr="00614994">
              <w:rPr>
                <w:rFonts w:ascii="Times New Roman" w:hAnsi="Times New Roman" w:cs="Times New Roman"/>
              </w:rPr>
              <w:t>.000</w:t>
            </w:r>
          </w:p>
        </w:tc>
      </w:tr>
    </w:tbl>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b/>
        </w:rPr>
      </w:pPr>
      <w:r w:rsidRPr="00614994">
        <w:rPr>
          <w:rFonts w:ascii="Times New Roman" w:hAnsi="Times New Roman" w:cs="Times New Roman"/>
          <w:b/>
        </w:rPr>
        <w:t>OBJETO/ PRODUTO QUANTIDADE FUNDO MUNICPAL DE SAÚDE</w:t>
      </w:r>
    </w:p>
    <w:p w:rsidR="00614994" w:rsidRPr="00614994" w:rsidRDefault="00614994" w:rsidP="00614994">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4345"/>
      </w:tblGrid>
      <w:tr w:rsidR="00614994" w:rsidRPr="00614994" w:rsidTr="00566AD1">
        <w:tc>
          <w:tcPr>
            <w:tcW w:w="505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Produto</w:t>
            </w:r>
          </w:p>
        </w:tc>
        <w:tc>
          <w:tcPr>
            <w:tcW w:w="505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Quant LT</w:t>
            </w:r>
          </w:p>
        </w:tc>
      </w:tr>
      <w:tr w:rsidR="00614994" w:rsidRPr="00614994" w:rsidTr="00566AD1">
        <w:tc>
          <w:tcPr>
            <w:tcW w:w="505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Gasolina Comum</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LT</w:t>
            </w:r>
          </w:p>
        </w:tc>
        <w:tc>
          <w:tcPr>
            <w:tcW w:w="5056" w:type="dxa"/>
            <w:shd w:val="clear" w:color="auto" w:fill="auto"/>
          </w:tcPr>
          <w:p w:rsidR="00614994" w:rsidRPr="00614994" w:rsidRDefault="009B14BE" w:rsidP="00566AD1">
            <w:pPr>
              <w:rPr>
                <w:rFonts w:ascii="Times New Roman" w:hAnsi="Times New Roman" w:cs="Times New Roman"/>
              </w:rPr>
            </w:pPr>
            <w:r>
              <w:rPr>
                <w:rFonts w:ascii="Times New Roman" w:hAnsi="Times New Roman" w:cs="Times New Roman"/>
              </w:rPr>
              <w:t>19</w:t>
            </w:r>
            <w:r w:rsidR="00614994" w:rsidRPr="00614994">
              <w:rPr>
                <w:rFonts w:ascii="Times New Roman" w:hAnsi="Times New Roman" w:cs="Times New Roman"/>
              </w:rPr>
              <w:t>.000</w:t>
            </w:r>
          </w:p>
        </w:tc>
      </w:tr>
      <w:tr w:rsidR="00614994" w:rsidRPr="00614994" w:rsidTr="00566AD1">
        <w:tc>
          <w:tcPr>
            <w:tcW w:w="505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Óleo Diesel</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 xml:space="preserve">S- 10  </w:t>
            </w:r>
            <w:proofErr w:type="spellStart"/>
            <w:r w:rsidRPr="00614994">
              <w:rPr>
                <w:rFonts w:ascii="Times New Roman" w:hAnsi="Times New Roman" w:cs="Times New Roman"/>
              </w:rPr>
              <w:t>Lt</w:t>
            </w:r>
            <w:proofErr w:type="spellEnd"/>
          </w:p>
        </w:tc>
        <w:tc>
          <w:tcPr>
            <w:tcW w:w="5056" w:type="dxa"/>
            <w:shd w:val="clear" w:color="auto" w:fill="auto"/>
          </w:tcPr>
          <w:p w:rsidR="00614994" w:rsidRPr="00614994" w:rsidRDefault="009B14BE" w:rsidP="00566AD1">
            <w:pPr>
              <w:rPr>
                <w:rFonts w:ascii="Times New Roman" w:hAnsi="Times New Roman" w:cs="Times New Roman"/>
              </w:rPr>
            </w:pPr>
            <w:r>
              <w:rPr>
                <w:rFonts w:ascii="Times New Roman" w:hAnsi="Times New Roman" w:cs="Times New Roman"/>
              </w:rPr>
              <w:t>12</w:t>
            </w:r>
            <w:r w:rsidR="00614994" w:rsidRPr="00614994">
              <w:rPr>
                <w:rFonts w:ascii="Times New Roman" w:hAnsi="Times New Roman" w:cs="Times New Roman"/>
              </w:rPr>
              <w:t>.000</w:t>
            </w:r>
          </w:p>
        </w:tc>
      </w:tr>
    </w:tbl>
    <w:p w:rsidR="00614994" w:rsidRPr="00614994" w:rsidRDefault="00614994" w:rsidP="00614994">
      <w:pPr>
        <w:rPr>
          <w:rFonts w:ascii="Times New Roman" w:hAnsi="Times New Roman" w:cs="Times New Roman"/>
        </w:rPr>
      </w:pPr>
    </w:p>
    <w:p w:rsidR="00614994" w:rsidRPr="00614994" w:rsidRDefault="008D5216" w:rsidP="00614994">
      <w:pPr>
        <w:rPr>
          <w:rFonts w:ascii="Times New Roman" w:hAnsi="Times New Roman" w:cs="Times New Roman"/>
        </w:rPr>
      </w:pPr>
      <w:r>
        <w:rPr>
          <w:rFonts w:ascii="Times New Roman" w:hAnsi="Times New Roman" w:cs="Times New Roman"/>
        </w:rPr>
        <w:t xml:space="preserve"> 2.1</w:t>
      </w:r>
      <w:r w:rsidR="00614994" w:rsidRPr="00614994">
        <w:rPr>
          <w:rFonts w:ascii="Times New Roman" w:hAnsi="Times New Roman" w:cs="Times New Roman"/>
        </w:rPr>
        <w:t xml:space="preserve"> – O óleo diesel, gasolina comum,</w:t>
      </w:r>
      <w:proofErr w:type="gramStart"/>
      <w:r w:rsidR="00614994" w:rsidRPr="00614994">
        <w:rPr>
          <w:rFonts w:ascii="Times New Roman" w:hAnsi="Times New Roman" w:cs="Times New Roman"/>
        </w:rPr>
        <w:t xml:space="preserve">  </w:t>
      </w:r>
      <w:proofErr w:type="gramEnd"/>
      <w:r w:rsidR="00614994" w:rsidRPr="00614994">
        <w:rPr>
          <w:rFonts w:ascii="Times New Roman" w:hAnsi="Times New Roman" w:cs="Times New Roman"/>
        </w:rPr>
        <w:t>óleo s-10 , deverão ser fornecidos de forma parcelada, desde a assinatura do con</w:t>
      </w:r>
      <w:r w:rsidR="002743E6">
        <w:rPr>
          <w:rFonts w:ascii="Times New Roman" w:hAnsi="Times New Roman" w:cs="Times New Roman"/>
        </w:rPr>
        <w:t>trato até 31 de dezembro de 2017</w:t>
      </w:r>
      <w:r w:rsidR="00614994" w:rsidRPr="00614994">
        <w:rPr>
          <w:rFonts w:ascii="Times New Roman" w:hAnsi="Times New Roman" w:cs="Times New Roman"/>
        </w:rPr>
        <w:t>, mediante requisição firmada pelo servidor responsável, a qual será atendida de imediato.</w:t>
      </w:r>
      <w:r w:rsidR="009B14BE">
        <w:rPr>
          <w:rFonts w:ascii="Times New Roman" w:hAnsi="Times New Roman" w:cs="Times New Roman"/>
        </w:rPr>
        <w:t xml:space="preserve"> O contrato poderá ser prorrogado conforme necessidade da administração.</w:t>
      </w:r>
    </w:p>
    <w:p w:rsidR="00614994" w:rsidRPr="00E16E14" w:rsidRDefault="008D5216" w:rsidP="00614994">
      <w:pPr>
        <w:rPr>
          <w:rFonts w:ascii="Times New Roman" w:hAnsi="Times New Roman" w:cs="Times New Roman"/>
          <w:b/>
        </w:rPr>
      </w:pPr>
      <w:r w:rsidRPr="008D5216">
        <w:rPr>
          <w:rFonts w:ascii="Times New Roman" w:hAnsi="Times New Roman" w:cs="Times New Roman"/>
          <w:b/>
        </w:rPr>
        <w:t>3</w:t>
      </w:r>
      <w:r w:rsidR="00614994" w:rsidRPr="008D5216">
        <w:rPr>
          <w:rFonts w:ascii="Times New Roman" w:hAnsi="Times New Roman" w:cs="Times New Roman"/>
          <w:b/>
        </w:rPr>
        <w:t xml:space="preserve"> </w:t>
      </w:r>
      <w:r w:rsidR="00E16E14">
        <w:rPr>
          <w:rFonts w:ascii="Times New Roman" w:hAnsi="Times New Roman" w:cs="Times New Roman"/>
          <w:b/>
        </w:rPr>
        <w:t>– DA APRESENTAÇÃO DOS ENVELOPES</w:t>
      </w:r>
    </w:p>
    <w:p w:rsidR="00614994" w:rsidRPr="00E16E14" w:rsidRDefault="00614994" w:rsidP="00614994">
      <w:pPr>
        <w:rPr>
          <w:rFonts w:ascii="Times New Roman" w:hAnsi="Times New Roman" w:cs="Times New Roman"/>
        </w:rPr>
      </w:pPr>
      <w:r w:rsidRPr="00614994">
        <w:rPr>
          <w:rFonts w:ascii="Times New Roman" w:hAnsi="Times New Roman" w:cs="Times New Roman"/>
        </w:rPr>
        <w:t xml:space="preserve">Para participação no certame, o licitante, além de atender ao disposto no item </w:t>
      </w:r>
      <w:proofErr w:type="gramStart"/>
      <w:r w:rsidRPr="00614994">
        <w:rPr>
          <w:rFonts w:ascii="Times New Roman" w:hAnsi="Times New Roman" w:cs="Times New Roman"/>
        </w:rPr>
        <w:t>7</w:t>
      </w:r>
      <w:proofErr w:type="gramEnd"/>
      <w:r w:rsidRPr="00614994">
        <w:rPr>
          <w:rFonts w:ascii="Times New Roman" w:hAnsi="Times New Roman" w:cs="Times New Roman"/>
        </w:rPr>
        <w:t xml:space="preserve"> deste edital, deverá apresentar a sua proposta de preço e documentos de habilitação em envelopes distintos, lacrados, não transparentes, identificados, respectivamente, como de n° 01 e n° 02, para o que </w:t>
      </w:r>
      <w:r w:rsidR="00E16E14">
        <w:rPr>
          <w:rFonts w:ascii="Times New Roman" w:hAnsi="Times New Roman" w:cs="Times New Roman"/>
        </w:rPr>
        <w:t>se sugere a seguinte inscrição:</w:t>
      </w:r>
    </w:p>
    <w:p w:rsidR="00E16E14" w:rsidRDefault="00E16E14" w:rsidP="00E16E14">
      <w:pPr>
        <w:rPr>
          <w:rFonts w:ascii="Times New Roman" w:hAnsi="Times New Roman" w:cs="Times New Roman"/>
          <w:b/>
        </w:rPr>
      </w:pPr>
    </w:p>
    <w:p w:rsidR="00614994" w:rsidRPr="00E16E14" w:rsidRDefault="00E16E14" w:rsidP="00E16E14">
      <w:pPr>
        <w:rPr>
          <w:rFonts w:ascii="Times New Roman" w:hAnsi="Times New Roman" w:cs="Times New Roman"/>
          <w:b/>
        </w:rPr>
      </w:pPr>
      <w:r>
        <w:rPr>
          <w:rFonts w:ascii="Times New Roman" w:hAnsi="Times New Roman" w:cs="Times New Roman"/>
          <w:b/>
        </w:rPr>
        <w:t xml:space="preserve"> </w:t>
      </w:r>
      <w:r w:rsidR="00614994" w:rsidRPr="00E16E14">
        <w:rPr>
          <w:rFonts w:ascii="Times New Roman" w:hAnsi="Times New Roman" w:cs="Times New Roman"/>
          <w:b/>
        </w:rPr>
        <w:t xml:space="preserve">ENVELOPE Nº 01 – PROPOSTA                                                                                                           </w:t>
      </w:r>
    </w:p>
    <w:p w:rsidR="00614994" w:rsidRPr="00E16E14" w:rsidRDefault="00E16E14" w:rsidP="00E16E14">
      <w:pPr>
        <w:rPr>
          <w:rFonts w:ascii="Times New Roman" w:hAnsi="Times New Roman" w:cs="Times New Roman"/>
          <w:b/>
        </w:rPr>
      </w:pPr>
      <w:r>
        <w:rPr>
          <w:rFonts w:ascii="Times New Roman" w:hAnsi="Times New Roman" w:cs="Times New Roman"/>
          <w:b/>
        </w:rPr>
        <w:t xml:space="preserve"> </w:t>
      </w:r>
      <w:r w:rsidR="00614994" w:rsidRPr="00E16E14">
        <w:rPr>
          <w:rFonts w:ascii="Times New Roman" w:hAnsi="Times New Roman" w:cs="Times New Roman"/>
          <w:b/>
        </w:rPr>
        <w:t>MUNICÍPIO DE RIO RUFINO</w:t>
      </w:r>
      <w:proofErr w:type="gramStart"/>
      <w:r w:rsidR="00614994" w:rsidRPr="00E16E14">
        <w:rPr>
          <w:rFonts w:ascii="Times New Roman" w:hAnsi="Times New Roman" w:cs="Times New Roman"/>
          <w:b/>
        </w:rPr>
        <w:t xml:space="preserve">  </w:t>
      </w:r>
      <w:proofErr w:type="gramEnd"/>
      <w:r w:rsidR="00614994" w:rsidRPr="00E16E14">
        <w:rPr>
          <w:rFonts w:ascii="Times New Roman" w:hAnsi="Times New Roman" w:cs="Times New Roman"/>
          <w:b/>
        </w:rPr>
        <w:t xml:space="preserve">E FUNDO MUNICIPAL DE SAÚDE                                   </w:t>
      </w:r>
    </w:p>
    <w:p w:rsidR="00614994" w:rsidRPr="00E16E14" w:rsidRDefault="00E16E14" w:rsidP="00E16E14">
      <w:pPr>
        <w:rPr>
          <w:rFonts w:ascii="Times New Roman" w:hAnsi="Times New Roman" w:cs="Times New Roman"/>
          <w:b/>
        </w:rPr>
      </w:pPr>
      <w:r>
        <w:rPr>
          <w:rFonts w:ascii="Times New Roman" w:hAnsi="Times New Roman" w:cs="Times New Roman"/>
          <w:b/>
        </w:rPr>
        <w:t xml:space="preserve"> </w:t>
      </w:r>
      <w:r w:rsidR="002743E6" w:rsidRPr="00E16E14">
        <w:rPr>
          <w:rFonts w:ascii="Times New Roman" w:hAnsi="Times New Roman" w:cs="Times New Roman"/>
          <w:b/>
        </w:rPr>
        <w:t>PREGÃO PRESENCIAL Nº</w:t>
      </w:r>
      <w:r w:rsidR="009B14BE" w:rsidRPr="00E16E14">
        <w:rPr>
          <w:rFonts w:ascii="Times New Roman" w:hAnsi="Times New Roman" w:cs="Times New Roman"/>
          <w:b/>
        </w:rPr>
        <w:t xml:space="preserve"> 01</w:t>
      </w:r>
      <w:r w:rsidR="002743E6" w:rsidRPr="00E16E14">
        <w:rPr>
          <w:rFonts w:ascii="Times New Roman" w:hAnsi="Times New Roman" w:cs="Times New Roman"/>
          <w:b/>
        </w:rPr>
        <w:t xml:space="preserve"> /2017</w:t>
      </w:r>
      <w:r w:rsidR="00614994" w:rsidRPr="00E16E14">
        <w:rPr>
          <w:rFonts w:ascii="Times New Roman" w:hAnsi="Times New Roman" w:cs="Times New Roman"/>
          <w:b/>
        </w:rPr>
        <w:t xml:space="preserve">                                                 </w:t>
      </w:r>
    </w:p>
    <w:p w:rsidR="00614994" w:rsidRPr="00614994" w:rsidRDefault="00614994" w:rsidP="00E16E14">
      <w:pPr>
        <w:rPr>
          <w:rFonts w:ascii="Times New Roman" w:hAnsi="Times New Roman" w:cs="Times New Roman"/>
        </w:rPr>
      </w:pPr>
      <w:r w:rsidRPr="00E16E14">
        <w:rPr>
          <w:rFonts w:ascii="Times New Roman" w:hAnsi="Times New Roman" w:cs="Times New Roman"/>
          <w:b/>
        </w:rPr>
        <w:t xml:space="preserve">  PROPONENTE (NOME COMPLETO, CNPJ</w:t>
      </w:r>
      <w:proofErr w:type="gramStart"/>
      <w:r w:rsidRPr="00614994">
        <w:rPr>
          <w:rFonts w:ascii="Times New Roman" w:hAnsi="Times New Roman" w:cs="Times New Roman"/>
        </w:rPr>
        <w:t>)</w:t>
      </w:r>
      <w:proofErr w:type="gramEnd"/>
    </w:p>
    <w:p w:rsidR="00614994" w:rsidRPr="00614994" w:rsidRDefault="00614994" w:rsidP="00614994">
      <w:pPr>
        <w:rPr>
          <w:rFonts w:ascii="Times New Roman" w:hAnsi="Times New Roman" w:cs="Times New Roman"/>
        </w:rPr>
      </w:pPr>
    </w:p>
    <w:p w:rsidR="00614994" w:rsidRPr="00E16E14" w:rsidRDefault="00614994" w:rsidP="00614994">
      <w:pPr>
        <w:rPr>
          <w:rFonts w:ascii="Times New Roman" w:hAnsi="Times New Roman" w:cs="Times New Roman"/>
          <w:b/>
        </w:rPr>
      </w:pPr>
      <w:r w:rsidRPr="00E16E14">
        <w:rPr>
          <w:rFonts w:ascii="Times New Roman" w:hAnsi="Times New Roman" w:cs="Times New Roman"/>
          <w:b/>
        </w:rPr>
        <w:t>ENVELOPE Nº 2</w:t>
      </w:r>
      <w:proofErr w:type="gramStart"/>
      <w:r w:rsidRPr="00E16E14">
        <w:rPr>
          <w:rFonts w:ascii="Times New Roman" w:hAnsi="Times New Roman" w:cs="Times New Roman"/>
          <w:b/>
        </w:rPr>
        <w:t xml:space="preserve">  </w:t>
      </w:r>
      <w:proofErr w:type="gramEnd"/>
      <w:r w:rsidRPr="00E16E14">
        <w:rPr>
          <w:rFonts w:ascii="Times New Roman" w:hAnsi="Times New Roman" w:cs="Times New Roman"/>
          <w:b/>
        </w:rPr>
        <w:t>DOCUMENTAÇÃO</w:t>
      </w:r>
    </w:p>
    <w:p w:rsidR="00614994" w:rsidRPr="00E16E14" w:rsidRDefault="00614994" w:rsidP="00614994">
      <w:pPr>
        <w:rPr>
          <w:rFonts w:ascii="Times New Roman" w:hAnsi="Times New Roman" w:cs="Times New Roman"/>
          <w:b/>
        </w:rPr>
      </w:pPr>
      <w:r w:rsidRPr="00E16E14">
        <w:rPr>
          <w:rFonts w:ascii="Times New Roman" w:hAnsi="Times New Roman" w:cs="Times New Roman"/>
          <w:b/>
        </w:rPr>
        <w:t>MUNICÍPIO DE RIO RUFINO E FUNDO MUNICIPAL DE SAÚDE</w:t>
      </w:r>
    </w:p>
    <w:p w:rsidR="00614994" w:rsidRPr="00E16E14" w:rsidRDefault="002743E6" w:rsidP="00614994">
      <w:pPr>
        <w:rPr>
          <w:rFonts w:ascii="Times New Roman" w:hAnsi="Times New Roman" w:cs="Times New Roman"/>
          <w:b/>
        </w:rPr>
      </w:pPr>
      <w:r w:rsidRPr="00E16E14">
        <w:rPr>
          <w:rFonts w:ascii="Times New Roman" w:hAnsi="Times New Roman" w:cs="Times New Roman"/>
          <w:b/>
        </w:rPr>
        <w:t xml:space="preserve"> PREGÃO</w:t>
      </w:r>
      <w:proofErr w:type="gramStart"/>
      <w:r w:rsidRPr="00E16E14">
        <w:rPr>
          <w:rFonts w:ascii="Times New Roman" w:hAnsi="Times New Roman" w:cs="Times New Roman"/>
          <w:b/>
        </w:rPr>
        <w:t xml:space="preserve">   </w:t>
      </w:r>
      <w:proofErr w:type="gramEnd"/>
      <w:r w:rsidRPr="00E16E14">
        <w:rPr>
          <w:rFonts w:ascii="Times New Roman" w:hAnsi="Times New Roman" w:cs="Times New Roman"/>
          <w:b/>
        </w:rPr>
        <w:t>PRESENCIAL</w:t>
      </w:r>
      <w:r w:rsidR="009B14BE" w:rsidRPr="00E16E14">
        <w:rPr>
          <w:rFonts w:ascii="Times New Roman" w:hAnsi="Times New Roman" w:cs="Times New Roman"/>
          <w:b/>
        </w:rPr>
        <w:t xml:space="preserve">  01</w:t>
      </w:r>
      <w:r w:rsidRPr="00E16E14">
        <w:rPr>
          <w:rFonts w:ascii="Times New Roman" w:hAnsi="Times New Roman" w:cs="Times New Roman"/>
          <w:b/>
        </w:rPr>
        <w:t xml:space="preserve"> /2017</w:t>
      </w:r>
    </w:p>
    <w:p w:rsidR="00614994" w:rsidRPr="00E16E14" w:rsidRDefault="00614994" w:rsidP="00614994">
      <w:pPr>
        <w:rPr>
          <w:rFonts w:ascii="Times New Roman" w:hAnsi="Times New Roman" w:cs="Times New Roman"/>
          <w:b/>
        </w:rPr>
      </w:pPr>
      <w:r w:rsidRPr="00E16E14">
        <w:rPr>
          <w:rFonts w:ascii="Times New Roman" w:hAnsi="Times New Roman" w:cs="Times New Roman"/>
          <w:b/>
        </w:rPr>
        <w:t xml:space="preserve">PROPONENTE </w:t>
      </w:r>
      <w:proofErr w:type="gramStart"/>
      <w:r w:rsidRPr="00E16E14">
        <w:rPr>
          <w:rFonts w:ascii="Times New Roman" w:hAnsi="Times New Roman" w:cs="Times New Roman"/>
          <w:b/>
        </w:rPr>
        <w:t xml:space="preserve">( </w:t>
      </w:r>
      <w:proofErr w:type="gramEnd"/>
      <w:r w:rsidRPr="00E16E14">
        <w:rPr>
          <w:rFonts w:ascii="Times New Roman" w:hAnsi="Times New Roman" w:cs="Times New Roman"/>
          <w:b/>
        </w:rPr>
        <w:t>NOME COMPLETO , CNPJ)</w:t>
      </w:r>
    </w:p>
    <w:p w:rsidR="00614994" w:rsidRPr="00614994" w:rsidRDefault="00614994" w:rsidP="00614994">
      <w:pPr>
        <w:rPr>
          <w:rFonts w:ascii="Times New Roman" w:hAnsi="Times New Roman" w:cs="Times New Roman"/>
        </w:rPr>
      </w:pPr>
    </w:p>
    <w:p w:rsidR="00614994" w:rsidRPr="00E16E14" w:rsidRDefault="008D5216" w:rsidP="00614994">
      <w:pPr>
        <w:rPr>
          <w:rFonts w:ascii="Times New Roman" w:hAnsi="Times New Roman" w:cs="Times New Roman"/>
          <w:b/>
          <w:sz w:val="24"/>
          <w:szCs w:val="24"/>
        </w:rPr>
      </w:pPr>
      <w:r w:rsidRPr="00E16E14">
        <w:rPr>
          <w:rFonts w:ascii="Times New Roman" w:hAnsi="Times New Roman" w:cs="Times New Roman"/>
          <w:b/>
          <w:sz w:val="24"/>
          <w:szCs w:val="24"/>
        </w:rPr>
        <w:lastRenderedPageBreak/>
        <w:t>4</w:t>
      </w:r>
      <w:r w:rsidR="00614994" w:rsidRPr="00E16E14">
        <w:rPr>
          <w:rFonts w:ascii="Times New Roman" w:hAnsi="Times New Roman" w:cs="Times New Roman"/>
          <w:b/>
          <w:sz w:val="24"/>
          <w:szCs w:val="24"/>
        </w:rPr>
        <w:t xml:space="preserve"> – DA REPRESENTAÇÃO E DO CREDENCIAMENTO</w:t>
      </w:r>
    </w:p>
    <w:p w:rsidR="00614994" w:rsidRPr="00614994" w:rsidRDefault="00614994" w:rsidP="00614994">
      <w:pPr>
        <w:rPr>
          <w:rFonts w:ascii="Times New Roman" w:hAnsi="Times New Roman" w:cs="Times New Roman"/>
        </w:rPr>
      </w:pPr>
    </w:p>
    <w:p w:rsidR="00614994" w:rsidRPr="00614994" w:rsidRDefault="008D5216" w:rsidP="00614994">
      <w:pPr>
        <w:rPr>
          <w:rFonts w:ascii="Times New Roman" w:hAnsi="Times New Roman" w:cs="Times New Roman"/>
        </w:rPr>
      </w:pPr>
      <w:r>
        <w:rPr>
          <w:rFonts w:ascii="Times New Roman" w:hAnsi="Times New Roman" w:cs="Times New Roman"/>
        </w:rPr>
        <w:t>4</w:t>
      </w:r>
      <w:r w:rsidR="00614994" w:rsidRPr="00614994">
        <w:rPr>
          <w:rFonts w:ascii="Times New Roman" w:hAnsi="Times New Roman" w:cs="Times New Roman"/>
        </w:rPr>
        <w:t>.1 – A licitante deverá apresentar-se para o credenciamento junto ao Setor de Licitações, diretamente por meio de seu representante legal, ou através de procurador</w:t>
      </w:r>
      <w:proofErr w:type="gramStart"/>
      <w:r w:rsidR="00614994" w:rsidRPr="00614994">
        <w:rPr>
          <w:rFonts w:ascii="Times New Roman" w:hAnsi="Times New Roman" w:cs="Times New Roman"/>
        </w:rPr>
        <w:t xml:space="preserve">  </w:t>
      </w:r>
      <w:proofErr w:type="gramEnd"/>
      <w:r w:rsidR="00614994" w:rsidRPr="00614994">
        <w:rPr>
          <w:rFonts w:ascii="Times New Roman" w:hAnsi="Times New Roman" w:cs="Times New Roman"/>
        </w:rPr>
        <w:t>regularmente constituído, que devidamente identificado e credenciado, será o único admitido a intervir no procedimento licitatório, no interesse da representada.</w:t>
      </w:r>
    </w:p>
    <w:p w:rsidR="00614994" w:rsidRPr="00614994" w:rsidRDefault="00614994" w:rsidP="00614994">
      <w:pPr>
        <w:rPr>
          <w:rFonts w:ascii="Times New Roman" w:hAnsi="Times New Roman" w:cs="Times New Roman"/>
        </w:rPr>
      </w:pPr>
    </w:p>
    <w:p w:rsidR="00614994" w:rsidRPr="00614994" w:rsidRDefault="008D5216" w:rsidP="00614994">
      <w:pPr>
        <w:rPr>
          <w:rFonts w:ascii="Times New Roman" w:hAnsi="Times New Roman" w:cs="Times New Roman"/>
        </w:rPr>
      </w:pPr>
      <w:r>
        <w:rPr>
          <w:rFonts w:ascii="Times New Roman" w:hAnsi="Times New Roman" w:cs="Times New Roman"/>
        </w:rPr>
        <w:t>4</w:t>
      </w:r>
      <w:r w:rsidR="00614994" w:rsidRPr="00614994">
        <w:rPr>
          <w:rFonts w:ascii="Times New Roman" w:hAnsi="Times New Roman" w:cs="Times New Roman"/>
        </w:rPr>
        <w:t>.1.1 – A identificação será realizada, exclusivamente, através da apresenta</w:t>
      </w:r>
      <w:r w:rsidR="00E16E14">
        <w:rPr>
          <w:rFonts w:ascii="Times New Roman" w:hAnsi="Times New Roman" w:cs="Times New Roman"/>
        </w:rPr>
        <w:t>ção de documento de identidade.</w:t>
      </w:r>
    </w:p>
    <w:p w:rsidR="00614994" w:rsidRPr="00614994" w:rsidRDefault="008D5216" w:rsidP="00614994">
      <w:pPr>
        <w:rPr>
          <w:rFonts w:ascii="Times New Roman" w:hAnsi="Times New Roman" w:cs="Times New Roman"/>
        </w:rPr>
      </w:pPr>
      <w:r>
        <w:rPr>
          <w:rFonts w:ascii="Times New Roman" w:hAnsi="Times New Roman" w:cs="Times New Roman"/>
        </w:rPr>
        <w:t>4</w:t>
      </w:r>
      <w:r w:rsidR="00614994" w:rsidRPr="00614994">
        <w:rPr>
          <w:rFonts w:ascii="Times New Roman" w:hAnsi="Times New Roman" w:cs="Times New Roman"/>
        </w:rPr>
        <w:t>.2 – A documentação referente ao creden</w:t>
      </w:r>
      <w:r>
        <w:rPr>
          <w:rFonts w:ascii="Times New Roman" w:hAnsi="Times New Roman" w:cs="Times New Roman"/>
        </w:rPr>
        <w:t>ciamento de que trata o item 4</w:t>
      </w:r>
      <w:r w:rsidR="009B14BE">
        <w:rPr>
          <w:rFonts w:ascii="Times New Roman" w:hAnsi="Times New Roman" w:cs="Times New Roman"/>
        </w:rPr>
        <w:t>.3</w:t>
      </w:r>
      <w:r w:rsidR="00614994" w:rsidRPr="00614994">
        <w:rPr>
          <w:rFonts w:ascii="Times New Roman" w:hAnsi="Times New Roman" w:cs="Times New Roman"/>
        </w:rPr>
        <w:t xml:space="preserve"> deverá ser </w:t>
      </w:r>
      <w:r w:rsidR="00E16E14">
        <w:rPr>
          <w:rFonts w:ascii="Times New Roman" w:hAnsi="Times New Roman" w:cs="Times New Roman"/>
        </w:rPr>
        <w:t>apresentada fora dos envelopes.</w:t>
      </w:r>
    </w:p>
    <w:p w:rsidR="00614994" w:rsidRPr="00614994" w:rsidRDefault="008D5216" w:rsidP="00614994">
      <w:pPr>
        <w:rPr>
          <w:rFonts w:ascii="Times New Roman" w:hAnsi="Times New Roman" w:cs="Times New Roman"/>
        </w:rPr>
      </w:pPr>
      <w:r>
        <w:rPr>
          <w:rFonts w:ascii="Times New Roman" w:hAnsi="Times New Roman" w:cs="Times New Roman"/>
        </w:rPr>
        <w:t>4</w:t>
      </w:r>
      <w:r w:rsidR="00614994" w:rsidRPr="00614994">
        <w:rPr>
          <w:rFonts w:ascii="Times New Roman" w:hAnsi="Times New Roman" w:cs="Times New Roman"/>
        </w:rPr>
        <w:t xml:space="preserve">.3 – O credenciamento será efetuado </w:t>
      </w:r>
      <w:r w:rsidR="00E16E14">
        <w:rPr>
          <w:rFonts w:ascii="Times New Roman" w:hAnsi="Times New Roman" w:cs="Times New Roman"/>
        </w:rPr>
        <w:t>da seguinte forma:</w:t>
      </w:r>
    </w:p>
    <w:p w:rsidR="00614994" w:rsidRPr="00614994" w:rsidRDefault="00614994" w:rsidP="00614994">
      <w:pPr>
        <w:rPr>
          <w:rFonts w:ascii="Times New Roman" w:hAnsi="Times New Roman" w:cs="Times New Roman"/>
        </w:rPr>
      </w:pPr>
      <w:r w:rsidRPr="00614994">
        <w:rPr>
          <w:rFonts w:ascii="Times New Roman" w:hAnsi="Times New Roman" w:cs="Times New Roman"/>
        </w:rPr>
        <w:t>a) se representada diretamente, por meio de dirigente, proprietário, sócio ou a</w:t>
      </w:r>
      <w:r w:rsidR="00E16E14">
        <w:rPr>
          <w:rFonts w:ascii="Times New Roman" w:hAnsi="Times New Roman" w:cs="Times New Roman"/>
        </w:rPr>
        <w:t xml:space="preserve">ssemelhado, deverá apresentar: </w:t>
      </w:r>
    </w:p>
    <w:p w:rsidR="00614994" w:rsidRPr="00614994" w:rsidRDefault="00614994" w:rsidP="00614994">
      <w:pPr>
        <w:rPr>
          <w:rFonts w:ascii="Times New Roman" w:hAnsi="Times New Roman" w:cs="Times New Roman"/>
        </w:rPr>
      </w:pPr>
      <w:proofErr w:type="gramStart"/>
      <w:r w:rsidRPr="00614994">
        <w:rPr>
          <w:rFonts w:ascii="Times New Roman" w:hAnsi="Times New Roman" w:cs="Times New Roman"/>
        </w:rPr>
        <w:t>a.</w:t>
      </w:r>
      <w:proofErr w:type="gramEnd"/>
      <w:r w:rsidRPr="00614994">
        <w:rPr>
          <w:rFonts w:ascii="Times New Roman" w:hAnsi="Times New Roman" w:cs="Times New Roman"/>
        </w:rPr>
        <w:t>1) cópia do respectivo Estatuto ou Contrato Social em</w:t>
      </w:r>
      <w:r w:rsidR="00E16E14">
        <w:rPr>
          <w:rFonts w:ascii="Times New Roman" w:hAnsi="Times New Roman" w:cs="Times New Roman"/>
        </w:rPr>
        <w:t xml:space="preserve"> vigor, devidamente registrado;</w:t>
      </w:r>
    </w:p>
    <w:p w:rsidR="00614994" w:rsidRPr="00614994" w:rsidRDefault="00614994" w:rsidP="00614994">
      <w:pPr>
        <w:rPr>
          <w:rFonts w:ascii="Times New Roman" w:hAnsi="Times New Roman" w:cs="Times New Roman"/>
        </w:rPr>
      </w:pPr>
      <w:proofErr w:type="gramStart"/>
      <w:r w:rsidRPr="00614994">
        <w:rPr>
          <w:rFonts w:ascii="Times New Roman" w:hAnsi="Times New Roman" w:cs="Times New Roman"/>
        </w:rPr>
        <w:t>a.</w:t>
      </w:r>
      <w:proofErr w:type="gramEnd"/>
      <w:r w:rsidRPr="00614994">
        <w:rPr>
          <w:rFonts w:ascii="Times New Roman" w:hAnsi="Times New Roman" w:cs="Times New Roman"/>
        </w:rPr>
        <w:t>2) documento de eleição de seus administradores, em se tratando de sociedade comer</w:t>
      </w:r>
      <w:r w:rsidR="00E16E14">
        <w:rPr>
          <w:rFonts w:ascii="Times New Roman" w:hAnsi="Times New Roman" w:cs="Times New Roman"/>
        </w:rPr>
        <w:t>cial ou de sociedade por ações;</w:t>
      </w:r>
    </w:p>
    <w:p w:rsidR="00614994" w:rsidRPr="00614994" w:rsidRDefault="00614994" w:rsidP="00614994">
      <w:pPr>
        <w:rPr>
          <w:rFonts w:ascii="Times New Roman" w:hAnsi="Times New Roman" w:cs="Times New Roman"/>
        </w:rPr>
      </w:pPr>
      <w:proofErr w:type="gramStart"/>
      <w:r w:rsidRPr="00614994">
        <w:rPr>
          <w:rFonts w:ascii="Times New Roman" w:hAnsi="Times New Roman" w:cs="Times New Roman"/>
        </w:rPr>
        <w:t>a.</w:t>
      </w:r>
      <w:proofErr w:type="gramEnd"/>
      <w:r w:rsidRPr="00614994">
        <w:rPr>
          <w:rFonts w:ascii="Times New Roman" w:hAnsi="Times New Roman" w:cs="Times New Roman"/>
        </w:rPr>
        <w:t>3) inscrição do ato constitutivo, acompanhado de prova de diretoria em exercíc</w:t>
      </w:r>
      <w:r w:rsidR="00E16E14">
        <w:rPr>
          <w:rFonts w:ascii="Times New Roman" w:hAnsi="Times New Roman" w:cs="Times New Roman"/>
        </w:rPr>
        <w:t>io, no caso de sociedade civil;</w:t>
      </w:r>
    </w:p>
    <w:p w:rsidR="00614994" w:rsidRPr="00614994" w:rsidRDefault="00614994" w:rsidP="00614994">
      <w:pPr>
        <w:rPr>
          <w:rFonts w:ascii="Times New Roman" w:hAnsi="Times New Roman" w:cs="Times New Roman"/>
        </w:rPr>
      </w:pPr>
      <w:proofErr w:type="gramStart"/>
      <w:r w:rsidRPr="00614994">
        <w:rPr>
          <w:rFonts w:ascii="Times New Roman" w:hAnsi="Times New Roman" w:cs="Times New Roman"/>
        </w:rPr>
        <w:t>a.</w:t>
      </w:r>
      <w:proofErr w:type="gramEnd"/>
      <w:r w:rsidRPr="00614994">
        <w:rPr>
          <w:rFonts w:ascii="Times New Roman" w:hAnsi="Times New Roman" w:cs="Times New Roman"/>
        </w:rPr>
        <w:t>4) decreto de autorização, no qual estejam expressos seus poderes para exercer direitos e assumir obrigações em decorrência de tal investidura e para prática de todos os demais atos inerentes ao certame, em se tratando de empresa ou sociedade estran</w:t>
      </w:r>
      <w:r w:rsidR="00E16E14">
        <w:rPr>
          <w:rFonts w:ascii="Times New Roman" w:hAnsi="Times New Roman" w:cs="Times New Roman"/>
        </w:rPr>
        <w:t>geira em funcionamento no País;</w:t>
      </w:r>
    </w:p>
    <w:p w:rsidR="00614994" w:rsidRPr="00614994" w:rsidRDefault="00614994" w:rsidP="00614994">
      <w:pPr>
        <w:rPr>
          <w:rFonts w:ascii="Times New Roman" w:hAnsi="Times New Roman" w:cs="Times New Roman"/>
        </w:rPr>
      </w:pPr>
      <w:proofErr w:type="gramStart"/>
      <w:r w:rsidRPr="00614994">
        <w:rPr>
          <w:rFonts w:ascii="Times New Roman" w:hAnsi="Times New Roman" w:cs="Times New Roman"/>
        </w:rPr>
        <w:t>a.</w:t>
      </w:r>
      <w:proofErr w:type="gramEnd"/>
      <w:r w:rsidRPr="00614994">
        <w:rPr>
          <w:rFonts w:ascii="Times New Roman" w:hAnsi="Times New Roman" w:cs="Times New Roman"/>
        </w:rPr>
        <w:t>5) registro comercial, se empres</w:t>
      </w:r>
      <w:r w:rsidR="00E16E14">
        <w:rPr>
          <w:rFonts w:ascii="Times New Roman" w:hAnsi="Times New Roman" w:cs="Times New Roman"/>
        </w:rPr>
        <w:t>a individual.</w:t>
      </w:r>
    </w:p>
    <w:p w:rsidR="00614994" w:rsidRPr="00614994" w:rsidRDefault="00614994" w:rsidP="00614994">
      <w:pPr>
        <w:rPr>
          <w:rFonts w:ascii="Times New Roman" w:hAnsi="Times New Roman" w:cs="Times New Roman"/>
        </w:rPr>
      </w:pPr>
      <w:r w:rsidRPr="00614994">
        <w:rPr>
          <w:rFonts w:ascii="Times New Roman" w:hAnsi="Times New Roman" w:cs="Times New Roman"/>
        </w:rPr>
        <w:t>b) se representada por</w:t>
      </w:r>
      <w:r w:rsidR="00E16E14">
        <w:rPr>
          <w:rFonts w:ascii="Times New Roman" w:hAnsi="Times New Roman" w:cs="Times New Roman"/>
        </w:rPr>
        <w:t xml:space="preserve"> procurador, deverá apresentar:</w:t>
      </w:r>
    </w:p>
    <w:p w:rsidR="00614994" w:rsidRPr="00614994" w:rsidRDefault="00614994" w:rsidP="00614994">
      <w:pPr>
        <w:rPr>
          <w:rFonts w:ascii="Times New Roman" w:hAnsi="Times New Roman" w:cs="Times New Roman"/>
        </w:rPr>
      </w:pPr>
      <w:proofErr w:type="gramStart"/>
      <w:r w:rsidRPr="00614994">
        <w:rPr>
          <w:rFonts w:ascii="Times New Roman" w:hAnsi="Times New Roman" w:cs="Times New Roman"/>
        </w:rPr>
        <w:t>b.</w:t>
      </w:r>
      <w:proofErr w:type="gramEnd"/>
      <w:r w:rsidRPr="00614994">
        <w:rPr>
          <w:rFonts w:ascii="Times New Roman" w:hAnsi="Times New Roman" w:cs="Times New Roman"/>
        </w:rPr>
        <w:t>1) instrumento público ou particular de procuração, este com a firma do outorgante reconhecida, em que constem os requisitos mínimos previstos no art. 654, § 1º, do Código Civil, em especial o nome da empresa outorgante, de todas as pessoas com poderes para a outorga de procuração, o nome do outorgado e a indicação de amplos poderes para dar lance(s),</w:t>
      </w:r>
      <w:r w:rsidRPr="00614994">
        <w:rPr>
          <w:rFonts w:ascii="Times New Roman" w:hAnsi="Times New Roman" w:cs="Times New Roman"/>
          <w:b/>
          <w:color w:val="FF0000"/>
        </w:rPr>
        <w:t xml:space="preserve"> </w:t>
      </w:r>
      <w:r w:rsidRPr="00614994">
        <w:rPr>
          <w:rFonts w:ascii="Times New Roman" w:hAnsi="Times New Roman" w:cs="Times New Roman"/>
        </w:rPr>
        <w:t>desistir e negociar, conforme os critérios estabelecidos pela Lei Federal nº 10.520/2002 (Lei do Pregão) em licitação pública; ou</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roofErr w:type="gramStart"/>
      <w:r w:rsidRPr="00614994">
        <w:rPr>
          <w:rFonts w:ascii="Times New Roman" w:hAnsi="Times New Roman" w:cs="Times New Roman"/>
        </w:rPr>
        <w:lastRenderedPageBreak/>
        <w:t>b.</w:t>
      </w:r>
      <w:proofErr w:type="gramEnd"/>
      <w:r w:rsidRPr="00614994">
        <w:rPr>
          <w:rFonts w:ascii="Times New Roman" w:hAnsi="Times New Roman" w:cs="Times New Roman"/>
        </w:rPr>
        <w:t xml:space="preserve">2) carta de credenciamento outorgada pelos representantes legais da licitante, comprovando a existência dos necessários poderes para formulação de propostas e para prática de todos os demais atos inerentes ao </w:t>
      </w:r>
      <w:r w:rsidR="00E16E14">
        <w:rPr>
          <w:rFonts w:ascii="Times New Roman" w:hAnsi="Times New Roman" w:cs="Times New Roman"/>
        </w:rPr>
        <w:t>certame (Modelo Anexo II).</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Observação 01: Em ambos os casos (b.1 e b.2), o instrumento de mandato deverá estar acompanhado do ato de investidura do outorgante como </w:t>
      </w:r>
      <w:r w:rsidR="00E16E14">
        <w:rPr>
          <w:rFonts w:ascii="Times New Roman" w:hAnsi="Times New Roman" w:cs="Times New Roman"/>
        </w:rPr>
        <w:t>representante legal da empresa.</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Observação 02: Caso o contrato social ou o estatuto determinem que mais de uma pessoa deva assinar a carta de credenciamento para o representante da empresa, a falta de qualquer uma invalida o documento para os fins </w:t>
      </w:r>
      <w:r w:rsidR="00E16E14">
        <w:rPr>
          <w:rFonts w:ascii="Times New Roman" w:hAnsi="Times New Roman" w:cs="Times New Roman"/>
        </w:rPr>
        <w:t>deste procedimento licitatório.</w:t>
      </w:r>
    </w:p>
    <w:p w:rsidR="00614994" w:rsidRPr="00614994" w:rsidRDefault="008D5216" w:rsidP="00614994">
      <w:pPr>
        <w:rPr>
          <w:rFonts w:ascii="Times New Roman" w:hAnsi="Times New Roman" w:cs="Times New Roman"/>
        </w:rPr>
      </w:pPr>
      <w:r>
        <w:rPr>
          <w:rFonts w:ascii="Times New Roman" w:hAnsi="Times New Roman" w:cs="Times New Roman"/>
        </w:rPr>
        <w:t>4</w:t>
      </w:r>
      <w:r w:rsidR="00614994" w:rsidRPr="00614994">
        <w:rPr>
          <w:rFonts w:ascii="Times New Roman" w:hAnsi="Times New Roman" w:cs="Times New Roman"/>
        </w:rPr>
        <w:t>.4 – Para exercer os direitos de ofertar lances e/ou manifestar intenção de recorrer, é obrigatório a licitante fazer-se representar em todas as sessões p</w:t>
      </w:r>
      <w:r w:rsidR="00E16E14">
        <w:rPr>
          <w:rFonts w:ascii="Times New Roman" w:hAnsi="Times New Roman" w:cs="Times New Roman"/>
        </w:rPr>
        <w:t>úblicas referentes à licitação.</w:t>
      </w:r>
    </w:p>
    <w:p w:rsidR="00614994" w:rsidRPr="00614994" w:rsidRDefault="008D5216" w:rsidP="00614994">
      <w:pPr>
        <w:rPr>
          <w:rFonts w:ascii="Times New Roman" w:hAnsi="Times New Roman" w:cs="Times New Roman"/>
        </w:rPr>
      </w:pPr>
      <w:r>
        <w:rPr>
          <w:rFonts w:ascii="Times New Roman" w:hAnsi="Times New Roman" w:cs="Times New Roman"/>
        </w:rPr>
        <w:t>4</w:t>
      </w:r>
      <w:r w:rsidR="00614994" w:rsidRPr="00614994">
        <w:rPr>
          <w:rFonts w:ascii="Times New Roman" w:hAnsi="Times New Roman" w:cs="Times New Roman"/>
        </w:rPr>
        <w:t>.4.1 – O licitante que desejar recorrer deverá fazê-lo imediatamente e de forma motivada, independentemente do prazo conferido à apresentação das razões recursais, conforme previsão constante do Art. 4º, incisos XVII e XX da Lei Federal nº 10.520/2002.</w:t>
      </w:r>
    </w:p>
    <w:p w:rsidR="00614994" w:rsidRPr="00614994" w:rsidRDefault="008D5216" w:rsidP="00614994">
      <w:pPr>
        <w:rPr>
          <w:rFonts w:ascii="Times New Roman" w:hAnsi="Times New Roman" w:cs="Times New Roman"/>
        </w:rPr>
      </w:pPr>
      <w:r>
        <w:rPr>
          <w:rFonts w:ascii="Times New Roman" w:hAnsi="Times New Roman" w:cs="Times New Roman"/>
        </w:rPr>
        <w:t>4</w:t>
      </w:r>
      <w:r w:rsidR="00614994" w:rsidRPr="00614994">
        <w:rPr>
          <w:rFonts w:ascii="Times New Roman" w:hAnsi="Times New Roman" w:cs="Times New Roman"/>
        </w:rPr>
        <w:t>.5 – A empresa que pretende se utilizar dos benefícios previstos nos art. 42 a 45 da Lei Complementar 123, de 14 de dezembro de 2006, e disciplinados nos itens 9.1 a 9.4 deste edital, deverá apresentar, fora dos envelopes, no momento do credenciamento, declaração, firmada por contador, de que se enquadra como microempre</w:t>
      </w:r>
      <w:r w:rsidR="00E16E14">
        <w:rPr>
          <w:rFonts w:ascii="Times New Roman" w:hAnsi="Times New Roman" w:cs="Times New Roman"/>
        </w:rPr>
        <w:t>sa ou empresa de pequeno porte.</w:t>
      </w:r>
    </w:p>
    <w:p w:rsidR="00614994" w:rsidRPr="00614994" w:rsidRDefault="008D5216" w:rsidP="00614994">
      <w:pPr>
        <w:rPr>
          <w:rFonts w:ascii="Times New Roman" w:hAnsi="Times New Roman" w:cs="Times New Roman"/>
        </w:rPr>
      </w:pPr>
      <w:r>
        <w:rPr>
          <w:rFonts w:ascii="Times New Roman" w:hAnsi="Times New Roman" w:cs="Times New Roman"/>
        </w:rPr>
        <w:t>4</w:t>
      </w:r>
      <w:r w:rsidR="00614994" w:rsidRPr="00614994">
        <w:rPr>
          <w:rFonts w:ascii="Times New Roman" w:hAnsi="Times New Roman" w:cs="Times New Roman"/>
        </w:rPr>
        <w:t>.6 – As Cooperativas que tenham</w:t>
      </w:r>
      <w:proofErr w:type="gramStart"/>
      <w:r w:rsidR="00614994" w:rsidRPr="00614994">
        <w:rPr>
          <w:rFonts w:ascii="Times New Roman" w:hAnsi="Times New Roman" w:cs="Times New Roman"/>
        </w:rPr>
        <w:t xml:space="preserve">  </w:t>
      </w:r>
      <w:proofErr w:type="gramEnd"/>
      <w:r w:rsidR="00614994" w:rsidRPr="00614994">
        <w:rPr>
          <w:rFonts w:ascii="Times New Roman" w:hAnsi="Times New Roman" w:cs="Times New Roman"/>
        </w:rPr>
        <w:t>auferido, no ano calendário anterior, receita bruta até o limite de 2.400.000,00 (dois milhões e quatrocentos mil reais), gozarão dos benefícios previstos nos art. 42 a 45 da Lei Complementar 123, de 14 de dezembro de 2006, e disciplinados nos itens 9.1 a 9.4 deste edital, conforme o art. 34, da Lei 11.488, de 15 de junho de 2007, desde que também apresentem, fora dos envelopes, no momento do credenciamento, declaração, firmada por contador, de que se enquadra no li</w:t>
      </w:r>
      <w:r w:rsidR="00E16E14">
        <w:rPr>
          <w:rFonts w:ascii="Times New Roman" w:hAnsi="Times New Roman" w:cs="Times New Roman"/>
        </w:rPr>
        <w:t>mite de receita referido acima.</w:t>
      </w:r>
    </w:p>
    <w:p w:rsidR="008D5216" w:rsidRDefault="008D5216" w:rsidP="00614994">
      <w:pPr>
        <w:rPr>
          <w:rFonts w:ascii="Times New Roman" w:hAnsi="Times New Roman" w:cs="Times New Roman"/>
        </w:rPr>
      </w:pPr>
    </w:p>
    <w:p w:rsidR="00614994" w:rsidRPr="008D5216" w:rsidRDefault="008D5216" w:rsidP="00614994">
      <w:pPr>
        <w:rPr>
          <w:rFonts w:ascii="Times New Roman" w:hAnsi="Times New Roman" w:cs="Times New Roman"/>
          <w:b/>
        </w:rPr>
      </w:pPr>
      <w:r w:rsidRPr="008D5216">
        <w:rPr>
          <w:rFonts w:ascii="Times New Roman" w:hAnsi="Times New Roman" w:cs="Times New Roman"/>
          <w:b/>
        </w:rPr>
        <w:t>5</w:t>
      </w:r>
      <w:r w:rsidR="00614994" w:rsidRPr="008D5216">
        <w:rPr>
          <w:rFonts w:ascii="Times New Roman" w:hAnsi="Times New Roman" w:cs="Times New Roman"/>
          <w:b/>
        </w:rPr>
        <w:t xml:space="preserve"> – DO RECEBIMENTO E ABERTURA DOS ENVELOPES</w:t>
      </w:r>
    </w:p>
    <w:p w:rsidR="00614994" w:rsidRPr="00614994" w:rsidRDefault="00614994" w:rsidP="00614994">
      <w:pPr>
        <w:rPr>
          <w:rFonts w:ascii="Times New Roman" w:hAnsi="Times New Roman" w:cs="Times New Roman"/>
        </w:rPr>
      </w:pPr>
    </w:p>
    <w:p w:rsidR="00614994" w:rsidRPr="00614994" w:rsidRDefault="008D5216" w:rsidP="00614994">
      <w:pPr>
        <w:rPr>
          <w:rFonts w:ascii="Times New Roman" w:hAnsi="Times New Roman" w:cs="Times New Roman"/>
        </w:rPr>
      </w:pPr>
      <w:r>
        <w:rPr>
          <w:rFonts w:ascii="Times New Roman" w:hAnsi="Times New Roman" w:cs="Times New Roman"/>
        </w:rPr>
        <w:t>5</w:t>
      </w:r>
      <w:r w:rsidR="00614994" w:rsidRPr="00614994">
        <w:rPr>
          <w:rFonts w:ascii="Times New Roman" w:hAnsi="Times New Roman" w:cs="Times New Roman"/>
        </w:rPr>
        <w:t>.1 – No dia, hora e local, mencionados no preâmbulo deste edital, na presença das licitantes e demais pessoas presentes à sessão pública do pregão, o (a)</w:t>
      </w:r>
      <w:proofErr w:type="gramStart"/>
      <w:r w:rsidR="00614994" w:rsidRPr="00614994">
        <w:rPr>
          <w:rFonts w:ascii="Times New Roman" w:hAnsi="Times New Roman" w:cs="Times New Roman"/>
        </w:rPr>
        <w:t xml:space="preserve">  </w:t>
      </w:r>
      <w:proofErr w:type="gramEnd"/>
      <w:r w:rsidR="00614994" w:rsidRPr="00614994">
        <w:rPr>
          <w:rFonts w:ascii="Times New Roman" w:hAnsi="Times New Roman" w:cs="Times New Roman"/>
        </w:rPr>
        <w:t xml:space="preserve">pregoeiro(a), inicialmente, receberá os envelopes nº 01 – PROPOSTA FINANCEIRA </w:t>
      </w:r>
      <w:r w:rsidR="00E16E14">
        <w:rPr>
          <w:rFonts w:ascii="Times New Roman" w:hAnsi="Times New Roman" w:cs="Times New Roman"/>
        </w:rPr>
        <w:t>e após  o nº 02 – DOCUMENTAÇÃO.</w:t>
      </w:r>
    </w:p>
    <w:p w:rsidR="00614994" w:rsidRPr="00614994" w:rsidRDefault="009775DD" w:rsidP="00614994">
      <w:pPr>
        <w:rPr>
          <w:rFonts w:ascii="Times New Roman" w:hAnsi="Times New Roman" w:cs="Times New Roman"/>
        </w:rPr>
      </w:pPr>
      <w:r>
        <w:rPr>
          <w:rFonts w:ascii="Times New Roman" w:hAnsi="Times New Roman" w:cs="Times New Roman"/>
        </w:rPr>
        <w:t>5</w:t>
      </w:r>
      <w:r w:rsidR="00614994" w:rsidRPr="00614994">
        <w:rPr>
          <w:rFonts w:ascii="Times New Roman" w:hAnsi="Times New Roman" w:cs="Times New Roman"/>
        </w:rPr>
        <w:t>.2 – Uma vez encerrado o prazo para a entrega dos envelopes acima referidos, não será aceita a participação de nenhuma licitante retardatária.</w:t>
      </w:r>
    </w:p>
    <w:p w:rsidR="00614994" w:rsidRPr="00614994" w:rsidRDefault="00614994" w:rsidP="00614994">
      <w:pPr>
        <w:rPr>
          <w:rFonts w:ascii="Times New Roman" w:hAnsi="Times New Roman" w:cs="Times New Roman"/>
        </w:rPr>
      </w:pPr>
    </w:p>
    <w:p w:rsidR="00614994" w:rsidRPr="00614994" w:rsidRDefault="009775DD" w:rsidP="00614994">
      <w:pPr>
        <w:rPr>
          <w:rFonts w:ascii="Times New Roman" w:hAnsi="Times New Roman" w:cs="Times New Roman"/>
        </w:rPr>
      </w:pPr>
      <w:r>
        <w:rPr>
          <w:rFonts w:ascii="Times New Roman" w:hAnsi="Times New Roman" w:cs="Times New Roman"/>
        </w:rPr>
        <w:t>5</w:t>
      </w:r>
      <w:r w:rsidR="00614994" w:rsidRPr="00614994">
        <w:rPr>
          <w:rFonts w:ascii="Times New Roman" w:hAnsi="Times New Roman" w:cs="Times New Roman"/>
        </w:rPr>
        <w:t xml:space="preserve">.3 – </w:t>
      </w:r>
      <w:proofErr w:type="gramStart"/>
      <w:r w:rsidR="00614994" w:rsidRPr="00614994">
        <w:rPr>
          <w:rFonts w:ascii="Times New Roman" w:hAnsi="Times New Roman" w:cs="Times New Roman"/>
        </w:rPr>
        <w:t>O(</w:t>
      </w:r>
      <w:proofErr w:type="gramEnd"/>
      <w:r w:rsidR="00614994" w:rsidRPr="00614994">
        <w:rPr>
          <w:rFonts w:ascii="Times New Roman" w:hAnsi="Times New Roman" w:cs="Times New Roman"/>
        </w:rPr>
        <w:t>a) pregoeiro(a) realizará o credenciamento das interessadas, as quais deverão comprovar, por meio de instrumento próprio, poderes para formulação de ofertas e lances verbais, bem como para a prática dos demais atos do certame.</w:t>
      </w:r>
    </w:p>
    <w:p w:rsidR="00614994" w:rsidRPr="00614994" w:rsidRDefault="00614994" w:rsidP="00614994">
      <w:pPr>
        <w:rPr>
          <w:rFonts w:ascii="Times New Roman" w:hAnsi="Times New Roman" w:cs="Times New Roman"/>
        </w:rPr>
      </w:pPr>
    </w:p>
    <w:p w:rsidR="00614994" w:rsidRPr="00614994" w:rsidRDefault="009775DD" w:rsidP="00614994">
      <w:pPr>
        <w:rPr>
          <w:rFonts w:ascii="Times New Roman" w:hAnsi="Times New Roman" w:cs="Times New Roman"/>
        </w:rPr>
      </w:pPr>
      <w:r>
        <w:rPr>
          <w:rFonts w:ascii="Times New Roman" w:hAnsi="Times New Roman" w:cs="Times New Roman"/>
        </w:rPr>
        <w:t>5</w:t>
      </w:r>
      <w:r w:rsidR="00614994" w:rsidRPr="00614994">
        <w:rPr>
          <w:rFonts w:ascii="Times New Roman" w:hAnsi="Times New Roman" w:cs="Times New Roman"/>
        </w:rPr>
        <w:t xml:space="preserve">.4 – Após o credenciamento, as partes deverão entregar </w:t>
      </w:r>
      <w:proofErr w:type="gramStart"/>
      <w:r w:rsidR="00614994" w:rsidRPr="00614994">
        <w:rPr>
          <w:rFonts w:ascii="Times New Roman" w:hAnsi="Times New Roman" w:cs="Times New Roman"/>
        </w:rPr>
        <w:t>o(</w:t>
      </w:r>
      <w:proofErr w:type="gramEnd"/>
      <w:r w:rsidR="00614994" w:rsidRPr="00614994">
        <w:rPr>
          <w:rFonts w:ascii="Times New Roman" w:hAnsi="Times New Roman" w:cs="Times New Roman"/>
        </w:rPr>
        <w:t>a) pregoeiro(a), a declaração de que atendem aos requisitos de habilitação, sob as penas da Lei e as constantes neste Edital (vide modelo/sugestão Anexo IV).</w:t>
      </w:r>
      <w:r w:rsidR="008D5216">
        <w:rPr>
          <w:rFonts w:ascii="Times New Roman" w:hAnsi="Times New Roman" w:cs="Times New Roman"/>
        </w:rPr>
        <w:t xml:space="preserve"> </w:t>
      </w:r>
      <w:proofErr w:type="gramStart"/>
      <w:r w:rsidR="008D5216">
        <w:rPr>
          <w:rFonts w:ascii="Times New Roman" w:hAnsi="Times New Roman" w:cs="Times New Roman"/>
        </w:rPr>
        <w:t xml:space="preserve">( </w:t>
      </w:r>
      <w:proofErr w:type="gramEnd"/>
      <w:r w:rsidR="008D5216">
        <w:rPr>
          <w:rFonts w:ascii="Times New Roman" w:hAnsi="Times New Roman" w:cs="Times New Roman"/>
        </w:rPr>
        <w:t>As declarações devem ser entregues fora do envelope).</w:t>
      </w:r>
    </w:p>
    <w:p w:rsidR="00614994" w:rsidRPr="00E16E14" w:rsidRDefault="009775DD" w:rsidP="00614994">
      <w:pPr>
        <w:rPr>
          <w:rFonts w:ascii="Times New Roman" w:hAnsi="Times New Roman" w:cs="Times New Roman"/>
          <w:b/>
        </w:rPr>
      </w:pPr>
      <w:proofErr w:type="gramStart"/>
      <w:r>
        <w:rPr>
          <w:rFonts w:ascii="Times New Roman" w:hAnsi="Times New Roman" w:cs="Times New Roman"/>
          <w:b/>
        </w:rPr>
        <w:t>6</w:t>
      </w:r>
      <w:r w:rsidR="00E16E14">
        <w:rPr>
          <w:rFonts w:ascii="Times New Roman" w:hAnsi="Times New Roman" w:cs="Times New Roman"/>
          <w:b/>
        </w:rPr>
        <w:t xml:space="preserve"> – PROPOSTA</w:t>
      </w:r>
      <w:proofErr w:type="gramEnd"/>
      <w:r w:rsidR="00E16E14">
        <w:rPr>
          <w:rFonts w:ascii="Times New Roman" w:hAnsi="Times New Roman" w:cs="Times New Roman"/>
          <w:b/>
        </w:rPr>
        <w:t xml:space="preserve"> DE PREÇO</w:t>
      </w:r>
    </w:p>
    <w:p w:rsidR="00614994" w:rsidRPr="00614994" w:rsidRDefault="009775DD" w:rsidP="00614994">
      <w:pPr>
        <w:rPr>
          <w:rFonts w:ascii="Times New Roman" w:hAnsi="Times New Roman" w:cs="Times New Roman"/>
        </w:rPr>
      </w:pPr>
      <w:r>
        <w:rPr>
          <w:rFonts w:ascii="Times New Roman" w:hAnsi="Times New Roman" w:cs="Times New Roman"/>
        </w:rPr>
        <w:t>6</w:t>
      </w:r>
      <w:r w:rsidR="00614994" w:rsidRPr="00614994">
        <w:rPr>
          <w:rFonts w:ascii="Times New Roman" w:hAnsi="Times New Roman" w:cs="Times New Roman"/>
        </w:rPr>
        <w:t>.1 - A proposta de preços - Envelope "B" - deverá ser apresentada no formulário, ANEXO I deste Edital, ou em outro formulário contendo todos os dados solicitados, datilografada ou impressa mecanicamente, em língua portuguesa, sem ressalvas, rasuras ou entrelinhas, datada, rubricada em todas as páginas e assinada na última página, constando o nome e o cargo da pessoa juridicamente habilitada para assinar; inserida em envelope fechado e ident</w:t>
      </w:r>
      <w:r w:rsidR="008D5216">
        <w:rPr>
          <w:rFonts w:ascii="Times New Roman" w:hAnsi="Times New Roman" w:cs="Times New Roman"/>
        </w:rPr>
        <w:t>ificado.</w:t>
      </w:r>
    </w:p>
    <w:p w:rsidR="00614994" w:rsidRPr="00614994" w:rsidRDefault="009775DD" w:rsidP="00614994">
      <w:pPr>
        <w:rPr>
          <w:rFonts w:ascii="Times New Roman" w:hAnsi="Times New Roman" w:cs="Times New Roman"/>
        </w:rPr>
      </w:pPr>
      <w:r>
        <w:rPr>
          <w:rFonts w:ascii="Times New Roman" w:hAnsi="Times New Roman" w:cs="Times New Roman"/>
        </w:rPr>
        <w:t>6</w:t>
      </w:r>
      <w:r w:rsidR="00E16E14">
        <w:rPr>
          <w:rFonts w:ascii="Times New Roman" w:hAnsi="Times New Roman" w:cs="Times New Roman"/>
        </w:rPr>
        <w:t>.2 - A proposta deverá conter:</w:t>
      </w:r>
    </w:p>
    <w:p w:rsidR="00614994" w:rsidRPr="00614994" w:rsidRDefault="00614994" w:rsidP="00614994">
      <w:pPr>
        <w:rPr>
          <w:rFonts w:ascii="Times New Roman" w:hAnsi="Times New Roman" w:cs="Times New Roman"/>
        </w:rPr>
      </w:pPr>
      <w:r w:rsidRPr="00614994">
        <w:rPr>
          <w:rFonts w:ascii="Times New Roman" w:hAnsi="Times New Roman" w:cs="Times New Roman"/>
        </w:rPr>
        <w:t>a) preço unitário por litro, devendo o preço incluir todas as despesas necessárias para o fornecimento do ob</w:t>
      </w:r>
      <w:r w:rsidR="00E16E14">
        <w:rPr>
          <w:rFonts w:ascii="Times New Roman" w:hAnsi="Times New Roman" w:cs="Times New Roman"/>
        </w:rPr>
        <w:t>jeto</w:t>
      </w:r>
      <w:proofErr w:type="gramStart"/>
      <w:r w:rsidR="00E16E14">
        <w:rPr>
          <w:rFonts w:ascii="Times New Roman" w:hAnsi="Times New Roman" w:cs="Times New Roman"/>
        </w:rPr>
        <w:t xml:space="preserve">  </w:t>
      </w:r>
      <w:proofErr w:type="gramEnd"/>
      <w:r w:rsidR="00E16E14">
        <w:rPr>
          <w:rFonts w:ascii="Times New Roman" w:hAnsi="Times New Roman" w:cs="Times New Roman"/>
        </w:rPr>
        <w:t>da   presente  licitação.</w:t>
      </w:r>
    </w:p>
    <w:p w:rsidR="00614994" w:rsidRPr="00614994" w:rsidRDefault="00614994" w:rsidP="00614994">
      <w:pPr>
        <w:rPr>
          <w:rFonts w:ascii="Times New Roman" w:hAnsi="Times New Roman" w:cs="Times New Roman"/>
        </w:rPr>
      </w:pPr>
      <w:r w:rsidRPr="00614994">
        <w:rPr>
          <w:rFonts w:ascii="Times New Roman" w:hAnsi="Times New Roman" w:cs="Times New Roman"/>
        </w:rPr>
        <w:t>b) prazo de validade da proposta 60 (sessenta) dias, que será contado a partir da data da sua entrega. Na contagem do prazo excluir-se-á o dia de início e in</w:t>
      </w:r>
      <w:r w:rsidR="00E16E14">
        <w:rPr>
          <w:rFonts w:ascii="Times New Roman" w:hAnsi="Times New Roman" w:cs="Times New Roman"/>
        </w:rPr>
        <w:t>cluir-se-á o dia do vencimento.</w:t>
      </w:r>
    </w:p>
    <w:p w:rsidR="00614994" w:rsidRPr="00614994" w:rsidRDefault="00614994" w:rsidP="00614994">
      <w:pPr>
        <w:rPr>
          <w:rFonts w:ascii="Times New Roman" w:hAnsi="Times New Roman" w:cs="Times New Roman"/>
        </w:rPr>
      </w:pPr>
      <w:r w:rsidRPr="00614994">
        <w:rPr>
          <w:rFonts w:ascii="Times New Roman" w:hAnsi="Times New Roman" w:cs="Times New Roman"/>
        </w:rPr>
        <w:t>c) O local do abasteciment</w:t>
      </w:r>
      <w:r w:rsidR="00960A27">
        <w:rPr>
          <w:rFonts w:ascii="Times New Roman" w:hAnsi="Times New Roman" w:cs="Times New Roman"/>
        </w:rPr>
        <w:t xml:space="preserve">o em conformidade com este Edital, não podendo ser superior á </w:t>
      </w:r>
      <w:proofErr w:type="gramStart"/>
      <w:r w:rsidR="00960A27">
        <w:rPr>
          <w:rFonts w:ascii="Times New Roman" w:hAnsi="Times New Roman" w:cs="Times New Roman"/>
        </w:rPr>
        <w:t>2</w:t>
      </w:r>
      <w:proofErr w:type="gramEnd"/>
      <w:r w:rsidR="00960A27">
        <w:rPr>
          <w:rFonts w:ascii="Times New Roman" w:hAnsi="Times New Roman" w:cs="Times New Roman"/>
        </w:rPr>
        <w:t xml:space="preserve"> mil metros da sede da Prefeitura Munici</w:t>
      </w:r>
      <w:r w:rsidR="009775DD">
        <w:rPr>
          <w:rFonts w:ascii="Times New Roman" w:hAnsi="Times New Roman" w:cs="Times New Roman"/>
        </w:rPr>
        <w:t>pal.</w:t>
      </w:r>
    </w:p>
    <w:p w:rsidR="00614994" w:rsidRPr="00614994" w:rsidRDefault="009775DD" w:rsidP="00614994">
      <w:pPr>
        <w:rPr>
          <w:rFonts w:ascii="Times New Roman" w:hAnsi="Times New Roman" w:cs="Times New Roman"/>
        </w:rPr>
      </w:pPr>
      <w:r>
        <w:rPr>
          <w:rFonts w:ascii="Times New Roman" w:hAnsi="Times New Roman" w:cs="Times New Roman"/>
        </w:rPr>
        <w:t>6</w:t>
      </w:r>
      <w:r w:rsidR="00614994" w:rsidRPr="00614994">
        <w:rPr>
          <w:rFonts w:ascii="Times New Roman" w:hAnsi="Times New Roman" w:cs="Times New Roman"/>
        </w:rPr>
        <w:t>.2.1 - Para cada item do objeto da licitação, o proponente deverá apresentar uma única proposta, sendo</w:t>
      </w:r>
      <w:proofErr w:type="gramStart"/>
      <w:r w:rsidR="00614994" w:rsidRPr="00614994">
        <w:rPr>
          <w:rFonts w:ascii="Times New Roman" w:hAnsi="Times New Roman" w:cs="Times New Roman"/>
        </w:rPr>
        <w:t xml:space="preserve">  </w:t>
      </w:r>
      <w:proofErr w:type="gramEnd"/>
      <w:r w:rsidR="00614994" w:rsidRPr="00614994">
        <w:rPr>
          <w:rFonts w:ascii="Times New Roman" w:hAnsi="Times New Roman" w:cs="Times New Roman"/>
        </w:rPr>
        <w:t>desclassificada para o item, o proponente que apresentar pr</w:t>
      </w:r>
      <w:r w:rsidR="00A56B2E">
        <w:rPr>
          <w:rFonts w:ascii="Times New Roman" w:hAnsi="Times New Roman" w:cs="Times New Roman"/>
        </w:rPr>
        <w:t>oposta com duas ou mais opções.</w:t>
      </w:r>
    </w:p>
    <w:p w:rsidR="00614994" w:rsidRPr="00614994" w:rsidRDefault="009775DD" w:rsidP="00614994">
      <w:pPr>
        <w:rPr>
          <w:rFonts w:ascii="Times New Roman" w:hAnsi="Times New Roman" w:cs="Times New Roman"/>
        </w:rPr>
      </w:pPr>
      <w:r>
        <w:rPr>
          <w:rFonts w:ascii="Times New Roman" w:hAnsi="Times New Roman" w:cs="Times New Roman"/>
        </w:rPr>
        <w:t>6</w:t>
      </w:r>
      <w:r w:rsidR="00614994" w:rsidRPr="00614994">
        <w:rPr>
          <w:rFonts w:ascii="Times New Roman" w:hAnsi="Times New Roman" w:cs="Times New Roman"/>
        </w:rPr>
        <w:t>.3 - Dispos</w:t>
      </w:r>
      <w:r w:rsidR="00A56B2E">
        <w:rPr>
          <w:rFonts w:ascii="Times New Roman" w:hAnsi="Times New Roman" w:cs="Times New Roman"/>
        </w:rPr>
        <w:t>ições particulares da Proposta:</w:t>
      </w:r>
    </w:p>
    <w:p w:rsidR="00614994" w:rsidRPr="00614994" w:rsidRDefault="009775DD" w:rsidP="00614994">
      <w:pPr>
        <w:rPr>
          <w:rFonts w:ascii="Times New Roman" w:hAnsi="Times New Roman" w:cs="Times New Roman"/>
        </w:rPr>
      </w:pPr>
      <w:r>
        <w:rPr>
          <w:rFonts w:ascii="Times New Roman" w:hAnsi="Times New Roman" w:cs="Times New Roman"/>
        </w:rPr>
        <w:t>6</w:t>
      </w:r>
      <w:r w:rsidR="00614994" w:rsidRPr="00614994">
        <w:rPr>
          <w:rFonts w:ascii="Times New Roman" w:hAnsi="Times New Roman" w:cs="Times New Roman"/>
        </w:rPr>
        <w:t>.3.1 - Poderão ser aceitas propostas em que se constatam erros de cálculo no Quadro de Quantidades e Preços reservando-se a licitante o direito de</w:t>
      </w:r>
      <w:r w:rsidR="00A56B2E">
        <w:rPr>
          <w:rFonts w:ascii="Times New Roman" w:hAnsi="Times New Roman" w:cs="Times New Roman"/>
        </w:rPr>
        <w:t xml:space="preserve"> corrigi-los na forma seguinte:</w:t>
      </w:r>
    </w:p>
    <w:p w:rsidR="00614994" w:rsidRPr="00614994" w:rsidRDefault="009775DD" w:rsidP="00614994">
      <w:pPr>
        <w:rPr>
          <w:rFonts w:ascii="Times New Roman" w:hAnsi="Times New Roman" w:cs="Times New Roman"/>
        </w:rPr>
      </w:pPr>
      <w:r>
        <w:rPr>
          <w:rFonts w:ascii="Times New Roman" w:hAnsi="Times New Roman" w:cs="Times New Roman"/>
        </w:rPr>
        <w:t>6</w:t>
      </w:r>
      <w:r w:rsidR="00614994" w:rsidRPr="00614994">
        <w:rPr>
          <w:rFonts w:ascii="Times New Roman" w:hAnsi="Times New Roman" w:cs="Times New Roman"/>
        </w:rPr>
        <w:t>.3.1.1 - Erro na multiplicação de preços unitários, pelas quantidades correspondentes, será retificado mantendo-se o preço unitário e quant</w:t>
      </w:r>
      <w:r w:rsidR="00A56B2E">
        <w:rPr>
          <w:rFonts w:ascii="Times New Roman" w:hAnsi="Times New Roman" w:cs="Times New Roman"/>
        </w:rPr>
        <w:t>idade, corrigindo-se o produto;</w:t>
      </w:r>
    </w:p>
    <w:p w:rsidR="00614994" w:rsidRPr="00614994" w:rsidRDefault="009775DD" w:rsidP="00614994">
      <w:pPr>
        <w:rPr>
          <w:rFonts w:ascii="Times New Roman" w:hAnsi="Times New Roman" w:cs="Times New Roman"/>
        </w:rPr>
      </w:pPr>
      <w:r>
        <w:rPr>
          <w:rFonts w:ascii="Times New Roman" w:hAnsi="Times New Roman" w:cs="Times New Roman"/>
        </w:rPr>
        <w:t>6</w:t>
      </w:r>
      <w:r w:rsidR="00614994" w:rsidRPr="00614994">
        <w:rPr>
          <w:rFonts w:ascii="Times New Roman" w:hAnsi="Times New Roman" w:cs="Times New Roman"/>
        </w:rPr>
        <w:t>.3.1.2 - Erro na adição será retificado conservando-se as parcelas</w:t>
      </w:r>
      <w:r w:rsidR="00A56B2E">
        <w:rPr>
          <w:rFonts w:ascii="Times New Roman" w:hAnsi="Times New Roman" w:cs="Times New Roman"/>
        </w:rPr>
        <w:t xml:space="preserve"> corretas, trocando-se o total p</w:t>
      </w:r>
      <w:r w:rsidR="00614994" w:rsidRPr="00614994">
        <w:rPr>
          <w:rFonts w:ascii="Times New Roman" w:hAnsi="Times New Roman" w:cs="Times New Roman"/>
        </w:rPr>
        <w:t>roposto pelo concorrente c</w:t>
      </w:r>
      <w:r w:rsidR="00A56B2E">
        <w:rPr>
          <w:rFonts w:ascii="Times New Roman" w:hAnsi="Times New Roman" w:cs="Times New Roman"/>
        </w:rPr>
        <w:t>alculado;</w:t>
      </w:r>
    </w:p>
    <w:p w:rsidR="00614994" w:rsidRPr="00614994" w:rsidRDefault="009775DD" w:rsidP="00614994">
      <w:pPr>
        <w:rPr>
          <w:rFonts w:ascii="Times New Roman" w:hAnsi="Times New Roman" w:cs="Times New Roman"/>
        </w:rPr>
      </w:pPr>
      <w:r>
        <w:rPr>
          <w:rFonts w:ascii="Times New Roman" w:hAnsi="Times New Roman" w:cs="Times New Roman"/>
        </w:rPr>
        <w:t>6</w:t>
      </w:r>
      <w:r w:rsidR="00614994" w:rsidRPr="00614994">
        <w:rPr>
          <w:rFonts w:ascii="Times New Roman" w:hAnsi="Times New Roman" w:cs="Times New Roman"/>
        </w:rPr>
        <w:t>.3.1.3 - No caso de discordância entre o preço unitário e o total prevalecerá o primeiro e discordância entre o valor em algarismo e por ex</w:t>
      </w:r>
      <w:r w:rsidR="00A56B2E">
        <w:rPr>
          <w:rFonts w:ascii="Times New Roman" w:hAnsi="Times New Roman" w:cs="Times New Roman"/>
        </w:rPr>
        <w:t>tenso, prevalecerá este último;</w:t>
      </w:r>
    </w:p>
    <w:p w:rsidR="00614994" w:rsidRPr="00614994" w:rsidRDefault="009775DD" w:rsidP="00614994">
      <w:pPr>
        <w:rPr>
          <w:rFonts w:ascii="Times New Roman" w:hAnsi="Times New Roman" w:cs="Times New Roman"/>
        </w:rPr>
      </w:pPr>
      <w:r>
        <w:rPr>
          <w:rFonts w:ascii="Times New Roman" w:hAnsi="Times New Roman" w:cs="Times New Roman"/>
        </w:rPr>
        <w:t>6</w:t>
      </w:r>
      <w:r w:rsidR="00614994" w:rsidRPr="00614994">
        <w:rPr>
          <w:rFonts w:ascii="Times New Roman" w:hAnsi="Times New Roman" w:cs="Times New Roman"/>
        </w:rPr>
        <w:t>.3.2 - Todas as propostas que contenham ressalvas, emendas, rasuras e entre linhas ou que estejam em desacordo com as normas e prescrições que regem a presente licitação serão desclassificadas;</w:t>
      </w:r>
    </w:p>
    <w:p w:rsidR="00614994" w:rsidRPr="00614994" w:rsidRDefault="00614994" w:rsidP="00614994">
      <w:pPr>
        <w:rPr>
          <w:rFonts w:ascii="Times New Roman" w:hAnsi="Times New Roman" w:cs="Times New Roman"/>
        </w:rPr>
      </w:pPr>
    </w:p>
    <w:p w:rsidR="00614994" w:rsidRPr="00614994" w:rsidRDefault="009775DD" w:rsidP="00614994">
      <w:pPr>
        <w:rPr>
          <w:rFonts w:ascii="Times New Roman" w:hAnsi="Times New Roman" w:cs="Times New Roman"/>
        </w:rPr>
      </w:pPr>
      <w:r>
        <w:rPr>
          <w:rFonts w:ascii="Times New Roman" w:hAnsi="Times New Roman" w:cs="Times New Roman"/>
        </w:rPr>
        <w:lastRenderedPageBreak/>
        <w:t>6</w:t>
      </w:r>
      <w:r w:rsidR="00614994" w:rsidRPr="00614994">
        <w:rPr>
          <w:rFonts w:ascii="Times New Roman" w:hAnsi="Times New Roman" w:cs="Times New Roman"/>
        </w:rPr>
        <w:t>.3.3 - Não será admitida, sob</w:t>
      </w:r>
      <w:proofErr w:type="gramStart"/>
      <w:r w:rsidR="00614994" w:rsidRPr="00614994">
        <w:rPr>
          <w:rFonts w:ascii="Times New Roman" w:hAnsi="Times New Roman" w:cs="Times New Roman"/>
        </w:rPr>
        <w:t xml:space="preserve">  </w:t>
      </w:r>
      <w:proofErr w:type="gramEnd"/>
      <w:r w:rsidR="00614994" w:rsidRPr="00614994">
        <w:rPr>
          <w:rFonts w:ascii="Times New Roman" w:hAnsi="Times New Roman" w:cs="Times New Roman"/>
        </w:rPr>
        <w:t>pretexto algum, modificação ou substituição da pro</w:t>
      </w:r>
      <w:r w:rsidR="00A56B2E">
        <w:rPr>
          <w:rFonts w:ascii="Times New Roman" w:hAnsi="Times New Roman" w:cs="Times New Roman"/>
        </w:rPr>
        <w:t>posta ou de qualquer documento.</w:t>
      </w:r>
    </w:p>
    <w:p w:rsidR="00614994" w:rsidRPr="009775DD" w:rsidRDefault="009775DD" w:rsidP="00614994">
      <w:pPr>
        <w:rPr>
          <w:rFonts w:ascii="Times New Roman" w:hAnsi="Times New Roman" w:cs="Times New Roman"/>
          <w:b/>
        </w:rPr>
      </w:pPr>
      <w:r>
        <w:rPr>
          <w:rFonts w:ascii="Times New Roman" w:hAnsi="Times New Roman" w:cs="Times New Roman"/>
          <w:b/>
        </w:rPr>
        <w:t>7</w:t>
      </w:r>
      <w:r w:rsidR="00614994" w:rsidRPr="009775DD">
        <w:rPr>
          <w:rFonts w:ascii="Times New Roman" w:hAnsi="Times New Roman" w:cs="Times New Roman"/>
          <w:b/>
        </w:rPr>
        <w:t xml:space="preserve"> – DO JULGAMENTO</w:t>
      </w:r>
      <w:r w:rsidR="00A56B2E">
        <w:rPr>
          <w:rFonts w:ascii="Times New Roman" w:hAnsi="Times New Roman" w:cs="Times New Roman"/>
          <w:b/>
        </w:rPr>
        <w:t xml:space="preserve"> DAS PROPOSTAS</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 xml:space="preserve">.1 – Verificada a conformidade com os requisitos estabelecidos neste edital, </w:t>
      </w:r>
      <w:proofErr w:type="gramStart"/>
      <w:r w:rsidR="00614994" w:rsidRPr="00614994">
        <w:rPr>
          <w:rFonts w:ascii="Times New Roman" w:hAnsi="Times New Roman" w:cs="Times New Roman"/>
        </w:rPr>
        <w:t>a</w:t>
      </w:r>
      <w:proofErr w:type="gramEnd"/>
      <w:r w:rsidR="00614994" w:rsidRPr="00614994">
        <w:rPr>
          <w:rFonts w:ascii="Times New Roman" w:hAnsi="Times New Roman" w:cs="Times New Roman"/>
        </w:rPr>
        <w:t xml:space="preserve"> autora da oferta de valor menor e as das ofertas com preços até 10% (dez por cento) superiores àquela poderão fazer novos lances, verbais e sucessivos, na forma dos itens subsequentes, </w:t>
      </w:r>
      <w:r w:rsidR="00A56B2E">
        <w:rPr>
          <w:rFonts w:ascii="Times New Roman" w:hAnsi="Times New Roman" w:cs="Times New Roman"/>
        </w:rPr>
        <w:t>até a proclamação da vencedora.</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.2 – Não havendo, pelo menos, 03 (três) ofertas nas condições definidas no subitem anterior, poderão as autoras das melhores propostas, até o máximo de 03 (três), oferecer novos lances, verbais e sucessivos quaisquer que sejam os preços ofereci</w:t>
      </w:r>
      <w:r w:rsidR="00A56B2E">
        <w:rPr>
          <w:rFonts w:ascii="Times New Roman" w:hAnsi="Times New Roman" w:cs="Times New Roman"/>
        </w:rPr>
        <w:t>dos em suas propostas escritas.</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 xml:space="preserve">.3 – No curso da sessão, as autoras das propostas que atenderem aos requisitos dos itens anteriores serão convidadas, individualmente, a apresentarem novos lances, verbais e sucessivos, em valores distintos e decrescentes, a partir da autora da proposta classificada de maior preço, </w:t>
      </w:r>
      <w:r w:rsidR="00A56B2E">
        <w:rPr>
          <w:rFonts w:ascii="Times New Roman" w:hAnsi="Times New Roman" w:cs="Times New Roman"/>
        </w:rPr>
        <w:t>até a proclamação da vencedora.</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.4 – Caso duas ou mais propostas iniciais apresentem preços iguais, será realizado sorteio para determinação da or</w:t>
      </w:r>
      <w:r w:rsidR="00A56B2E">
        <w:rPr>
          <w:rFonts w:ascii="Times New Roman" w:hAnsi="Times New Roman" w:cs="Times New Roman"/>
        </w:rPr>
        <w:t>dem de oferta dos lances.</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.5 – A oferta dos lances deverá ser efetuada no momento em que for conferida a palavra à licitante, obedec</w:t>
      </w:r>
      <w:r>
        <w:rPr>
          <w:rFonts w:ascii="Times New Roman" w:hAnsi="Times New Roman" w:cs="Times New Roman"/>
        </w:rPr>
        <w:t xml:space="preserve">ida </w:t>
      </w:r>
      <w:proofErr w:type="gramStart"/>
      <w:r>
        <w:rPr>
          <w:rFonts w:ascii="Times New Roman" w:hAnsi="Times New Roman" w:cs="Times New Roman"/>
        </w:rPr>
        <w:t>a</w:t>
      </w:r>
      <w:proofErr w:type="gramEnd"/>
      <w:r>
        <w:rPr>
          <w:rFonts w:ascii="Times New Roman" w:hAnsi="Times New Roman" w:cs="Times New Roman"/>
        </w:rPr>
        <w:t xml:space="preserve"> ordem prevista nos itens 7.3 e 7</w:t>
      </w:r>
      <w:r w:rsidR="00A56B2E">
        <w:rPr>
          <w:rFonts w:ascii="Times New Roman" w:hAnsi="Times New Roman" w:cs="Times New Roman"/>
        </w:rPr>
        <w:t>.4.</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 xml:space="preserve">.5.1 – Dada a palavra a licitante, esta disporá de 30s (trinta segundos) para </w:t>
      </w:r>
      <w:r w:rsidR="00A56B2E">
        <w:rPr>
          <w:rFonts w:ascii="Times New Roman" w:hAnsi="Times New Roman" w:cs="Times New Roman"/>
        </w:rPr>
        <w:t>apresentar nova proposta.</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.6 – É vedada a ofert</w:t>
      </w:r>
      <w:r w:rsidR="00A56B2E">
        <w:rPr>
          <w:rFonts w:ascii="Times New Roman" w:hAnsi="Times New Roman" w:cs="Times New Roman"/>
        </w:rPr>
        <w:t>a de lance com vista ao empate.</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.6.1 – A diferença entre cada lance</w:t>
      </w:r>
      <w:proofErr w:type="gramStart"/>
      <w:r w:rsidR="00614994" w:rsidRPr="00614994">
        <w:rPr>
          <w:rFonts w:ascii="Times New Roman" w:hAnsi="Times New Roman" w:cs="Times New Roman"/>
        </w:rPr>
        <w:t xml:space="preserve">  </w:t>
      </w:r>
      <w:proofErr w:type="gramEnd"/>
      <w:r w:rsidR="00614994" w:rsidRPr="00614994">
        <w:rPr>
          <w:rFonts w:ascii="Times New Roman" w:hAnsi="Times New Roman" w:cs="Times New Roman"/>
        </w:rPr>
        <w:t>será estipulada  na sess</w:t>
      </w:r>
      <w:r w:rsidR="00A56B2E">
        <w:rPr>
          <w:rFonts w:ascii="Times New Roman" w:hAnsi="Times New Roman" w:cs="Times New Roman"/>
        </w:rPr>
        <w:t>ão  pelos proponente presentes.</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.7 – Não poderá haver desistência dos lances já ofertados, sujeitando-se a proponente desistente às p</w:t>
      </w:r>
      <w:r>
        <w:rPr>
          <w:rFonts w:ascii="Times New Roman" w:hAnsi="Times New Roman" w:cs="Times New Roman"/>
        </w:rPr>
        <w:t>enalidades constantes no item 16</w:t>
      </w:r>
      <w:r w:rsidR="00A56B2E">
        <w:rPr>
          <w:rFonts w:ascii="Times New Roman" w:hAnsi="Times New Roman" w:cs="Times New Roman"/>
        </w:rPr>
        <w:t xml:space="preserve"> deste edital.</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 xml:space="preserve">.8 – O desinteresse em apresentar lance verbal, quando convocada </w:t>
      </w:r>
      <w:proofErr w:type="gramStart"/>
      <w:r w:rsidR="00614994" w:rsidRPr="00614994">
        <w:rPr>
          <w:rFonts w:ascii="Times New Roman" w:hAnsi="Times New Roman" w:cs="Times New Roman"/>
        </w:rPr>
        <w:t>pelo(</w:t>
      </w:r>
      <w:proofErr w:type="gramEnd"/>
      <w:r w:rsidR="00614994" w:rsidRPr="00614994">
        <w:rPr>
          <w:rFonts w:ascii="Times New Roman" w:hAnsi="Times New Roman" w:cs="Times New Roman"/>
        </w:rPr>
        <w:t>a) pregoeiro(a), implicará na exclusão da licitante da etapa competitiva e,  consequentemente, no impedimento de apresentar novos lances, sendo mantido o último preço apresentado pela mesma, que será considerado para efe</w:t>
      </w:r>
      <w:r w:rsidR="00A56B2E">
        <w:rPr>
          <w:rFonts w:ascii="Times New Roman" w:hAnsi="Times New Roman" w:cs="Times New Roman"/>
        </w:rPr>
        <w:t>ito de ordenação das propostas.</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 xml:space="preserve">.9 – Caso não seja ofertado nenhum lance verbal, o pregoeiro negociará diretamente com a proponente que tenha apresentado a melhor proposta escrita para que seja obtido preço melhor (Art. 4º, inciso XVII </w:t>
      </w:r>
      <w:r w:rsidR="00A56B2E">
        <w:rPr>
          <w:rFonts w:ascii="Times New Roman" w:hAnsi="Times New Roman" w:cs="Times New Roman"/>
        </w:rPr>
        <w:t>da Lei federal nº 10.520/2002).</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.10 – O encerramento da etapa competitiva dar-se-á quando, convocadas pelo pregoeiro, as licitantes manifestarem seu desinteresse em apresentar novos lances.</w:t>
      </w:r>
    </w:p>
    <w:p w:rsidR="00614994" w:rsidRPr="00614994" w:rsidRDefault="00614994" w:rsidP="00614994">
      <w:pPr>
        <w:rPr>
          <w:rFonts w:ascii="Times New Roman" w:hAnsi="Times New Roman" w:cs="Times New Roman"/>
        </w:rPr>
      </w:pPr>
    </w:p>
    <w:p w:rsidR="00614994" w:rsidRPr="00614994" w:rsidRDefault="009775DD" w:rsidP="00614994">
      <w:pPr>
        <w:rPr>
          <w:rFonts w:ascii="Times New Roman" w:hAnsi="Times New Roman" w:cs="Times New Roman"/>
        </w:rPr>
      </w:pPr>
      <w:r>
        <w:rPr>
          <w:rFonts w:ascii="Times New Roman" w:hAnsi="Times New Roman" w:cs="Times New Roman"/>
        </w:rPr>
        <w:lastRenderedPageBreak/>
        <w:t>7</w:t>
      </w:r>
      <w:r w:rsidR="00614994" w:rsidRPr="00614994">
        <w:rPr>
          <w:rFonts w:ascii="Times New Roman" w:hAnsi="Times New Roman" w:cs="Times New Roman"/>
        </w:rPr>
        <w:t xml:space="preserve">.11 – Encerrada a etapa competitiva e ordenadas as ofertas, de acordo com o menor preço apresentado, o pregoeiro verificará a aceitabilidade da proposta de valor mais baixo, comparando-a com os valores consignados em planilha de custos, decidindo motivadamente a respeito de sua aceitabilidade (Art. 4º inciso XI </w:t>
      </w:r>
      <w:r w:rsidR="00A56B2E">
        <w:rPr>
          <w:rFonts w:ascii="Times New Roman" w:hAnsi="Times New Roman" w:cs="Times New Roman"/>
        </w:rPr>
        <w:t>da Lei Federal nº 10.520/2002).</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.12 – A classificação dar-se-á pela ordem crescente de preços propostos e aceitáveis. Será declarada vencedora a licitante que ofertar o menor preço unitário, desde que a proposta tenha sido apresentada de acordo com as especificações deste edital e seja com</w:t>
      </w:r>
      <w:r w:rsidR="00A56B2E">
        <w:rPr>
          <w:rFonts w:ascii="Times New Roman" w:hAnsi="Times New Roman" w:cs="Times New Roman"/>
        </w:rPr>
        <w:t>patível com o preço de mercado.</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.13 – Serão des</w:t>
      </w:r>
      <w:r w:rsidR="00A56B2E">
        <w:rPr>
          <w:rFonts w:ascii="Times New Roman" w:hAnsi="Times New Roman" w:cs="Times New Roman"/>
        </w:rPr>
        <w:t>classificadas as propostas que:</w:t>
      </w:r>
    </w:p>
    <w:p w:rsidR="00614994" w:rsidRPr="00614994" w:rsidRDefault="00614994" w:rsidP="00614994">
      <w:pPr>
        <w:rPr>
          <w:rFonts w:ascii="Times New Roman" w:hAnsi="Times New Roman" w:cs="Times New Roman"/>
        </w:rPr>
      </w:pPr>
      <w:r w:rsidRPr="00614994">
        <w:rPr>
          <w:rFonts w:ascii="Times New Roman" w:hAnsi="Times New Roman" w:cs="Times New Roman"/>
        </w:rPr>
        <w:t>a) não atenderem às exigências contidas no objeto desta</w:t>
      </w:r>
      <w:r w:rsidR="00A56B2E">
        <w:rPr>
          <w:rFonts w:ascii="Times New Roman" w:hAnsi="Times New Roman" w:cs="Times New Roman"/>
        </w:rPr>
        <w:t xml:space="preserve"> licitação;</w:t>
      </w:r>
    </w:p>
    <w:p w:rsidR="00614994" w:rsidRPr="00614994" w:rsidRDefault="00614994" w:rsidP="00614994">
      <w:pPr>
        <w:rPr>
          <w:rFonts w:ascii="Times New Roman" w:hAnsi="Times New Roman" w:cs="Times New Roman"/>
        </w:rPr>
      </w:pPr>
      <w:r w:rsidRPr="00614994">
        <w:rPr>
          <w:rFonts w:ascii="Times New Roman" w:hAnsi="Times New Roman" w:cs="Times New Roman"/>
        </w:rPr>
        <w:t>b) forem omissas em pontos essenci</w:t>
      </w:r>
      <w:r w:rsidR="00A56B2E">
        <w:rPr>
          <w:rFonts w:ascii="Times New Roman" w:hAnsi="Times New Roman" w:cs="Times New Roman"/>
        </w:rPr>
        <w:t>ais, de modo a ensejar dúvidas;</w:t>
      </w:r>
    </w:p>
    <w:p w:rsidR="00614994" w:rsidRPr="00614994" w:rsidRDefault="00614994" w:rsidP="00614994">
      <w:pPr>
        <w:rPr>
          <w:rFonts w:ascii="Times New Roman" w:hAnsi="Times New Roman" w:cs="Times New Roman"/>
        </w:rPr>
      </w:pPr>
      <w:r w:rsidRPr="00614994">
        <w:rPr>
          <w:rFonts w:ascii="Times New Roman" w:hAnsi="Times New Roman" w:cs="Times New Roman"/>
        </w:rPr>
        <w:t>c) afrontem qualquer dispositivo legal vigente, bem como as que não aten</w:t>
      </w:r>
      <w:r w:rsidR="00A56B2E">
        <w:rPr>
          <w:rFonts w:ascii="Times New Roman" w:hAnsi="Times New Roman" w:cs="Times New Roman"/>
        </w:rPr>
        <w:t xml:space="preserve">derem aos requisitos do item </w:t>
      </w:r>
      <w:proofErr w:type="gramStart"/>
      <w:r w:rsidR="00A56B2E">
        <w:rPr>
          <w:rFonts w:ascii="Times New Roman" w:hAnsi="Times New Roman" w:cs="Times New Roman"/>
        </w:rPr>
        <w:t>5</w:t>
      </w:r>
      <w:proofErr w:type="gramEnd"/>
      <w:r w:rsidR="00A56B2E">
        <w:rPr>
          <w:rFonts w:ascii="Times New Roman" w:hAnsi="Times New Roman" w:cs="Times New Roman"/>
        </w:rPr>
        <w:t>;</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d) contiverem opções de preços alternativos ou que apresentarem preços </w:t>
      </w:r>
      <w:r w:rsidR="00A56B2E">
        <w:rPr>
          <w:rFonts w:ascii="Times New Roman" w:hAnsi="Times New Roman" w:cs="Times New Roman"/>
        </w:rPr>
        <w:t>manifestamente inexequíveis.</w:t>
      </w:r>
    </w:p>
    <w:p w:rsidR="00614994" w:rsidRPr="00614994" w:rsidRDefault="00614994" w:rsidP="00614994">
      <w:pPr>
        <w:rPr>
          <w:rFonts w:ascii="Times New Roman" w:hAnsi="Times New Roman" w:cs="Times New Roman"/>
        </w:rPr>
      </w:pPr>
      <w:r w:rsidRPr="00614994">
        <w:rPr>
          <w:rFonts w:ascii="Times New Roman" w:hAnsi="Times New Roman" w:cs="Times New Roman"/>
        </w:rPr>
        <w:t>Observação: Quaisquer inserções na proposta que visem modificar, extinguir ou criar direitos, sem previsão no edital, serão tidas como inexistentes, aproveitando-se a proposta no que não for conflitante com o instrumento convo</w:t>
      </w:r>
      <w:r w:rsidR="00A56B2E">
        <w:rPr>
          <w:rFonts w:ascii="Times New Roman" w:hAnsi="Times New Roman" w:cs="Times New Roman"/>
        </w:rPr>
        <w:t>catório.</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.14 – Não serão consideradas, para julgamento das propostas, van</w:t>
      </w:r>
      <w:r w:rsidR="00A56B2E">
        <w:rPr>
          <w:rFonts w:ascii="Times New Roman" w:hAnsi="Times New Roman" w:cs="Times New Roman"/>
        </w:rPr>
        <w:t>tagens não previstas no edital.</w:t>
      </w:r>
    </w:p>
    <w:p w:rsidR="00614994" w:rsidRPr="00A56B2E"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 xml:space="preserve">.15 – Da sessão pública do pregão será lavrada ata circunstanciada, contendo, sem prejuízo de outros, o registro das licitantes credenciadas, as propostas escritas e verbais apresentadas, na ordem de classificação, a análise da documentação exigida para habilitação, os recursos interpostos e as assinaturas do pregoeiro, da Comissão </w:t>
      </w:r>
      <w:r w:rsidR="00A56B2E">
        <w:rPr>
          <w:rFonts w:ascii="Times New Roman" w:hAnsi="Times New Roman" w:cs="Times New Roman"/>
        </w:rPr>
        <w:t>de Licitações e dos licitantes.</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.15.1 – É indispensável à assinatura das atas de todos os participantes da licitação,</w:t>
      </w:r>
      <w:proofErr w:type="gramStart"/>
      <w:r w:rsidR="00614994" w:rsidRPr="00614994">
        <w:rPr>
          <w:rFonts w:ascii="Times New Roman" w:hAnsi="Times New Roman" w:cs="Times New Roman"/>
        </w:rPr>
        <w:t xml:space="preserve">  </w:t>
      </w:r>
      <w:proofErr w:type="gramEnd"/>
      <w:r w:rsidR="00614994" w:rsidRPr="00614994">
        <w:rPr>
          <w:rFonts w:ascii="Times New Roman" w:hAnsi="Times New Roman" w:cs="Times New Roman"/>
        </w:rPr>
        <w:t>s</w:t>
      </w:r>
      <w:r w:rsidR="00A56B2E">
        <w:rPr>
          <w:rFonts w:ascii="Times New Roman" w:hAnsi="Times New Roman" w:cs="Times New Roman"/>
        </w:rPr>
        <w:t>ob pena de anulação do certame.</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.16 – A sessão pública não será suspensa, salvo motivos excepcionais, devendo todas e quaisquer informações acerca do objeto ser esclarecidas previamente junto ao setor de Contratos</w:t>
      </w:r>
      <w:r w:rsidR="00A56B2E">
        <w:rPr>
          <w:rFonts w:ascii="Times New Roman" w:hAnsi="Times New Roman" w:cs="Times New Roman"/>
        </w:rPr>
        <w:t xml:space="preserve"> e Licitações, deste Município.</w:t>
      </w:r>
    </w:p>
    <w:p w:rsidR="00614994" w:rsidRPr="00614994" w:rsidRDefault="009775DD" w:rsidP="00614994">
      <w:pPr>
        <w:rPr>
          <w:rFonts w:ascii="Times New Roman" w:hAnsi="Times New Roman" w:cs="Times New Roman"/>
        </w:rPr>
      </w:pPr>
      <w:r>
        <w:rPr>
          <w:rFonts w:ascii="Times New Roman" w:hAnsi="Times New Roman" w:cs="Times New Roman"/>
        </w:rPr>
        <w:t>7</w:t>
      </w:r>
      <w:r w:rsidR="00614994" w:rsidRPr="00614994">
        <w:rPr>
          <w:rFonts w:ascii="Times New Roman" w:hAnsi="Times New Roman" w:cs="Times New Roman"/>
        </w:rPr>
        <w:t>.17 – Caso haja necessidade de adiamento da sessão pública, será marcada nova data para continuação dos trabalhos, devendo ficar intimadas, no mesmo ato, as licitantes presentes.</w:t>
      </w:r>
    </w:p>
    <w:p w:rsidR="00614994" w:rsidRPr="00614994" w:rsidRDefault="00614994" w:rsidP="00614994">
      <w:pPr>
        <w:rPr>
          <w:rFonts w:ascii="Times New Roman" w:hAnsi="Times New Roman" w:cs="Times New Roman"/>
        </w:rPr>
      </w:pPr>
    </w:p>
    <w:p w:rsidR="00614994" w:rsidRPr="009775DD" w:rsidRDefault="009775DD" w:rsidP="00614994">
      <w:pPr>
        <w:rPr>
          <w:rFonts w:ascii="Times New Roman" w:hAnsi="Times New Roman" w:cs="Times New Roman"/>
          <w:b/>
        </w:rPr>
      </w:pPr>
      <w:r w:rsidRPr="009775DD">
        <w:rPr>
          <w:rFonts w:ascii="Times New Roman" w:hAnsi="Times New Roman" w:cs="Times New Roman"/>
          <w:b/>
        </w:rPr>
        <w:t>8</w:t>
      </w:r>
      <w:r w:rsidR="00614994" w:rsidRPr="009775DD">
        <w:rPr>
          <w:rFonts w:ascii="Times New Roman" w:hAnsi="Times New Roman" w:cs="Times New Roman"/>
          <w:b/>
        </w:rPr>
        <w:t xml:space="preserve"> – DA HABILITAÇÃO</w:t>
      </w:r>
    </w:p>
    <w:p w:rsidR="00614994" w:rsidRPr="00614994" w:rsidRDefault="00614994" w:rsidP="00614994">
      <w:pPr>
        <w:rPr>
          <w:rFonts w:ascii="Times New Roman" w:hAnsi="Times New Roman" w:cs="Times New Roman"/>
        </w:rPr>
      </w:pPr>
    </w:p>
    <w:p w:rsidR="00614994" w:rsidRPr="00614994" w:rsidRDefault="009775DD" w:rsidP="00614994">
      <w:pPr>
        <w:rPr>
          <w:rFonts w:ascii="Times New Roman" w:hAnsi="Times New Roman" w:cs="Times New Roman"/>
        </w:rPr>
      </w:pPr>
      <w:r>
        <w:rPr>
          <w:rFonts w:ascii="Times New Roman" w:hAnsi="Times New Roman" w:cs="Times New Roman"/>
        </w:rPr>
        <w:lastRenderedPageBreak/>
        <w:t>8</w:t>
      </w:r>
      <w:r w:rsidR="00614994" w:rsidRPr="00614994">
        <w:rPr>
          <w:rFonts w:ascii="Times New Roman" w:hAnsi="Times New Roman" w:cs="Times New Roman"/>
        </w:rPr>
        <w:t>.1 – Para fins de habilitação neste pregão, a licitante deverá</w:t>
      </w:r>
      <w:proofErr w:type="gramStart"/>
      <w:r w:rsidR="00614994" w:rsidRPr="00614994">
        <w:rPr>
          <w:rFonts w:ascii="Times New Roman" w:hAnsi="Times New Roman" w:cs="Times New Roman"/>
        </w:rPr>
        <w:t xml:space="preserve">  </w:t>
      </w:r>
      <w:proofErr w:type="gramEnd"/>
      <w:r w:rsidR="00614994" w:rsidRPr="00614994">
        <w:rPr>
          <w:rFonts w:ascii="Times New Roman" w:hAnsi="Times New Roman" w:cs="Times New Roman"/>
        </w:rPr>
        <w:t xml:space="preserve">apresentar, dentro do Envelope Nº 02, os seguintes documentos dentro dos </w:t>
      </w:r>
      <w:r w:rsidR="00A56B2E">
        <w:rPr>
          <w:rFonts w:ascii="Times New Roman" w:hAnsi="Times New Roman" w:cs="Times New Roman"/>
        </w:rPr>
        <w:t>respectivos prazos de validade:</w:t>
      </w:r>
    </w:p>
    <w:p w:rsidR="00614994" w:rsidRPr="00614994" w:rsidRDefault="009775DD" w:rsidP="00614994">
      <w:pPr>
        <w:rPr>
          <w:rFonts w:ascii="Times New Roman" w:hAnsi="Times New Roman" w:cs="Times New Roman"/>
        </w:rPr>
      </w:pPr>
      <w:r>
        <w:rPr>
          <w:rFonts w:ascii="Times New Roman" w:hAnsi="Times New Roman" w:cs="Times New Roman"/>
        </w:rPr>
        <w:t>8</w:t>
      </w:r>
      <w:r w:rsidR="00614994" w:rsidRPr="00614994">
        <w:rPr>
          <w:rFonts w:ascii="Times New Roman" w:hAnsi="Times New Roman" w:cs="Times New Roman"/>
        </w:rPr>
        <w:t>.1.1 – Declaração que atende ao disposto no artigo 7°, inciso XXXIII, da Constituição Federal, conforme o modelo do Decreto Federal n</w:t>
      </w:r>
      <w:r w:rsidR="00A56B2E">
        <w:rPr>
          <w:rFonts w:ascii="Times New Roman" w:hAnsi="Times New Roman" w:cs="Times New Roman"/>
        </w:rPr>
        <w:t>° 4.358/02 (Modelo Anexo</w:t>
      </w:r>
      <w:proofErr w:type="gramStart"/>
      <w:r w:rsidR="00A56B2E">
        <w:rPr>
          <w:rFonts w:ascii="Times New Roman" w:hAnsi="Times New Roman" w:cs="Times New Roman"/>
        </w:rPr>
        <w:t xml:space="preserve">  </w:t>
      </w:r>
      <w:proofErr w:type="gramEnd"/>
      <w:r w:rsidR="00A56B2E">
        <w:rPr>
          <w:rFonts w:ascii="Times New Roman" w:hAnsi="Times New Roman" w:cs="Times New Roman"/>
        </w:rPr>
        <w:t>III);</w:t>
      </w:r>
    </w:p>
    <w:p w:rsidR="00614994" w:rsidRPr="00614994" w:rsidRDefault="009775DD" w:rsidP="00614994">
      <w:pPr>
        <w:rPr>
          <w:rFonts w:ascii="Times New Roman" w:hAnsi="Times New Roman" w:cs="Times New Roman"/>
        </w:rPr>
      </w:pPr>
      <w:r>
        <w:rPr>
          <w:rFonts w:ascii="Times New Roman" w:hAnsi="Times New Roman" w:cs="Times New Roman"/>
        </w:rPr>
        <w:t>8</w:t>
      </w:r>
      <w:r w:rsidR="00614994" w:rsidRPr="00614994">
        <w:rPr>
          <w:rFonts w:ascii="Times New Roman" w:hAnsi="Times New Roman" w:cs="Times New Roman"/>
        </w:rPr>
        <w:t>.1.2 – Declaração de Idoneidade (Modelo anexo V);</w:t>
      </w:r>
    </w:p>
    <w:p w:rsidR="00614994" w:rsidRPr="00CB1A5E" w:rsidRDefault="00CB1A5E" w:rsidP="00614994">
      <w:pPr>
        <w:rPr>
          <w:rFonts w:ascii="Times New Roman" w:hAnsi="Times New Roman" w:cs="Times New Roman"/>
          <w:b/>
          <w:sz w:val="24"/>
          <w:szCs w:val="24"/>
        </w:rPr>
      </w:pPr>
      <w:r>
        <w:rPr>
          <w:rFonts w:ascii="Times New Roman" w:hAnsi="Times New Roman" w:cs="Times New Roman"/>
          <w:b/>
          <w:sz w:val="24"/>
          <w:szCs w:val="24"/>
        </w:rPr>
        <w:t>8</w:t>
      </w:r>
      <w:r w:rsidRPr="00CB1A5E">
        <w:rPr>
          <w:rFonts w:ascii="Times New Roman" w:hAnsi="Times New Roman" w:cs="Times New Roman"/>
          <w:b/>
          <w:sz w:val="24"/>
          <w:szCs w:val="24"/>
        </w:rPr>
        <w:t>.1.3</w:t>
      </w:r>
      <w:r w:rsidR="00614994" w:rsidRPr="00CB1A5E">
        <w:rPr>
          <w:rFonts w:ascii="Times New Roman" w:hAnsi="Times New Roman" w:cs="Times New Roman"/>
          <w:b/>
          <w:sz w:val="24"/>
          <w:szCs w:val="24"/>
        </w:rPr>
        <w:t xml:space="preserve"> - Comprovação da regularidade fiscal:</w:t>
      </w:r>
    </w:p>
    <w:p w:rsidR="00614994" w:rsidRPr="00614994" w:rsidRDefault="00614994" w:rsidP="00614994">
      <w:pPr>
        <w:rPr>
          <w:rFonts w:ascii="Times New Roman" w:hAnsi="Times New Roman" w:cs="Times New Roman"/>
        </w:rPr>
      </w:pPr>
      <w:r w:rsidRPr="00614994">
        <w:rPr>
          <w:rFonts w:ascii="Times New Roman" w:hAnsi="Times New Roman" w:cs="Times New Roman"/>
        </w:rPr>
        <w:t>a) prova da inscrição no Cadastro</w:t>
      </w:r>
      <w:r w:rsidR="00CB1A5E">
        <w:rPr>
          <w:rFonts w:ascii="Times New Roman" w:hAnsi="Times New Roman" w:cs="Times New Roman"/>
        </w:rPr>
        <w:t xml:space="preserve"> Geral de Contribuintes (CNPJ)</w:t>
      </w:r>
    </w:p>
    <w:p w:rsidR="00614994" w:rsidRPr="00614994" w:rsidRDefault="00614994" w:rsidP="00614994">
      <w:pPr>
        <w:rPr>
          <w:rFonts w:ascii="Times New Roman" w:hAnsi="Times New Roman" w:cs="Times New Roman"/>
        </w:rPr>
      </w:pPr>
      <w:r w:rsidRPr="00614994">
        <w:rPr>
          <w:rFonts w:ascii="Times New Roman" w:hAnsi="Times New Roman" w:cs="Times New Roman"/>
        </w:rPr>
        <w:t>b) Prova da regularidade para a Fazenda Federal (Receita Federal/Dívida Corrente e da Procuradoria Geral da União/Dívida Ativa ou, ainda, a Certidão Conjunta de Débitos relativos a Tributos Federais e à Dívida Ativa da União, conforme Portaria Conjunta da PGFN/RFB nº 2, de 31 de agosto de 2005), d</w:t>
      </w:r>
      <w:r w:rsidR="00CB1A5E">
        <w:rPr>
          <w:rFonts w:ascii="Times New Roman" w:hAnsi="Times New Roman" w:cs="Times New Roman"/>
        </w:rPr>
        <w:t>o domicílio ou sede da empresa;</w:t>
      </w:r>
    </w:p>
    <w:p w:rsidR="00614994" w:rsidRPr="00614994" w:rsidRDefault="00614994" w:rsidP="00614994">
      <w:pPr>
        <w:rPr>
          <w:rFonts w:ascii="Times New Roman" w:hAnsi="Times New Roman" w:cs="Times New Roman"/>
        </w:rPr>
      </w:pPr>
      <w:r w:rsidRPr="00614994">
        <w:rPr>
          <w:rFonts w:ascii="Times New Roman" w:hAnsi="Times New Roman" w:cs="Times New Roman"/>
        </w:rPr>
        <w:t>c) Prova de Regularidade Fiscal com a Fazenda Estadual e Municipal do domicílio ou sede do proponente, ou outr</w:t>
      </w:r>
      <w:r w:rsidR="00CB1A5E">
        <w:rPr>
          <w:rFonts w:ascii="Times New Roman" w:hAnsi="Times New Roman" w:cs="Times New Roman"/>
        </w:rPr>
        <w:t>a equivalente, na forma de lei;</w:t>
      </w:r>
    </w:p>
    <w:p w:rsidR="00614994" w:rsidRPr="00614994" w:rsidRDefault="00614994" w:rsidP="00614994">
      <w:pPr>
        <w:rPr>
          <w:rFonts w:ascii="Times New Roman" w:hAnsi="Times New Roman" w:cs="Times New Roman"/>
        </w:rPr>
      </w:pPr>
      <w:r w:rsidRPr="00614994">
        <w:rPr>
          <w:rFonts w:ascii="Times New Roman" w:hAnsi="Times New Roman" w:cs="Times New Roman"/>
        </w:rPr>
        <w:t>d) Prova de regularidade relativa à Seguridade Social - INSS e ao Fundo de Garantia por Tempo de Serviço (FGTS), demonstrando situação regular no cumprimento dos encarg</w:t>
      </w:r>
      <w:r w:rsidR="00CB1A5E">
        <w:rPr>
          <w:rFonts w:ascii="Times New Roman" w:hAnsi="Times New Roman" w:cs="Times New Roman"/>
        </w:rPr>
        <w:t>os sociais instituídos por lei;</w:t>
      </w:r>
    </w:p>
    <w:p w:rsidR="00614994" w:rsidRPr="00614994" w:rsidRDefault="00614994" w:rsidP="00614994">
      <w:pPr>
        <w:rPr>
          <w:rFonts w:ascii="Times New Roman" w:hAnsi="Times New Roman" w:cs="Times New Roman"/>
        </w:rPr>
      </w:pPr>
      <w:r w:rsidRPr="00614994">
        <w:rPr>
          <w:rFonts w:ascii="Times New Roman" w:hAnsi="Times New Roman" w:cs="Times New Roman"/>
        </w:rPr>
        <w:t>e) Prova de regularidade Trabalhista. (Certidão Neg</w:t>
      </w:r>
      <w:r w:rsidR="00CB1A5E">
        <w:rPr>
          <w:rFonts w:ascii="Times New Roman" w:hAnsi="Times New Roman" w:cs="Times New Roman"/>
        </w:rPr>
        <w:t>ativa de Débitos Trabalhistas).</w:t>
      </w:r>
    </w:p>
    <w:p w:rsidR="00614994" w:rsidRPr="00614994" w:rsidRDefault="00614994" w:rsidP="00614994">
      <w:pPr>
        <w:rPr>
          <w:rFonts w:ascii="Times New Roman" w:hAnsi="Times New Roman" w:cs="Times New Roman"/>
        </w:rPr>
      </w:pPr>
      <w:r w:rsidRPr="00614994">
        <w:rPr>
          <w:rFonts w:ascii="Times New Roman" w:hAnsi="Times New Roman" w:cs="Times New Roman"/>
        </w:rPr>
        <w:t>f) Declaração, da empresa proponente, que atende ao inciso V, do art. 27, da Lei 8.666/93, que se refere ao inciso XXXIII, do art. 7º da Constituição Federal, que diz o seguinte: "Proibição de trabalho noturno, perigoso ou insalubre, aos menores de dezoito anos e de que qualquer trabalho a menores de dezesseis anos, salvo na condição de aprendiz, a partir de quatorze anos", podendo ser utilizado o formulário constante do Anexo II do presente Edital.</w:t>
      </w:r>
    </w:p>
    <w:p w:rsidR="00614994" w:rsidRPr="00614994" w:rsidRDefault="00614994" w:rsidP="00614994">
      <w:pPr>
        <w:rPr>
          <w:rFonts w:ascii="Times New Roman" w:hAnsi="Times New Roman" w:cs="Times New Roman"/>
        </w:rPr>
      </w:pPr>
    </w:p>
    <w:p w:rsidR="00614994" w:rsidRPr="00A56B2E" w:rsidRDefault="00CB1A5E" w:rsidP="00614994">
      <w:pPr>
        <w:rPr>
          <w:rFonts w:ascii="Times New Roman" w:hAnsi="Times New Roman" w:cs="Times New Roman"/>
          <w:b/>
          <w:sz w:val="24"/>
          <w:szCs w:val="24"/>
        </w:rPr>
      </w:pPr>
      <w:r w:rsidRPr="00CB1A5E">
        <w:rPr>
          <w:rFonts w:ascii="Times New Roman" w:hAnsi="Times New Roman" w:cs="Times New Roman"/>
          <w:b/>
          <w:sz w:val="24"/>
          <w:szCs w:val="24"/>
        </w:rPr>
        <w:t>8.1.4</w:t>
      </w:r>
      <w:r w:rsidR="00614994" w:rsidRPr="00CB1A5E">
        <w:rPr>
          <w:rFonts w:ascii="Times New Roman" w:hAnsi="Times New Roman" w:cs="Times New Roman"/>
          <w:b/>
          <w:sz w:val="24"/>
          <w:szCs w:val="24"/>
        </w:rPr>
        <w:t xml:space="preserve"> - Para comprovação da qua</w:t>
      </w:r>
      <w:r w:rsidR="00A56B2E">
        <w:rPr>
          <w:rFonts w:ascii="Times New Roman" w:hAnsi="Times New Roman" w:cs="Times New Roman"/>
          <w:b/>
          <w:sz w:val="24"/>
          <w:szCs w:val="24"/>
        </w:rPr>
        <w:t>lificação econômica financeira:</w:t>
      </w:r>
    </w:p>
    <w:p w:rsidR="00614994" w:rsidRPr="00614994" w:rsidRDefault="00CB1A5E" w:rsidP="00614994">
      <w:pPr>
        <w:rPr>
          <w:rFonts w:ascii="Times New Roman" w:hAnsi="Times New Roman" w:cs="Times New Roman"/>
        </w:rPr>
      </w:pPr>
      <w:r>
        <w:rPr>
          <w:rFonts w:ascii="Times New Roman" w:hAnsi="Times New Roman" w:cs="Times New Roman"/>
        </w:rPr>
        <w:t xml:space="preserve"> 8.1.5</w:t>
      </w:r>
      <w:proofErr w:type="gramStart"/>
      <w:r>
        <w:rPr>
          <w:rFonts w:ascii="Times New Roman" w:hAnsi="Times New Roman" w:cs="Times New Roman"/>
        </w:rPr>
        <w:t xml:space="preserve">  </w:t>
      </w:r>
      <w:proofErr w:type="gramEnd"/>
      <w:r w:rsidR="00614994" w:rsidRPr="00614994">
        <w:rPr>
          <w:rFonts w:ascii="Times New Roman" w:hAnsi="Times New Roman" w:cs="Times New Roman"/>
        </w:rPr>
        <w:t>Certidão negativa de falência ou concordata, expedido pelo distribuidor da sede da pessoa jurídica, ou de execução patrimonial, expedida</w:t>
      </w:r>
      <w:r w:rsidR="00A56B2E">
        <w:rPr>
          <w:rFonts w:ascii="Times New Roman" w:hAnsi="Times New Roman" w:cs="Times New Roman"/>
        </w:rPr>
        <w:t xml:space="preserve"> no domicilio da pessoa física.</w:t>
      </w:r>
    </w:p>
    <w:p w:rsidR="00614994" w:rsidRPr="00614994" w:rsidRDefault="00A56B2E" w:rsidP="00614994">
      <w:pPr>
        <w:rPr>
          <w:rFonts w:ascii="Times New Roman" w:hAnsi="Times New Roman" w:cs="Times New Roman"/>
        </w:rPr>
      </w:pPr>
      <w:r>
        <w:rPr>
          <w:rFonts w:ascii="Times New Roman" w:hAnsi="Times New Roman" w:cs="Times New Roman"/>
        </w:rPr>
        <w:t>8.1.</w:t>
      </w:r>
      <w:r w:rsidR="00CB1A5E">
        <w:rPr>
          <w:rFonts w:ascii="Times New Roman" w:hAnsi="Times New Roman" w:cs="Times New Roman"/>
        </w:rPr>
        <w:t>6</w:t>
      </w:r>
      <w:r w:rsidR="00614994" w:rsidRPr="00614994">
        <w:rPr>
          <w:rFonts w:ascii="Times New Roman" w:hAnsi="Times New Roman" w:cs="Times New Roman"/>
        </w:rPr>
        <w:t xml:space="preserve"> - No caso de Microempre</w:t>
      </w:r>
      <w:r>
        <w:rPr>
          <w:rFonts w:ascii="Times New Roman" w:hAnsi="Times New Roman" w:cs="Times New Roman"/>
        </w:rPr>
        <w:t>sa ou Empresa de Pequeno Porte:</w:t>
      </w:r>
    </w:p>
    <w:p w:rsidR="00614994" w:rsidRPr="00614994" w:rsidRDefault="00614994" w:rsidP="00614994">
      <w:pPr>
        <w:rPr>
          <w:rFonts w:ascii="Times New Roman" w:hAnsi="Times New Roman" w:cs="Times New Roman"/>
        </w:rPr>
      </w:pPr>
      <w:r w:rsidRPr="00614994">
        <w:rPr>
          <w:rFonts w:ascii="Times New Roman" w:hAnsi="Times New Roman" w:cs="Times New Roman"/>
        </w:rPr>
        <w:t>a) Além dos documentos citados nos subitens anteriores, para poder beneficiar-se das prerrogativas da Lei Complementar 123, de 14/12/2006, e eventuais alterações posteriores, deverá apresentar Certidão expedida pela Junta Comercial ou pelo Cartório de Registro Civil de Pessoas Jurídicas, comprovando a sua condição de Microempresa ou Empresa de Pequeno Porte.</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lastRenderedPageBreak/>
        <w:t>b) A Microempresa ou Empresa de Pequeno Porte deverá apresentar toda a documentação exigida para fins de comprovação de regularidade fiscal, mesmo que e</w:t>
      </w:r>
      <w:r w:rsidR="00A56B2E">
        <w:rPr>
          <w:rFonts w:ascii="Times New Roman" w:hAnsi="Times New Roman" w:cs="Times New Roman"/>
        </w:rPr>
        <w:t>sta apresente alguma restrição.</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c) A Microempresa ou Empresa de Pequeno Porte que apresentar documentação de regularidade fiscal com restrição deverá suprir esta deficiência no prazo de 05 (cinco) – Art. 43, </w:t>
      </w:r>
      <w:proofErr w:type="gramStart"/>
      <w:r w:rsidRPr="00614994">
        <w:rPr>
          <w:rFonts w:ascii="Times New Roman" w:hAnsi="Times New Roman" w:cs="Times New Roman"/>
        </w:rPr>
        <w:t>§ 1º da LC 123/2006)</w:t>
      </w:r>
      <w:proofErr w:type="gramEnd"/>
      <w:r w:rsidRPr="00614994">
        <w:rPr>
          <w:rFonts w:ascii="Times New Roman" w:hAnsi="Times New Roman" w:cs="Times New Roman"/>
        </w:rPr>
        <w:t xml:space="preserve"> - dias úteis, prorrogável por igual período, a critério da COMISSÃO. O prazo será contado a partir da data em que a COMISSÃO convo</w:t>
      </w:r>
      <w:r w:rsidR="00CB1A5E">
        <w:rPr>
          <w:rFonts w:ascii="Times New Roman" w:hAnsi="Times New Roman" w:cs="Times New Roman"/>
        </w:rPr>
        <w:t>car a proponente.</w:t>
      </w:r>
    </w:p>
    <w:p w:rsidR="00614994" w:rsidRPr="00614994" w:rsidRDefault="00614994" w:rsidP="00614994">
      <w:pPr>
        <w:rPr>
          <w:rFonts w:ascii="Times New Roman" w:hAnsi="Times New Roman" w:cs="Times New Roman"/>
        </w:rPr>
      </w:pPr>
      <w:r w:rsidRPr="00614994">
        <w:rPr>
          <w:rFonts w:ascii="Times New Roman" w:hAnsi="Times New Roman" w:cs="Times New Roman"/>
        </w:rPr>
        <w:t>d) A não regularização da documentação no prazo previsto implicará na desclassificação da proposta, sem prejuízo das sanções previs</w:t>
      </w:r>
      <w:r w:rsidR="00A56B2E">
        <w:rPr>
          <w:rFonts w:ascii="Times New Roman" w:hAnsi="Times New Roman" w:cs="Times New Roman"/>
        </w:rPr>
        <w:t>tas no art. 81 da Lei 8.666/93.</w:t>
      </w:r>
    </w:p>
    <w:p w:rsidR="00614994" w:rsidRPr="00614994" w:rsidRDefault="00614994" w:rsidP="00614994">
      <w:pPr>
        <w:rPr>
          <w:rFonts w:ascii="Times New Roman" w:hAnsi="Times New Roman" w:cs="Times New Roman"/>
        </w:rPr>
      </w:pPr>
      <w:r w:rsidRPr="00614994">
        <w:rPr>
          <w:rFonts w:ascii="Times New Roman" w:hAnsi="Times New Roman" w:cs="Times New Roman"/>
        </w:rPr>
        <w:t>e) Os documentos sem prazo de validade expresso,</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considerar-se-ão hábeis por 60 (sessenta) di</w:t>
      </w:r>
      <w:r w:rsidR="00A56B2E">
        <w:rPr>
          <w:rFonts w:ascii="Times New Roman" w:hAnsi="Times New Roman" w:cs="Times New Roman"/>
        </w:rPr>
        <w:t>as contados da data de emissão.</w:t>
      </w:r>
    </w:p>
    <w:p w:rsidR="00614994" w:rsidRPr="00614994" w:rsidRDefault="00CB1A5E" w:rsidP="00614994">
      <w:pPr>
        <w:rPr>
          <w:rFonts w:ascii="Times New Roman" w:hAnsi="Times New Roman" w:cs="Times New Roman"/>
        </w:rPr>
      </w:pPr>
      <w:r>
        <w:rPr>
          <w:rFonts w:ascii="Times New Roman" w:hAnsi="Times New Roman" w:cs="Times New Roman"/>
        </w:rPr>
        <w:t>8</w:t>
      </w:r>
      <w:r w:rsidR="00614994" w:rsidRPr="00614994">
        <w:rPr>
          <w:rFonts w:ascii="Times New Roman" w:hAnsi="Times New Roman" w:cs="Times New Roman"/>
        </w:rPr>
        <w:t>.2 - Os documentos necessários à habilitação do proponente poderão ser apresentados em original, por qualquer copia autenticada por cartório competente ou por servidor da Administração ou publicaçã</w:t>
      </w:r>
      <w:r w:rsidR="00A56B2E">
        <w:rPr>
          <w:rFonts w:ascii="Times New Roman" w:hAnsi="Times New Roman" w:cs="Times New Roman"/>
        </w:rPr>
        <w:t>o em órgão de imprensa oficial.</w:t>
      </w:r>
    </w:p>
    <w:p w:rsidR="00614994" w:rsidRPr="00A56B2E" w:rsidRDefault="00CB1A5E" w:rsidP="00614994">
      <w:pPr>
        <w:rPr>
          <w:rFonts w:ascii="Times New Roman" w:hAnsi="Times New Roman" w:cs="Times New Roman"/>
          <w:b/>
        </w:rPr>
      </w:pPr>
      <w:r w:rsidRPr="00CB1A5E">
        <w:rPr>
          <w:rFonts w:ascii="Times New Roman" w:hAnsi="Times New Roman" w:cs="Times New Roman"/>
          <w:b/>
        </w:rPr>
        <w:t>9</w:t>
      </w:r>
      <w:r w:rsidR="00A56B2E">
        <w:rPr>
          <w:rFonts w:ascii="Times New Roman" w:hAnsi="Times New Roman" w:cs="Times New Roman"/>
          <w:b/>
        </w:rPr>
        <w:t xml:space="preserve"> – DA ADJUDICAÇÃO</w:t>
      </w:r>
    </w:p>
    <w:p w:rsidR="00614994" w:rsidRPr="00614994" w:rsidRDefault="00CB1A5E" w:rsidP="00614994">
      <w:pPr>
        <w:rPr>
          <w:rFonts w:ascii="Times New Roman" w:hAnsi="Times New Roman" w:cs="Times New Roman"/>
        </w:rPr>
      </w:pPr>
      <w:r>
        <w:rPr>
          <w:rFonts w:ascii="Times New Roman" w:hAnsi="Times New Roman" w:cs="Times New Roman"/>
        </w:rPr>
        <w:t>9</w:t>
      </w:r>
      <w:r w:rsidR="00614994" w:rsidRPr="00614994">
        <w:rPr>
          <w:rFonts w:ascii="Times New Roman" w:hAnsi="Times New Roman" w:cs="Times New Roman"/>
        </w:rPr>
        <w:t>.1 – Constatado o atendimento das exigências fixadas no edital, a licitante que ofertar o menor preço por</w:t>
      </w:r>
      <w:r w:rsidR="00A56B2E">
        <w:rPr>
          <w:rFonts w:ascii="Times New Roman" w:hAnsi="Times New Roman" w:cs="Times New Roman"/>
        </w:rPr>
        <w:t xml:space="preserve"> item será declarada vencedora.</w:t>
      </w:r>
    </w:p>
    <w:p w:rsidR="00614994" w:rsidRPr="00614994" w:rsidRDefault="00CB1A5E" w:rsidP="00614994">
      <w:pPr>
        <w:rPr>
          <w:rFonts w:ascii="Times New Roman" w:hAnsi="Times New Roman" w:cs="Times New Roman"/>
        </w:rPr>
      </w:pPr>
      <w:r>
        <w:rPr>
          <w:rFonts w:ascii="Times New Roman" w:hAnsi="Times New Roman" w:cs="Times New Roman"/>
        </w:rPr>
        <w:t>9</w:t>
      </w:r>
      <w:r w:rsidR="00614994" w:rsidRPr="00614994">
        <w:rPr>
          <w:rFonts w:ascii="Times New Roman" w:hAnsi="Times New Roman" w:cs="Times New Roman"/>
        </w:rPr>
        <w:t>.2 – Em caso de desatendimento às exigências</w:t>
      </w:r>
      <w:proofErr w:type="gramStart"/>
      <w:r w:rsidR="00614994" w:rsidRPr="00614994">
        <w:rPr>
          <w:rFonts w:ascii="Times New Roman" w:hAnsi="Times New Roman" w:cs="Times New Roman"/>
        </w:rPr>
        <w:t xml:space="preserve">   </w:t>
      </w:r>
      <w:proofErr w:type="spellStart"/>
      <w:proofErr w:type="gramEnd"/>
      <w:r w:rsidR="00614994" w:rsidRPr="00614994">
        <w:rPr>
          <w:rFonts w:ascii="Times New Roman" w:hAnsi="Times New Roman" w:cs="Times New Roman"/>
        </w:rPr>
        <w:t>habilitatórias</w:t>
      </w:r>
      <w:proofErr w:type="spellEnd"/>
      <w:r w:rsidR="00614994" w:rsidRPr="00614994">
        <w:rPr>
          <w:rFonts w:ascii="Times New Roman" w:hAnsi="Times New Roman" w:cs="Times New Roman"/>
        </w:rPr>
        <w:t xml:space="preserve">, o(a) pregoeiro(a) inabilitará a licitante e examinará as ofertas   subsequentes e qualificação das licitantes, na ordem de classificação e, assim, sucessivamente, até a apuração de uma que atenda ao edital, sendo a respectiva licitante declarada vencedora, ocasião em que o(a) pregoeiro(a) poderá negociar diretamente com a proponente para que seja obtido preço melhor (Art. 4º, inciso XVII </w:t>
      </w:r>
      <w:r w:rsidR="00A56B2E">
        <w:rPr>
          <w:rFonts w:ascii="Times New Roman" w:hAnsi="Times New Roman" w:cs="Times New Roman"/>
        </w:rPr>
        <w:t>da Lei Federal nº 10.520/2002).</w:t>
      </w:r>
    </w:p>
    <w:p w:rsidR="00614994" w:rsidRPr="00614994" w:rsidRDefault="00CB1A5E" w:rsidP="00614994">
      <w:pPr>
        <w:rPr>
          <w:rFonts w:ascii="Times New Roman" w:hAnsi="Times New Roman" w:cs="Times New Roman"/>
        </w:rPr>
      </w:pPr>
      <w:r>
        <w:rPr>
          <w:rFonts w:ascii="Times New Roman" w:hAnsi="Times New Roman" w:cs="Times New Roman"/>
        </w:rPr>
        <w:t>9</w:t>
      </w:r>
      <w:r w:rsidR="00614994" w:rsidRPr="00614994">
        <w:rPr>
          <w:rFonts w:ascii="Times New Roman" w:hAnsi="Times New Roman" w:cs="Times New Roman"/>
        </w:rPr>
        <w:t xml:space="preserve">.3 – Encerrado o julgamento das propostas e da habilitação, </w:t>
      </w:r>
      <w:proofErr w:type="gramStart"/>
      <w:r w:rsidR="00614994" w:rsidRPr="00614994">
        <w:rPr>
          <w:rFonts w:ascii="Times New Roman" w:hAnsi="Times New Roman" w:cs="Times New Roman"/>
        </w:rPr>
        <w:t>o(</w:t>
      </w:r>
      <w:proofErr w:type="gramEnd"/>
      <w:r w:rsidR="00614994" w:rsidRPr="00614994">
        <w:rPr>
          <w:rFonts w:ascii="Times New Roman" w:hAnsi="Times New Roman" w:cs="Times New Roman"/>
        </w:rPr>
        <w:t>a) pregoeiro(a) proclamará a vencedora e, a seguir, proporcionará às licitantes a oportunidade para manifestarem a intenção de interpor recurso, esclarecendo que a falta dessa manifestação expressa, imediata e motivada, importará na decadência do direito de recorrer por parte da licitante (Art. 4º, incisos XVIII e XX da Lei Federal nº 10.520/2002).</w:t>
      </w:r>
    </w:p>
    <w:p w:rsidR="00614994" w:rsidRPr="00614994" w:rsidRDefault="00614994" w:rsidP="00614994">
      <w:pPr>
        <w:rPr>
          <w:rFonts w:ascii="Times New Roman" w:hAnsi="Times New Roman" w:cs="Times New Roman"/>
        </w:rPr>
      </w:pPr>
    </w:p>
    <w:p w:rsidR="00614994" w:rsidRPr="00A56B2E" w:rsidRDefault="00CB1A5E" w:rsidP="00614994">
      <w:pPr>
        <w:rPr>
          <w:rFonts w:ascii="Times New Roman" w:hAnsi="Times New Roman" w:cs="Times New Roman"/>
          <w:b/>
        </w:rPr>
      </w:pPr>
      <w:r w:rsidRPr="00CB1A5E">
        <w:rPr>
          <w:rFonts w:ascii="Times New Roman" w:hAnsi="Times New Roman" w:cs="Times New Roman"/>
          <w:b/>
        </w:rPr>
        <w:t>10</w:t>
      </w:r>
      <w:r w:rsidR="00A56B2E">
        <w:rPr>
          <w:rFonts w:ascii="Times New Roman" w:hAnsi="Times New Roman" w:cs="Times New Roman"/>
          <w:b/>
        </w:rPr>
        <w:t xml:space="preserve"> –</w:t>
      </w:r>
      <w:proofErr w:type="gramStart"/>
      <w:r w:rsidR="00A56B2E">
        <w:rPr>
          <w:rFonts w:ascii="Times New Roman" w:hAnsi="Times New Roman" w:cs="Times New Roman"/>
          <w:b/>
        </w:rPr>
        <w:t xml:space="preserve">  </w:t>
      </w:r>
      <w:proofErr w:type="gramEnd"/>
      <w:r w:rsidR="00A56B2E">
        <w:rPr>
          <w:rFonts w:ascii="Times New Roman" w:hAnsi="Times New Roman" w:cs="Times New Roman"/>
          <w:b/>
        </w:rPr>
        <w:t>CRITÉRIO DE DESEMPATE</w:t>
      </w:r>
    </w:p>
    <w:p w:rsidR="00614994" w:rsidRPr="00614994" w:rsidRDefault="00CB1A5E" w:rsidP="00614994">
      <w:pPr>
        <w:rPr>
          <w:rFonts w:ascii="Times New Roman" w:hAnsi="Times New Roman" w:cs="Times New Roman"/>
        </w:rPr>
      </w:pPr>
      <w:r>
        <w:rPr>
          <w:rFonts w:ascii="Times New Roman" w:hAnsi="Times New Roman" w:cs="Times New Roman"/>
        </w:rPr>
        <w:t>10</w:t>
      </w:r>
      <w:r w:rsidR="00614994" w:rsidRPr="00614994">
        <w:rPr>
          <w:rFonts w:ascii="Times New Roman" w:hAnsi="Times New Roman" w:cs="Times New Roman"/>
        </w:rPr>
        <w:t>.1 – Como critério de desempate, será assegurada preferência de contratação para as microempresas, as empresas de pequeno porte e as cooperativas</w:t>
      </w:r>
      <w:r>
        <w:rPr>
          <w:rFonts w:ascii="Times New Roman" w:hAnsi="Times New Roman" w:cs="Times New Roman"/>
        </w:rPr>
        <w:t xml:space="preserve"> que atenderem ao item 4.5 e 4</w:t>
      </w:r>
      <w:r w:rsidR="00614994" w:rsidRPr="00614994">
        <w:rPr>
          <w:rFonts w:ascii="Times New Roman" w:hAnsi="Times New Roman" w:cs="Times New Roman"/>
        </w:rPr>
        <w:t>.6 e ao Art. 45 da Lei Complementar Federal nº 123/2006.</w:t>
      </w:r>
    </w:p>
    <w:p w:rsidR="00614994" w:rsidRPr="00614994" w:rsidRDefault="00614994" w:rsidP="00614994">
      <w:pPr>
        <w:rPr>
          <w:rFonts w:ascii="Times New Roman" w:hAnsi="Times New Roman" w:cs="Times New Roman"/>
        </w:rPr>
      </w:pPr>
    </w:p>
    <w:p w:rsidR="00614994" w:rsidRPr="00614994" w:rsidRDefault="00CB1A5E" w:rsidP="00614994">
      <w:pPr>
        <w:rPr>
          <w:rFonts w:ascii="Times New Roman" w:hAnsi="Times New Roman" w:cs="Times New Roman"/>
        </w:rPr>
      </w:pPr>
      <w:r>
        <w:rPr>
          <w:rFonts w:ascii="Times New Roman" w:hAnsi="Times New Roman" w:cs="Times New Roman"/>
        </w:rPr>
        <w:lastRenderedPageBreak/>
        <w:t>10</w:t>
      </w:r>
      <w:r w:rsidR="00614994" w:rsidRPr="00614994">
        <w:rPr>
          <w:rFonts w:ascii="Times New Roman" w:hAnsi="Times New Roman" w:cs="Times New Roman"/>
        </w:rPr>
        <w:t>.1.1 – Entende-se como empate aquelas situações em que as propostas apresentadas pela microempresa e pela empresa de pequeno porte, bem como pela cooperativa, sejam iguais ou superiores em até 5% (cinco por ce</w:t>
      </w:r>
      <w:r w:rsidR="00A56B2E">
        <w:rPr>
          <w:rFonts w:ascii="Times New Roman" w:hAnsi="Times New Roman" w:cs="Times New Roman"/>
        </w:rPr>
        <w:t>nto) à proposta de menor valor.</w:t>
      </w:r>
    </w:p>
    <w:p w:rsidR="00614994" w:rsidRPr="00614994" w:rsidRDefault="00CB1A5E" w:rsidP="00614994">
      <w:pPr>
        <w:rPr>
          <w:rFonts w:ascii="Times New Roman" w:hAnsi="Times New Roman" w:cs="Times New Roman"/>
        </w:rPr>
      </w:pPr>
      <w:r>
        <w:rPr>
          <w:rFonts w:ascii="Times New Roman" w:hAnsi="Times New Roman" w:cs="Times New Roman"/>
        </w:rPr>
        <w:t>10</w:t>
      </w:r>
      <w:r w:rsidR="00614994" w:rsidRPr="00614994">
        <w:rPr>
          <w:rFonts w:ascii="Times New Roman" w:hAnsi="Times New Roman" w:cs="Times New Roman"/>
        </w:rPr>
        <w:t>.1.2 – A situação de empate somente será verificada depois de ultrapassada a fase recursal da proposta, seja pelo decurso do prazo sem interposição de recurso, ou pelo julgamento de</w:t>
      </w:r>
      <w:r w:rsidR="00A56B2E">
        <w:rPr>
          <w:rFonts w:ascii="Times New Roman" w:hAnsi="Times New Roman" w:cs="Times New Roman"/>
        </w:rPr>
        <w:t>finitivo do recurso interposto.</w:t>
      </w:r>
    </w:p>
    <w:p w:rsidR="00614994" w:rsidRPr="00614994" w:rsidRDefault="00CB1A5E" w:rsidP="00614994">
      <w:pPr>
        <w:rPr>
          <w:rFonts w:ascii="Times New Roman" w:hAnsi="Times New Roman" w:cs="Times New Roman"/>
        </w:rPr>
      </w:pPr>
      <w:r>
        <w:rPr>
          <w:rFonts w:ascii="Times New Roman" w:hAnsi="Times New Roman" w:cs="Times New Roman"/>
        </w:rPr>
        <w:t>10.</w:t>
      </w:r>
      <w:r w:rsidR="00614994" w:rsidRPr="00614994">
        <w:rPr>
          <w:rFonts w:ascii="Times New Roman" w:hAnsi="Times New Roman" w:cs="Times New Roman"/>
        </w:rPr>
        <w:t>2 – Ocorrendo o empate, na forma do item anterior, p</w:t>
      </w:r>
      <w:r w:rsidR="00A56B2E">
        <w:rPr>
          <w:rFonts w:ascii="Times New Roman" w:hAnsi="Times New Roman" w:cs="Times New Roman"/>
        </w:rPr>
        <w:t>roceder-se-á da seguinte forma:</w:t>
      </w:r>
    </w:p>
    <w:p w:rsidR="00614994" w:rsidRPr="00614994" w:rsidRDefault="00614994" w:rsidP="00614994">
      <w:pPr>
        <w:rPr>
          <w:rFonts w:ascii="Times New Roman" w:hAnsi="Times New Roman" w:cs="Times New Roman"/>
        </w:rPr>
      </w:pPr>
      <w:r w:rsidRPr="00614994">
        <w:rPr>
          <w:rFonts w:ascii="Times New Roman" w:hAnsi="Times New Roman" w:cs="Times New Roman"/>
        </w:rPr>
        <w:t>a) a microempresa, a empresa de pequeno porte ou a cooperativa, detentora da proposta de menor valor, poderá apresentar, no prazo de 05 (cinco)</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 xml:space="preserve">minutos, nova proposta, por escrito, inferior àquela considerada, até então, de menor preço, situação em que será </w:t>
      </w:r>
      <w:r w:rsidR="00A56B2E">
        <w:rPr>
          <w:rFonts w:ascii="Times New Roman" w:hAnsi="Times New Roman" w:cs="Times New Roman"/>
        </w:rPr>
        <w:t>declarada vencedora do certame.</w:t>
      </w:r>
    </w:p>
    <w:p w:rsidR="00614994" w:rsidRPr="00614994" w:rsidRDefault="00614994" w:rsidP="00614994">
      <w:pPr>
        <w:rPr>
          <w:rFonts w:ascii="Times New Roman" w:hAnsi="Times New Roman" w:cs="Times New Roman"/>
        </w:rPr>
      </w:pPr>
      <w:r w:rsidRPr="00614994">
        <w:rPr>
          <w:rFonts w:ascii="Times New Roman" w:hAnsi="Times New Roman" w:cs="Times New Roman"/>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w:t>
      </w:r>
      <w:r w:rsidR="00CB1A5E">
        <w:rPr>
          <w:rFonts w:ascii="Times New Roman" w:hAnsi="Times New Roman" w:cs="Times New Roman"/>
        </w:rPr>
        <w:t>nquadrarem na hipótese do item 10</w:t>
      </w:r>
      <w:r w:rsidRPr="00614994">
        <w:rPr>
          <w:rFonts w:ascii="Times New Roman" w:hAnsi="Times New Roman" w:cs="Times New Roman"/>
        </w:rPr>
        <w:t>.1.1 deste edital, a apresentação de nova proposta, no prazo e na forma pre</w:t>
      </w:r>
      <w:r w:rsidR="00A56B2E">
        <w:rPr>
          <w:rFonts w:ascii="Times New Roman" w:hAnsi="Times New Roman" w:cs="Times New Roman"/>
        </w:rPr>
        <w:t>vista na alínea “a” deste item.</w:t>
      </w:r>
    </w:p>
    <w:p w:rsidR="00614994" w:rsidRPr="00614994" w:rsidRDefault="00614994" w:rsidP="00614994">
      <w:pPr>
        <w:rPr>
          <w:rFonts w:ascii="Times New Roman" w:hAnsi="Times New Roman" w:cs="Times New Roman"/>
        </w:rPr>
      </w:pPr>
      <w:r w:rsidRPr="00614994">
        <w:rPr>
          <w:rFonts w:ascii="Times New Roman" w:hAnsi="Times New Roman" w:cs="Times New Roman"/>
        </w:rPr>
        <w:t>c) Se houver duas ou mais microempresas e/ou empresas de pequeno porte e/ou cooperativas com propostas iguais, será realizado sorteio para estabelecer a ordem e serão convocadas para a apresentação de nova proposta, n</w:t>
      </w:r>
      <w:r w:rsidR="00A56B2E">
        <w:rPr>
          <w:rFonts w:ascii="Times New Roman" w:hAnsi="Times New Roman" w:cs="Times New Roman"/>
        </w:rPr>
        <w:t>a forma das alíneas anteriores.</w:t>
      </w:r>
    </w:p>
    <w:p w:rsidR="00614994" w:rsidRPr="00614994" w:rsidRDefault="00CB1A5E" w:rsidP="00614994">
      <w:pPr>
        <w:rPr>
          <w:rFonts w:ascii="Times New Roman" w:hAnsi="Times New Roman" w:cs="Times New Roman"/>
        </w:rPr>
      </w:pPr>
      <w:r>
        <w:rPr>
          <w:rFonts w:ascii="Times New Roman" w:hAnsi="Times New Roman" w:cs="Times New Roman"/>
        </w:rPr>
        <w:t>10</w:t>
      </w:r>
      <w:r w:rsidR="00614994" w:rsidRPr="00614994">
        <w:rPr>
          <w:rFonts w:ascii="Times New Roman" w:hAnsi="Times New Roman" w:cs="Times New Roman"/>
        </w:rPr>
        <w:t>.3 – Se nenhuma microempresa, empresa de pequeno porte ou cooperativa, sat</w:t>
      </w:r>
      <w:r>
        <w:rPr>
          <w:rFonts w:ascii="Times New Roman" w:hAnsi="Times New Roman" w:cs="Times New Roman"/>
        </w:rPr>
        <w:t>isfazer as exigências do item 10.</w:t>
      </w:r>
      <w:r w:rsidR="00614994" w:rsidRPr="00614994">
        <w:rPr>
          <w:rFonts w:ascii="Times New Roman" w:hAnsi="Times New Roman" w:cs="Times New Roman"/>
        </w:rPr>
        <w:t xml:space="preserve">2 deste edital, será declarado vencedor do certame o licitante detentor da proposta </w:t>
      </w:r>
      <w:r w:rsidR="00A56B2E">
        <w:rPr>
          <w:rFonts w:ascii="Times New Roman" w:hAnsi="Times New Roman" w:cs="Times New Roman"/>
        </w:rPr>
        <w:t>originariamente de menor valor.</w:t>
      </w:r>
    </w:p>
    <w:p w:rsidR="00614994" w:rsidRPr="00614994" w:rsidRDefault="00CB1A5E" w:rsidP="00614994">
      <w:pPr>
        <w:rPr>
          <w:rFonts w:ascii="Times New Roman" w:hAnsi="Times New Roman" w:cs="Times New Roman"/>
        </w:rPr>
      </w:pPr>
      <w:r>
        <w:rPr>
          <w:rFonts w:ascii="Times New Roman" w:hAnsi="Times New Roman" w:cs="Times New Roman"/>
        </w:rPr>
        <w:t>10.4 – O disposto nos itens 10.1 a 10</w:t>
      </w:r>
      <w:r w:rsidR="00614994" w:rsidRPr="00614994">
        <w:rPr>
          <w:rFonts w:ascii="Times New Roman" w:hAnsi="Times New Roman" w:cs="Times New Roman"/>
        </w:rPr>
        <w:t>.3, deste edital, não se aplica às hipóteses em que a proposta de menor valor inicial tiver sido apresentada por microempresa, empresa de pequeno porte ou cooperativa (que sat</w:t>
      </w:r>
      <w:r>
        <w:rPr>
          <w:rFonts w:ascii="Times New Roman" w:hAnsi="Times New Roman" w:cs="Times New Roman"/>
        </w:rPr>
        <w:t>isfaça as exigências do item 4.5 e 4</w:t>
      </w:r>
      <w:r w:rsidR="00A56B2E">
        <w:rPr>
          <w:rFonts w:ascii="Times New Roman" w:hAnsi="Times New Roman" w:cs="Times New Roman"/>
        </w:rPr>
        <w:t>.6, deste edital).</w:t>
      </w:r>
    </w:p>
    <w:p w:rsidR="00614994" w:rsidRPr="00614994" w:rsidRDefault="00CB1A5E" w:rsidP="00614994">
      <w:pPr>
        <w:rPr>
          <w:rFonts w:ascii="Times New Roman" w:hAnsi="Times New Roman" w:cs="Times New Roman"/>
        </w:rPr>
      </w:pPr>
      <w:r>
        <w:rPr>
          <w:rFonts w:ascii="Times New Roman" w:hAnsi="Times New Roman" w:cs="Times New Roman"/>
        </w:rPr>
        <w:t>10</w:t>
      </w:r>
      <w:r w:rsidR="00614994" w:rsidRPr="00614994">
        <w:rPr>
          <w:rFonts w:ascii="Times New Roman" w:hAnsi="Times New Roman" w:cs="Times New Roman"/>
        </w:rPr>
        <w:t>.5 – As demais hipóteses de empate terão como critério de desempate o sorteio, nos termos do art. 45, § 2º da Lei Federal nº 8.666, de 21.6.1993.</w:t>
      </w:r>
    </w:p>
    <w:p w:rsidR="00614994" w:rsidRPr="00614994" w:rsidRDefault="00614994" w:rsidP="00614994">
      <w:pPr>
        <w:rPr>
          <w:rFonts w:ascii="Times New Roman" w:hAnsi="Times New Roman" w:cs="Times New Roman"/>
        </w:rPr>
      </w:pPr>
    </w:p>
    <w:p w:rsidR="00614994" w:rsidRPr="00CB1A5E" w:rsidRDefault="00055C19" w:rsidP="00614994">
      <w:pPr>
        <w:rPr>
          <w:rFonts w:ascii="Times New Roman" w:hAnsi="Times New Roman" w:cs="Times New Roman"/>
          <w:b/>
          <w:sz w:val="24"/>
          <w:szCs w:val="24"/>
        </w:rPr>
      </w:pPr>
      <w:r>
        <w:rPr>
          <w:rFonts w:ascii="Times New Roman" w:hAnsi="Times New Roman" w:cs="Times New Roman"/>
          <w:b/>
          <w:sz w:val="24"/>
          <w:szCs w:val="24"/>
        </w:rPr>
        <w:t>11</w:t>
      </w:r>
      <w:r w:rsidR="00614994" w:rsidRPr="00CB1A5E">
        <w:rPr>
          <w:rFonts w:ascii="Times New Roman" w:hAnsi="Times New Roman" w:cs="Times New Roman"/>
          <w:b/>
          <w:sz w:val="24"/>
          <w:szCs w:val="24"/>
        </w:rPr>
        <w:t xml:space="preserve"> – DOS RECURSOS ADMINISTRATIVOS</w:t>
      </w:r>
    </w:p>
    <w:p w:rsidR="00614994" w:rsidRPr="00614994" w:rsidRDefault="00614994" w:rsidP="00614994">
      <w:pPr>
        <w:rPr>
          <w:rFonts w:ascii="Times New Roman" w:hAnsi="Times New Roman" w:cs="Times New Roman"/>
        </w:rPr>
      </w:pPr>
    </w:p>
    <w:p w:rsidR="00614994" w:rsidRPr="00614994" w:rsidRDefault="00055C19" w:rsidP="00614994">
      <w:pPr>
        <w:rPr>
          <w:rFonts w:ascii="Times New Roman" w:hAnsi="Times New Roman" w:cs="Times New Roman"/>
        </w:rPr>
      </w:pPr>
      <w:r>
        <w:rPr>
          <w:rFonts w:ascii="Times New Roman" w:hAnsi="Times New Roman" w:cs="Times New Roman"/>
        </w:rPr>
        <w:t>11</w:t>
      </w:r>
      <w:r w:rsidR="00614994" w:rsidRPr="00614994">
        <w:rPr>
          <w:rFonts w:ascii="Times New Roman" w:hAnsi="Times New Roman" w:cs="Times New Roman"/>
        </w:rPr>
        <w:t>.1 – Tendo o licitante manifestado motivadamente, na sessão pública do pregão, a intenção de recorrer, este deverá requerer que à</w:t>
      </w:r>
      <w:proofErr w:type="gramStart"/>
      <w:r w:rsidR="00614994" w:rsidRPr="00614994">
        <w:rPr>
          <w:rFonts w:ascii="Times New Roman" w:hAnsi="Times New Roman" w:cs="Times New Roman"/>
        </w:rPr>
        <w:t xml:space="preserve"> </w:t>
      </w:r>
      <w:r w:rsidR="00CB1A5E">
        <w:rPr>
          <w:rFonts w:ascii="Times New Roman" w:hAnsi="Times New Roman" w:cs="Times New Roman"/>
        </w:rPr>
        <w:t xml:space="preserve"> </w:t>
      </w:r>
      <w:proofErr w:type="gramEnd"/>
      <w:r w:rsidR="00CB1A5E">
        <w:rPr>
          <w:rFonts w:ascii="Times New Roman" w:hAnsi="Times New Roman" w:cs="Times New Roman"/>
        </w:rPr>
        <w:t xml:space="preserve">pregoeira e equipe de apoio que </w:t>
      </w:r>
      <w:r w:rsidR="00614994" w:rsidRPr="00614994">
        <w:rPr>
          <w:rFonts w:ascii="Times New Roman" w:hAnsi="Times New Roman" w:cs="Times New Roman"/>
        </w:rPr>
        <w:t xml:space="preserve"> conste em ata a sua intenção de recorrer, expondo sucintamente o ponto a ser atacado e terá o prazo de 03 (três) dias corridos para apresentação das razões de recurso,</w:t>
      </w:r>
      <w:r>
        <w:rPr>
          <w:rFonts w:ascii="Times New Roman" w:hAnsi="Times New Roman" w:cs="Times New Roman"/>
        </w:rPr>
        <w:t xml:space="preserve"> que deverá ser protocolado no setor de licitações .Não serão aceitos o envio de recurso via fax ou </w:t>
      </w:r>
      <w:proofErr w:type="spellStart"/>
      <w:r>
        <w:rPr>
          <w:rFonts w:ascii="Times New Roman" w:hAnsi="Times New Roman" w:cs="Times New Roman"/>
        </w:rPr>
        <w:t>email</w:t>
      </w:r>
      <w:proofErr w:type="spellEnd"/>
      <w:r>
        <w:rPr>
          <w:rFonts w:ascii="Times New Roman" w:hAnsi="Times New Roman" w:cs="Times New Roman"/>
        </w:rPr>
        <w:t>.</w:t>
      </w:r>
    </w:p>
    <w:p w:rsidR="00614994" w:rsidRPr="00614994" w:rsidRDefault="00614994" w:rsidP="00614994">
      <w:pPr>
        <w:rPr>
          <w:rFonts w:ascii="Times New Roman" w:hAnsi="Times New Roman" w:cs="Times New Roman"/>
        </w:rPr>
      </w:pPr>
    </w:p>
    <w:p w:rsidR="00614994" w:rsidRPr="00614994" w:rsidRDefault="00055C19" w:rsidP="00614994">
      <w:pPr>
        <w:rPr>
          <w:rFonts w:ascii="Times New Roman" w:hAnsi="Times New Roman" w:cs="Times New Roman"/>
        </w:rPr>
      </w:pPr>
      <w:r>
        <w:rPr>
          <w:rFonts w:ascii="Times New Roman" w:hAnsi="Times New Roman" w:cs="Times New Roman"/>
        </w:rPr>
        <w:lastRenderedPageBreak/>
        <w:t>11</w:t>
      </w:r>
      <w:r w:rsidR="00614994" w:rsidRPr="00614994">
        <w:rPr>
          <w:rFonts w:ascii="Times New Roman" w:hAnsi="Times New Roman" w:cs="Times New Roman"/>
        </w:rPr>
        <w:t>.2 – As razões recursais deverão versar apenas sobre o ponto suscitado na ata de sessão pública de pregão e caso não apresenta</w:t>
      </w:r>
      <w:r>
        <w:rPr>
          <w:rFonts w:ascii="Times New Roman" w:hAnsi="Times New Roman" w:cs="Times New Roman"/>
        </w:rPr>
        <w:t>das no prazo disposto no item 11</w:t>
      </w:r>
      <w:r w:rsidR="00614994" w:rsidRPr="00614994">
        <w:rPr>
          <w:rFonts w:ascii="Times New Roman" w:hAnsi="Times New Roman" w:cs="Times New Roman"/>
        </w:rPr>
        <w:t>.1, terá o prazo como precluso e o recurso será</w:t>
      </w:r>
      <w:proofErr w:type="gramStart"/>
      <w:r w:rsidR="00614994" w:rsidRPr="00614994">
        <w:rPr>
          <w:rFonts w:ascii="Times New Roman" w:hAnsi="Times New Roman" w:cs="Times New Roman"/>
        </w:rPr>
        <w:t xml:space="preserve">  </w:t>
      </w:r>
      <w:proofErr w:type="gramEnd"/>
      <w:r w:rsidR="00614994" w:rsidRPr="00614994">
        <w:rPr>
          <w:rFonts w:ascii="Times New Roman" w:hAnsi="Times New Roman" w:cs="Times New Roman"/>
        </w:rPr>
        <w:t>considerado deserto perdendo totalmente o seu efeito. Constará na ata da sessão o registro de que todas as demais licitantes ficaram intimadas para, querendo, se manifestarem sobre as razões do recurso no prazo de 03 (três) dias corridos, após o término do prazo de apresentação das razões de recurso, proporcionando-se, a tod</w:t>
      </w:r>
      <w:r w:rsidR="00A56B2E">
        <w:rPr>
          <w:rFonts w:ascii="Times New Roman" w:hAnsi="Times New Roman" w:cs="Times New Roman"/>
        </w:rPr>
        <w:t>as, vista imediata do processo.</w:t>
      </w:r>
    </w:p>
    <w:p w:rsidR="00614994" w:rsidRPr="00614994" w:rsidRDefault="00055C19" w:rsidP="00614994">
      <w:pPr>
        <w:rPr>
          <w:rFonts w:ascii="Times New Roman" w:hAnsi="Times New Roman" w:cs="Times New Roman"/>
        </w:rPr>
      </w:pPr>
      <w:r>
        <w:rPr>
          <w:rFonts w:ascii="Times New Roman" w:hAnsi="Times New Roman" w:cs="Times New Roman"/>
        </w:rPr>
        <w:t>11</w:t>
      </w:r>
      <w:r w:rsidR="00614994" w:rsidRPr="00614994">
        <w:rPr>
          <w:rFonts w:ascii="Times New Roman" w:hAnsi="Times New Roman" w:cs="Times New Roman"/>
        </w:rPr>
        <w:t xml:space="preserve">.3 – Caso opte por efetuar as razões recursais na própria sessão pública de pregão, deverá fazê-lo depois de terminados os trabalhos, de forma verbal, a qual será reduzida a termo pela comissão de licitação ou pela pregoeira e constará na ata da sessão a síntese das razões de recurso apresentadas, bem como o registro de que todas as demais licitantes ficaram intimadas para, querendo, se manifestarem sobre as razões do recurso no prazo </w:t>
      </w:r>
      <w:r w:rsidR="00614994" w:rsidRPr="00614994">
        <w:rPr>
          <w:rFonts w:ascii="Times New Roman" w:hAnsi="Times New Roman" w:cs="Times New Roman"/>
          <w:b/>
        </w:rPr>
        <w:t>de 03 (três)</w:t>
      </w:r>
      <w:r w:rsidR="00614994" w:rsidRPr="00614994">
        <w:rPr>
          <w:rFonts w:ascii="Times New Roman" w:hAnsi="Times New Roman" w:cs="Times New Roman"/>
        </w:rPr>
        <w:t xml:space="preserve"> dias corridos, após o término da sessão pública de pregão, proporcionando-se, a tod</w:t>
      </w:r>
      <w:r w:rsidR="00A56B2E">
        <w:rPr>
          <w:rFonts w:ascii="Times New Roman" w:hAnsi="Times New Roman" w:cs="Times New Roman"/>
        </w:rPr>
        <w:t>as, vista imediata do processo.</w:t>
      </w:r>
    </w:p>
    <w:p w:rsidR="00614994" w:rsidRPr="00614994" w:rsidRDefault="00055C19" w:rsidP="00614994">
      <w:pPr>
        <w:rPr>
          <w:rFonts w:ascii="Times New Roman" w:hAnsi="Times New Roman" w:cs="Times New Roman"/>
        </w:rPr>
      </w:pPr>
      <w:r>
        <w:rPr>
          <w:rFonts w:ascii="Times New Roman" w:hAnsi="Times New Roman" w:cs="Times New Roman"/>
        </w:rPr>
        <w:t>11</w:t>
      </w:r>
      <w:r w:rsidR="00614994" w:rsidRPr="00614994">
        <w:rPr>
          <w:rFonts w:ascii="Times New Roman" w:hAnsi="Times New Roman" w:cs="Times New Roman"/>
        </w:rPr>
        <w:t>.4 – A manifestação expressa da intenção de interpor recurso e da motivação, na sessão pública do pregão, bem como a especificação do ponto que deseja recorrer, são pressupostos d</w:t>
      </w:r>
      <w:r w:rsidR="00A56B2E">
        <w:rPr>
          <w:rFonts w:ascii="Times New Roman" w:hAnsi="Times New Roman" w:cs="Times New Roman"/>
        </w:rPr>
        <w:t>e admissibilidade dos recursos.</w:t>
      </w:r>
    </w:p>
    <w:p w:rsidR="00614994" w:rsidRPr="00614994" w:rsidRDefault="00055C19" w:rsidP="00614994">
      <w:pPr>
        <w:rPr>
          <w:rFonts w:ascii="Times New Roman" w:hAnsi="Times New Roman" w:cs="Times New Roman"/>
        </w:rPr>
      </w:pPr>
      <w:r>
        <w:rPr>
          <w:rFonts w:ascii="Times New Roman" w:hAnsi="Times New Roman" w:cs="Times New Roman"/>
        </w:rPr>
        <w:t>11</w:t>
      </w:r>
      <w:r w:rsidR="00614994" w:rsidRPr="00614994">
        <w:rPr>
          <w:rFonts w:ascii="Times New Roman" w:hAnsi="Times New Roman" w:cs="Times New Roman"/>
        </w:rPr>
        <w:t xml:space="preserve">.5 – O recurso será dirigido à autoridade superior, por intermédio daquela que praticou o ato recorrido, a qual poderá, no prazo de </w:t>
      </w:r>
      <w:proofErr w:type="gramStart"/>
      <w:r w:rsidR="00614994" w:rsidRPr="00614994">
        <w:rPr>
          <w:rFonts w:ascii="Times New Roman" w:hAnsi="Times New Roman" w:cs="Times New Roman"/>
        </w:rPr>
        <w:t>5</w:t>
      </w:r>
      <w:proofErr w:type="gramEnd"/>
      <w:r w:rsidR="00614994" w:rsidRPr="00614994">
        <w:rPr>
          <w:rFonts w:ascii="Times New Roman" w:hAnsi="Times New Roman" w:cs="Times New Roman"/>
        </w:rPr>
        <w:t xml:space="preserve">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614994" w:rsidRPr="00614994" w:rsidRDefault="00614994" w:rsidP="00614994">
      <w:pPr>
        <w:rPr>
          <w:rFonts w:ascii="Times New Roman" w:hAnsi="Times New Roman" w:cs="Times New Roman"/>
        </w:rPr>
      </w:pPr>
    </w:p>
    <w:p w:rsidR="00614994" w:rsidRPr="00055C19" w:rsidRDefault="00055C19" w:rsidP="00614994">
      <w:pPr>
        <w:rPr>
          <w:rFonts w:ascii="Times New Roman" w:hAnsi="Times New Roman" w:cs="Times New Roman"/>
          <w:b/>
        </w:rPr>
      </w:pPr>
      <w:r w:rsidRPr="00055C19">
        <w:rPr>
          <w:rFonts w:ascii="Times New Roman" w:hAnsi="Times New Roman" w:cs="Times New Roman"/>
          <w:b/>
        </w:rPr>
        <w:t>12</w:t>
      </w:r>
      <w:r w:rsidR="00614994" w:rsidRPr="00055C19">
        <w:rPr>
          <w:rFonts w:ascii="Times New Roman" w:hAnsi="Times New Roman" w:cs="Times New Roman"/>
          <w:b/>
        </w:rPr>
        <w:t xml:space="preserve"> – DA CELEBRAÇÃO DO CONTRATO</w:t>
      </w:r>
    </w:p>
    <w:p w:rsidR="00614994" w:rsidRPr="00614994" w:rsidRDefault="00614994" w:rsidP="00614994">
      <w:pPr>
        <w:rPr>
          <w:rFonts w:ascii="Times New Roman" w:hAnsi="Times New Roman" w:cs="Times New Roman"/>
        </w:rPr>
      </w:pPr>
    </w:p>
    <w:p w:rsidR="00614994" w:rsidRPr="00614994" w:rsidRDefault="00055C19" w:rsidP="00614994">
      <w:pPr>
        <w:rPr>
          <w:rFonts w:ascii="Times New Roman" w:hAnsi="Times New Roman" w:cs="Times New Roman"/>
        </w:rPr>
      </w:pPr>
      <w:r>
        <w:rPr>
          <w:rFonts w:ascii="Times New Roman" w:hAnsi="Times New Roman" w:cs="Times New Roman"/>
        </w:rPr>
        <w:t>12</w:t>
      </w:r>
      <w:r w:rsidR="00614994" w:rsidRPr="00614994">
        <w:rPr>
          <w:rFonts w:ascii="Times New Roman" w:hAnsi="Times New Roman" w:cs="Times New Roman"/>
        </w:rPr>
        <w:t>.1 – Esgotados todos os prazos recursais, a Administração, no prazo de 05 (cinco) dias, convocará o vencedor mediante comunicação expressa para assinar o contrato, sob</w:t>
      </w:r>
      <w:proofErr w:type="gramStart"/>
      <w:r w:rsidR="00614994" w:rsidRPr="00614994">
        <w:rPr>
          <w:rFonts w:ascii="Times New Roman" w:hAnsi="Times New Roman" w:cs="Times New Roman"/>
        </w:rPr>
        <w:t xml:space="preserve">  </w:t>
      </w:r>
      <w:proofErr w:type="gramEnd"/>
      <w:r w:rsidR="00614994" w:rsidRPr="00614994">
        <w:rPr>
          <w:rFonts w:ascii="Times New Roman" w:hAnsi="Times New Roman" w:cs="Times New Roman"/>
        </w:rPr>
        <w:t>pena de decair do direito à contratação, sem prejuízo das sanções previstas no art. 81 da Lei nº 8.666/93.</w:t>
      </w:r>
    </w:p>
    <w:p w:rsidR="00614994" w:rsidRPr="00614994" w:rsidRDefault="00614994" w:rsidP="00614994">
      <w:pPr>
        <w:rPr>
          <w:rFonts w:ascii="Times New Roman" w:hAnsi="Times New Roman" w:cs="Times New Roman"/>
        </w:rPr>
      </w:pPr>
      <w:r w:rsidRPr="00614994">
        <w:rPr>
          <w:rFonts w:ascii="Times New Roman" w:hAnsi="Times New Roman" w:cs="Times New Roman"/>
        </w:rPr>
        <w:t>1</w:t>
      </w:r>
      <w:r w:rsidR="00055C19">
        <w:rPr>
          <w:rFonts w:ascii="Times New Roman" w:hAnsi="Times New Roman" w:cs="Times New Roman"/>
        </w:rPr>
        <w:t>2</w:t>
      </w:r>
      <w:r w:rsidRPr="00614994">
        <w:rPr>
          <w:rFonts w:ascii="Times New Roman" w:hAnsi="Times New Roman" w:cs="Times New Roman"/>
        </w:rPr>
        <w:t>.2 – O prazo de que trata o item anterior poderá ser prorrogada uma vez, pelo mesmo período, desde que seja feito de forma motivada e durante o transcurso d</w:t>
      </w:r>
      <w:r w:rsidR="00A56B2E">
        <w:rPr>
          <w:rFonts w:ascii="Times New Roman" w:hAnsi="Times New Roman" w:cs="Times New Roman"/>
        </w:rPr>
        <w:t>o prazo constante do item 11.1.</w:t>
      </w:r>
    </w:p>
    <w:p w:rsidR="00614994" w:rsidRPr="00614994" w:rsidRDefault="00614994" w:rsidP="00614994">
      <w:pPr>
        <w:rPr>
          <w:rFonts w:ascii="Times New Roman" w:hAnsi="Times New Roman" w:cs="Times New Roman"/>
        </w:rPr>
      </w:pPr>
      <w:r w:rsidRPr="00614994">
        <w:rPr>
          <w:rFonts w:ascii="Times New Roman" w:hAnsi="Times New Roman" w:cs="Times New Roman"/>
        </w:rPr>
        <w:t>1</w:t>
      </w:r>
      <w:r w:rsidR="00055C19">
        <w:rPr>
          <w:rFonts w:ascii="Times New Roman" w:hAnsi="Times New Roman" w:cs="Times New Roman"/>
        </w:rPr>
        <w:t>2</w:t>
      </w:r>
      <w:r w:rsidRPr="00614994">
        <w:rPr>
          <w:rFonts w:ascii="Times New Roman" w:hAnsi="Times New Roman" w:cs="Times New Roman"/>
        </w:rPr>
        <w:t xml:space="preserve">.3 – Se, dentro do prazo, o convocado não assinar o contrato, a Administração convocará os licitantes remanescentes, na ordem de classificação, para a assinatura do contrato, em igual prazo e nas mesmas condições propostas pelo primeiro classificado, inclusive quanto aos preços atualizados pelo critério previsto neste Edital, ou então revogará a licitação, sem prejuízo da aplicação da pena de multa, no valor correspondente a 10% (dez por cento) do valor do contrato e mais a suspensão temporária da participação em licitação e impedimento de contratar com </w:t>
      </w:r>
      <w:proofErr w:type="gramStart"/>
      <w:r w:rsidRPr="00614994">
        <w:rPr>
          <w:rFonts w:ascii="Times New Roman" w:hAnsi="Times New Roman" w:cs="Times New Roman"/>
        </w:rPr>
        <w:t>a</w:t>
      </w:r>
      <w:proofErr w:type="gramEnd"/>
      <w:r w:rsidRPr="00614994">
        <w:rPr>
          <w:rFonts w:ascii="Times New Roman" w:hAnsi="Times New Roman" w:cs="Times New Roman"/>
        </w:rPr>
        <w:t xml:space="preserve"> Administração por prazo de 02 (dois) anos, além de outras sanções previstas na Lei 8.666/93.</w:t>
      </w:r>
    </w:p>
    <w:p w:rsidR="00614994" w:rsidRPr="00614994" w:rsidRDefault="00614994" w:rsidP="00614994">
      <w:pPr>
        <w:rPr>
          <w:rFonts w:ascii="Times New Roman" w:hAnsi="Times New Roman" w:cs="Times New Roman"/>
        </w:rPr>
      </w:pPr>
    </w:p>
    <w:p w:rsidR="00614994" w:rsidRPr="00A56B2E" w:rsidRDefault="00055C19" w:rsidP="00614994">
      <w:pPr>
        <w:rPr>
          <w:rFonts w:ascii="Times New Roman" w:hAnsi="Times New Roman" w:cs="Times New Roman"/>
          <w:b/>
          <w:sz w:val="24"/>
          <w:szCs w:val="24"/>
        </w:rPr>
      </w:pPr>
      <w:r>
        <w:rPr>
          <w:rFonts w:ascii="Times New Roman" w:hAnsi="Times New Roman" w:cs="Times New Roman"/>
          <w:b/>
          <w:sz w:val="24"/>
          <w:szCs w:val="24"/>
        </w:rPr>
        <w:lastRenderedPageBreak/>
        <w:t>13</w:t>
      </w:r>
      <w:r w:rsidR="00A56B2E">
        <w:rPr>
          <w:rFonts w:ascii="Times New Roman" w:hAnsi="Times New Roman" w:cs="Times New Roman"/>
          <w:b/>
          <w:sz w:val="24"/>
          <w:szCs w:val="24"/>
        </w:rPr>
        <w:t xml:space="preserve"> – DO PAGAMENTO</w:t>
      </w:r>
    </w:p>
    <w:p w:rsidR="00614994" w:rsidRPr="00614994" w:rsidRDefault="00055C19" w:rsidP="00614994">
      <w:pPr>
        <w:rPr>
          <w:rFonts w:ascii="Times New Roman" w:hAnsi="Times New Roman" w:cs="Times New Roman"/>
        </w:rPr>
      </w:pPr>
      <w:r>
        <w:rPr>
          <w:rFonts w:ascii="Times New Roman" w:hAnsi="Times New Roman" w:cs="Times New Roman"/>
        </w:rPr>
        <w:t>13</w:t>
      </w:r>
      <w:r w:rsidR="00614994" w:rsidRPr="00614994">
        <w:rPr>
          <w:rFonts w:ascii="Times New Roman" w:hAnsi="Times New Roman" w:cs="Times New Roman"/>
        </w:rPr>
        <w:t>.1 - O pagamento do objeto entregue será efetuado até o trigé</w:t>
      </w:r>
      <w:r w:rsidR="00A56B2E">
        <w:rPr>
          <w:rFonts w:ascii="Times New Roman" w:hAnsi="Times New Roman" w:cs="Times New Roman"/>
        </w:rPr>
        <w:t>simo dia após o seu fechamento.</w:t>
      </w:r>
    </w:p>
    <w:p w:rsidR="00614994" w:rsidRPr="00614994" w:rsidRDefault="00055C19" w:rsidP="00614994">
      <w:pPr>
        <w:rPr>
          <w:rFonts w:ascii="Times New Roman" w:hAnsi="Times New Roman" w:cs="Times New Roman"/>
        </w:rPr>
      </w:pPr>
      <w:r>
        <w:rPr>
          <w:rFonts w:ascii="Times New Roman" w:hAnsi="Times New Roman" w:cs="Times New Roman"/>
        </w:rPr>
        <w:t>13</w:t>
      </w:r>
      <w:r w:rsidR="00614994" w:rsidRPr="00614994">
        <w:rPr>
          <w:rFonts w:ascii="Times New Roman" w:hAnsi="Times New Roman" w:cs="Times New Roman"/>
        </w:rPr>
        <w:t>.2 - Considerar-se-á como data de fechamento aquela em que a contratada entregar à contratante todas as Notas Fiscais correspondentes aos itens e quantidades fornecidas à Prefeitura Municipal,</w:t>
      </w:r>
      <w:r>
        <w:rPr>
          <w:rFonts w:ascii="Times New Roman" w:hAnsi="Times New Roman" w:cs="Times New Roman"/>
        </w:rPr>
        <w:t xml:space="preserve"> e ao Fundo Municipal de Saúde</w:t>
      </w:r>
      <w:proofErr w:type="gramStart"/>
      <w:r>
        <w:rPr>
          <w:rFonts w:ascii="Times New Roman" w:hAnsi="Times New Roman" w:cs="Times New Roman"/>
        </w:rPr>
        <w:t xml:space="preserve"> </w:t>
      </w:r>
      <w:r w:rsidR="00614994" w:rsidRPr="00614994">
        <w:rPr>
          <w:rFonts w:ascii="Times New Roman" w:hAnsi="Times New Roman" w:cs="Times New Roman"/>
        </w:rPr>
        <w:t xml:space="preserve"> </w:t>
      </w:r>
      <w:proofErr w:type="gramEnd"/>
      <w:r w:rsidR="00614994" w:rsidRPr="00614994">
        <w:rPr>
          <w:rFonts w:ascii="Times New Roman" w:hAnsi="Times New Roman" w:cs="Times New Roman"/>
        </w:rPr>
        <w:t>acompanhadas das respectiva</w:t>
      </w:r>
      <w:r w:rsidR="00A56B2E">
        <w:rPr>
          <w:rFonts w:ascii="Times New Roman" w:hAnsi="Times New Roman" w:cs="Times New Roman"/>
        </w:rPr>
        <w:t>s Autorizações de Fornecimento.</w:t>
      </w:r>
    </w:p>
    <w:p w:rsidR="00614994" w:rsidRPr="00614994" w:rsidRDefault="00055C19" w:rsidP="00614994">
      <w:pPr>
        <w:rPr>
          <w:rFonts w:ascii="Times New Roman" w:hAnsi="Times New Roman" w:cs="Times New Roman"/>
        </w:rPr>
      </w:pPr>
      <w:r>
        <w:rPr>
          <w:rFonts w:ascii="Times New Roman" w:hAnsi="Times New Roman" w:cs="Times New Roman"/>
        </w:rPr>
        <w:t>13</w:t>
      </w:r>
      <w:r w:rsidR="00614994" w:rsidRPr="00614994">
        <w:rPr>
          <w:rFonts w:ascii="Times New Roman" w:hAnsi="Times New Roman" w:cs="Times New Roman"/>
        </w:rPr>
        <w:t>.3 - Das Notas Fiscais constarão, discriminadamente, todos os itens fornecidos, sendo estas individualizadas ao órgão a que se refere à Autori</w:t>
      </w:r>
      <w:r w:rsidR="00A56B2E">
        <w:rPr>
          <w:rFonts w:ascii="Times New Roman" w:hAnsi="Times New Roman" w:cs="Times New Roman"/>
        </w:rPr>
        <w:t>zação de Fornecimento atendida.</w:t>
      </w:r>
    </w:p>
    <w:p w:rsidR="00614994" w:rsidRPr="00614994" w:rsidRDefault="00055C19" w:rsidP="00614994">
      <w:pPr>
        <w:rPr>
          <w:rFonts w:ascii="Times New Roman" w:hAnsi="Times New Roman" w:cs="Times New Roman"/>
        </w:rPr>
      </w:pPr>
      <w:r>
        <w:rPr>
          <w:rFonts w:ascii="Times New Roman" w:hAnsi="Times New Roman" w:cs="Times New Roman"/>
        </w:rPr>
        <w:t>13</w:t>
      </w:r>
      <w:r w:rsidR="00614994" w:rsidRPr="00614994">
        <w:rPr>
          <w:rFonts w:ascii="Times New Roman" w:hAnsi="Times New Roman" w:cs="Times New Roman"/>
        </w:rPr>
        <w:t>.4 - Em havendo atraso de pagamento dos créditos resultantes do fornecimento, será acrescido ao valor da respectiva fatura o equivalente a 0,1% (um décimo por cento), por dia útil de atraso, a título de compensação e penalização, aplicando-se o mesmo percentual, por dia útil de antecipação, a título de desconto.</w:t>
      </w:r>
    </w:p>
    <w:p w:rsidR="00614994" w:rsidRPr="00614994" w:rsidRDefault="00614994" w:rsidP="00614994">
      <w:pPr>
        <w:rPr>
          <w:rFonts w:ascii="Times New Roman" w:hAnsi="Times New Roman" w:cs="Times New Roman"/>
        </w:rPr>
      </w:pPr>
    </w:p>
    <w:p w:rsidR="00614994" w:rsidRPr="00055C19" w:rsidRDefault="00055C19" w:rsidP="00614994">
      <w:pPr>
        <w:rPr>
          <w:rFonts w:ascii="Times New Roman" w:hAnsi="Times New Roman" w:cs="Times New Roman"/>
          <w:b/>
        </w:rPr>
      </w:pPr>
      <w:r>
        <w:rPr>
          <w:rFonts w:ascii="Times New Roman" w:hAnsi="Times New Roman" w:cs="Times New Roman"/>
          <w:b/>
        </w:rPr>
        <w:t>14</w:t>
      </w:r>
      <w:r w:rsidR="00614994" w:rsidRPr="00055C19">
        <w:rPr>
          <w:rFonts w:ascii="Times New Roman" w:hAnsi="Times New Roman" w:cs="Times New Roman"/>
          <w:b/>
        </w:rPr>
        <w:t>- PRAZOS E</w:t>
      </w:r>
      <w:r w:rsidR="00A56B2E">
        <w:rPr>
          <w:rFonts w:ascii="Times New Roman" w:hAnsi="Times New Roman" w:cs="Times New Roman"/>
          <w:b/>
        </w:rPr>
        <w:t xml:space="preserve"> CONDIÇÕES DE ENTREGA DO OBJETO</w:t>
      </w:r>
    </w:p>
    <w:p w:rsidR="00614994" w:rsidRPr="00614994" w:rsidRDefault="00055C19" w:rsidP="00614994">
      <w:pPr>
        <w:rPr>
          <w:rFonts w:ascii="Times New Roman" w:hAnsi="Times New Roman" w:cs="Times New Roman"/>
        </w:rPr>
      </w:pPr>
      <w:r>
        <w:rPr>
          <w:rFonts w:ascii="Times New Roman" w:hAnsi="Times New Roman" w:cs="Times New Roman"/>
        </w:rPr>
        <w:t>14</w:t>
      </w:r>
      <w:r w:rsidR="00614994" w:rsidRPr="00614994">
        <w:rPr>
          <w:rFonts w:ascii="Times New Roman" w:hAnsi="Times New Roman" w:cs="Times New Roman"/>
        </w:rPr>
        <w:t xml:space="preserve">.1 - A entrega do objeto </w:t>
      </w:r>
      <w:proofErr w:type="gramStart"/>
      <w:r w:rsidR="00614994" w:rsidRPr="00614994">
        <w:rPr>
          <w:rFonts w:ascii="Times New Roman" w:hAnsi="Times New Roman" w:cs="Times New Roman"/>
        </w:rPr>
        <w:t>da   presente</w:t>
      </w:r>
      <w:proofErr w:type="gramEnd"/>
      <w:r w:rsidR="00614994" w:rsidRPr="00614994">
        <w:rPr>
          <w:rFonts w:ascii="Times New Roman" w:hAnsi="Times New Roman" w:cs="Times New Roman"/>
        </w:rPr>
        <w:t xml:space="preserve">  licitação deverá ser realizada, em bomba, diretamente no tanque de combustível dos veículos e maquinários do Município, ou em </w:t>
      </w:r>
      <w:proofErr w:type="spellStart"/>
      <w:r w:rsidR="00614994" w:rsidRPr="00614994">
        <w:rPr>
          <w:rFonts w:ascii="Times New Roman" w:hAnsi="Times New Roman" w:cs="Times New Roman"/>
        </w:rPr>
        <w:t>bombonas</w:t>
      </w:r>
      <w:proofErr w:type="spellEnd"/>
      <w:r w:rsidR="00614994" w:rsidRPr="00614994">
        <w:rPr>
          <w:rFonts w:ascii="Times New Roman" w:hAnsi="Times New Roman" w:cs="Times New Roman"/>
        </w:rPr>
        <w:t xml:space="preserve">   próprias quando o combustível destinar-se a equipamento que esteja trabalhando no interior do Município, no prazo máximo de 01h00min (uma hora) a contar da solicitação da contratante, inclusive no período noturno, e</w:t>
      </w:r>
      <w:r w:rsidR="00A56B2E">
        <w:rPr>
          <w:rFonts w:ascii="Times New Roman" w:hAnsi="Times New Roman" w:cs="Times New Roman"/>
        </w:rPr>
        <w:t>m sábados, domingos e feriados.</w:t>
      </w:r>
    </w:p>
    <w:p w:rsidR="00614994" w:rsidRPr="00614994" w:rsidRDefault="00055C19" w:rsidP="00614994">
      <w:pPr>
        <w:rPr>
          <w:rFonts w:ascii="Times New Roman" w:hAnsi="Times New Roman" w:cs="Times New Roman"/>
        </w:rPr>
      </w:pPr>
      <w:r>
        <w:rPr>
          <w:rFonts w:ascii="Times New Roman" w:hAnsi="Times New Roman" w:cs="Times New Roman"/>
        </w:rPr>
        <w:t>14</w:t>
      </w:r>
      <w:r w:rsidR="00614994" w:rsidRPr="00614994">
        <w:rPr>
          <w:rFonts w:ascii="Times New Roman" w:hAnsi="Times New Roman" w:cs="Times New Roman"/>
        </w:rPr>
        <w:t>.2 - O objeto da licitação será recebido, mediante assinatura, pelo motorista, operador de máquina, ou servidor que portar a competente autorização de abastecimento, servindo esta como compro</w:t>
      </w:r>
      <w:r w:rsidR="00A56B2E">
        <w:rPr>
          <w:rFonts w:ascii="Times New Roman" w:hAnsi="Times New Roman" w:cs="Times New Roman"/>
        </w:rPr>
        <w:t>vante da liquidação da despesa;</w:t>
      </w:r>
    </w:p>
    <w:p w:rsidR="00614994" w:rsidRPr="00A56B2E" w:rsidRDefault="00055C19" w:rsidP="00614994">
      <w:pPr>
        <w:rPr>
          <w:rFonts w:ascii="Times New Roman" w:hAnsi="Times New Roman" w:cs="Times New Roman"/>
          <w:b/>
          <w:sz w:val="24"/>
          <w:szCs w:val="24"/>
        </w:rPr>
      </w:pPr>
      <w:r w:rsidRPr="00055C19">
        <w:rPr>
          <w:rFonts w:ascii="Times New Roman" w:hAnsi="Times New Roman" w:cs="Times New Roman"/>
          <w:b/>
          <w:sz w:val="24"/>
          <w:szCs w:val="24"/>
        </w:rPr>
        <w:t>15</w:t>
      </w:r>
      <w:r w:rsidR="00A56B2E">
        <w:rPr>
          <w:rFonts w:ascii="Times New Roman" w:hAnsi="Times New Roman" w:cs="Times New Roman"/>
          <w:b/>
          <w:sz w:val="24"/>
          <w:szCs w:val="24"/>
        </w:rPr>
        <w:t xml:space="preserve"> – ASSINATURA</w:t>
      </w:r>
      <w:proofErr w:type="gramStart"/>
      <w:r w:rsidR="00A56B2E">
        <w:rPr>
          <w:rFonts w:ascii="Times New Roman" w:hAnsi="Times New Roman" w:cs="Times New Roman"/>
          <w:b/>
          <w:sz w:val="24"/>
          <w:szCs w:val="24"/>
        </w:rPr>
        <w:t xml:space="preserve">   </w:t>
      </w:r>
      <w:proofErr w:type="gramEnd"/>
      <w:r w:rsidR="00A56B2E">
        <w:rPr>
          <w:rFonts w:ascii="Times New Roman" w:hAnsi="Times New Roman" w:cs="Times New Roman"/>
          <w:b/>
          <w:sz w:val="24"/>
          <w:szCs w:val="24"/>
        </w:rPr>
        <w:t>DO CONTRATO</w:t>
      </w:r>
    </w:p>
    <w:p w:rsidR="00614994" w:rsidRPr="00614994" w:rsidRDefault="00055C19" w:rsidP="00614994">
      <w:pPr>
        <w:rPr>
          <w:rFonts w:ascii="Times New Roman" w:hAnsi="Times New Roman" w:cs="Times New Roman"/>
        </w:rPr>
      </w:pPr>
      <w:r>
        <w:rPr>
          <w:rFonts w:ascii="Times New Roman" w:hAnsi="Times New Roman" w:cs="Times New Roman"/>
        </w:rPr>
        <w:t>15</w:t>
      </w:r>
      <w:r w:rsidR="00614994" w:rsidRPr="00614994">
        <w:rPr>
          <w:rFonts w:ascii="Times New Roman" w:hAnsi="Times New Roman" w:cs="Times New Roman"/>
        </w:rPr>
        <w:t xml:space="preserve">.1 - Adjudicado o objeto </w:t>
      </w:r>
      <w:proofErr w:type="gramStart"/>
      <w:r w:rsidR="00614994" w:rsidRPr="00614994">
        <w:rPr>
          <w:rFonts w:ascii="Times New Roman" w:hAnsi="Times New Roman" w:cs="Times New Roman"/>
        </w:rPr>
        <w:t>da   presente</w:t>
      </w:r>
      <w:proofErr w:type="gramEnd"/>
      <w:r w:rsidR="00614994" w:rsidRPr="00614994">
        <w:rPr>
          <w:rFonts w:ascii="Times New Roman" w:hAnsi="Times New Roman" w:cs="Times New Roman"/>
        </w:rPr>
        <w:t xml:space="preserve">  licitação, a adjudicante (Prefeitura) convocará o adjudicatário para assinar o termo de contrato em até 05 (cinco) dias, sob pena de decair o direito à contratação, sem prejuízo das sanções previstas no artigo 81 da Lei n° </w:t>
      </w:r>
      <w:r w:rsidR="00A56B2E">
        <w:rPr>
          <w:rFonts w:ascii="Times New Roman" w:hAnsi="Times New Roman" w:cs="Times New Roman"/>
        </w:rPr>
        <w:t>8.666/93.</w:t>
      </w:r>
    </w:p>
    <w:p w:rsidR="00614994" w:rsidRPr="00614994" w:rsidRDefault="00055C19" w:rsidP="00614994">
      <w:pPr>
        <w:rPr>
          <w:rFonts w:ascii="Times New Roman" w:hAnsi="Times New Roman" w:cs="Times New Roman"/>
        </w:rPr>
      </w:pPr>
      <w:r>
        <w:rPr>
          <w:rFonts w:ascii="Times New Roman" w:hAnsi="Times New Roman" w:cs="Times New Roman"/>
        </w:rPr>
        <w:t>15</w:t>
      </w:r>
      <w:r w:rsidR="00614994" w:rsidRPr="00614994">
        <w:rPr>
          <w:rFonts w:ascii="Times New Roman" w:hAnsi="Times New Roman" w:cs="Times New Roman"/>
        </w:rPr>
        <w:t>.2 - O prazo de assinatura do contrato poderá ser prorrogado uma vez, por igual período, se solicitado pelo licitante vencedor durante o seu transcurso e desde que ocorra motivo justi</w:t>
      </w:r>
      <w:r w:rsidR="00A56B2E">
        <w:rPr>
          <w:rFonts w:ascii="Times New Roman" w:hAnsi="Times New Roman" w:cs="Times New Roman"/>
        </w:rPr>
        <w:t>ficado, aceito pela Prefeitura.</w:t>
      </w:r>
    </w:p>
    <w:p w:rsidR="00614994" w:rsidRPr="00614994" w:rsidRDefault="002E18EE" w:rsidP="00614994">
      <w:pPr>
        <w:rPr>
          <w:rFonts w:ascii="Times New Roman" w:hAnsi="Times New Roman" w:cs="Times New Roman"/>
        </w:rPr>
      </w:pPr>
      <w:r>
        <w:rPr>
          <w:rFonts w:ascii="Times New Roman" w:hAnsi="Times New Roman" w:cs="Times New Roman"/>
        </w:rPr>
        <w:t>15</w:t>
      </w:r>
      <w:r w:rsidR="00614994" w:rsidRPr="00614994">
        <w:rPr>
          <w:rFonts w:ascii="Times New Roman" w:hAnsi="Times New Roman" w:cs="Times New Roman"/>
        </w:rPr>
        <w:t>.3 - Não assinando o contrato no prazo fixado ou na prorrogação, o licitante vencedor perderá o direito à contratação, sofrerá aplicação de multa igual a 5 % (cinco por cento) do valor da proposta e ficará, temporariamente, suspenso de participar de licitação e impedido de contratar com a Prefeitura pelo período de 12 (doze) meses.</w:t>
      </w:r>
    </w:p>
    <w:p w:rsidR="00614994" w:rsidRPr="00614994" w:rsidRDefault="00614994" w:rsidP="00614994">
      <w:pPr>
        <w:rPr>
          <w:rFonts w:ascii="Times New Roman" w:hAnsi="Times New Roman" w:cs="Times New Roman"/>
        </w:rPr>
      </w:pPr>
    </w:p>
    <w:p w:rsidR="00614994" w:rsidRPr="00614994" w:rsidRDefault="002E18EE" w:rsidP="00614994">
      <w:pPr>
        <w:rPr>
          <w:rFonts w:ascii="Times New Roman" w:hAnsi="Times New Roman" w:cs="Times New Roman"/>
        </w:rPr>
      </w:pPr>
      <w:r>
        <w:rPr>
          <w:rFonts w:ascii="Times New Roman" w:hAnsi="Times New Roman" w:cs="Times New Roman"/>
        </w:rPr>
        <w:lastRenderedPageBreak/>
        <w:t>15</w:t>
      </w:r>
      <w:r w:rsidR="00614994" w:rsidRPr="00614994">
        <w:rPr>
          <w:rFonts w:ascii="Times New Roman" w:hAnsi="Times New Roman" w:cs="Times New Roman"/>
        </w:rPr>
        <w:t>.4 - A PREFEITURA MUNICIPAL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p>
    <w:p w:rsidR="00614994" w:rsidRPr="00614994" w:rsidRDefault="00A56B2E" w:rsidP="00614994">
      <w:pPr>
        <w:rPr>
          <w:rFonts w:ascii="Times New Roman" w:hAnsi="Times New Roman" w:cs="Times New Roman"/>
        </w:rPr>
      </w:pPr>
      <w:r>
        <w:rPr>
          <w:rFonts w:ascii="Times New Roman" w:hAnsi="Times New Roman" w:cs="Times New Roman"/>
        </w:rPr>
        <w:t>15</w:t>
      </w:r>
      <w:r w:rsidR="00614994" w:rsidRPr="00614994">
        <w:rPr>
          <w:rFonts w:ascii="Times New Roman" w:hAnsi="Times New Roman" w:cs="Times New Roman"/>
        </w:rPr>
        <w:t xml:space="preserve">.5 </w:t>
      </w:r>
      <w:r w:rsidR="002E18EE">
        <w:rPr>
          <w:rFonts w:ascii="Times New Roman" w:hAnsi="Times New Roman" w:cs="Times New Roman"/>
        </w:rPr>
        <w:t>- O prazo de que trata o item 11</w:t>
      </w:r>
      <w:r w:rsidR="00614994" w:rsidRPr="00614994">
        <w:rPr>
          <w:rFonts w:ascii="Times New Roman" w:hAnsi="Times New Roman" w:cs="Times New Roman"/>
        </w:rPr>
        <w:t>.1 poderá ser revisto nas hipóteses e forma a que alude o art. 57, parágrafo 1°, da Lei n° 8.666/93.</w:t>
      </w:r>
    </w:p>
    <w:p w:rsidR="00614994" w:rsidRPr="00614994" w:rsidRDefault="00614994" w:rsidP="00614994">
      <w:pPr>
        <w:rPr>
          <w:rFonts w:ascii="Times New Roman" w:hAnsi="Times New Roman" w:cs="Times New Roman"/>
        </w:rPr>
      </w:pPr>
    </w:p>
    <w:p w:rsidR="00614994" w:rsidRPr="002E18EE" w:rsidRDefault="002E18EE" w:rsidP="00614994">
      <w:pPr>
        <w:rPr>
          <w:rFonts w:ascii="Times New Roman" w:hAnsi="Times New Roman" w:cs="Times New Roman"/>
          <w:b/>
          <w:sz w:val="24"/>
          <w:szCs w:val="24"/>
        </w:rPr>
      </w:pPr>
      <w:r w:rsidRPr="002E18EE">
        <w:rPr>
          <w:rFonts w:ascii="Times New Roman" w:hAnsi="Times New Roman" w:cs="Times New Roman"/>
          <w:b/>
          <w:sz w:val="24"/>
          <w:szCs w:val="24"/>
        </w:rPr>
        <w:t>16.</w:t>
      </w:r>
      <w:r w:rsidR="00614994" w:rsidRPr="002E18EE">
        <w:rPr>
          <w:rFonts w:ascii="Times New Roman" w:hAnsi="Times New Roman" w:cs="Times New Roman"/>
          <w:b/>
          <w:sz w:val="24"/>
          <w:szCs w:val="24"/>
        </w:rPr>
        <w:t xml:space="preserve"> - SANÇÕES ADMINISTRATIVAS PARA O CASO DE INADIMPLEMENTO CONTRATUAL</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1</w:t>
      </w:r>
      <w:r w:rsidR="002E18EE">
        <w:rPr>
          <w:rFonts w:ascii="Times New Roman" w:hAnsi="Times New Roman" w:cs="Times New Roman"/>
        </w:rPr>
        <w:t>6</w:t>
      </w:r>
      <w:r w:rsidRPr="00614994">
        <w:rPr>
          <w:rFonts w:ascii="Times New Roman" w:hAnsi="Times New Roman" w:cs="Times New Roman"/>
        </w:rPr>
        <w:t>.1 - No caso de não cumprimento do prazo de entreg</w:t>
      </w:r>
      <w:r w:rsidR="002E18EE">
        <w:rPr>
          <w:rFonts w:ascii="Times New Roman" w:hAnsi="Times New Roman" w:cs="Times New Roman"/>
        </w:rPr>
        <w:t>a do objeto constante no item 14</w:t>
      </w:r>
      <w:r w:rsidRPr="00614994">
        <w:rPr>
          <w:rFonts w:ascii="Times New Roman" w:hAnsi="Times New Roman" w:cs="Times New Roman"/>
        </w:rPr>
        <w:t>.1, será aplicável à Contratada multa moratória de valor equivalente a 1% (um por cento) sobre o valor total de quantidade de combustível solicitada pela contratante, limitada a 10% do valor total do combustível req</w:t>
      </w:r>
      <w:r w:rsidR="00A56B2E">
        <w:rPr>
          <w:rFonts w:ascii="Times New Roman" w:hAnsi="Times New Roman" w:cs="Times New Roman"/>
        </w:rPr>
        <w:t>uisitado.</w:t>
      </w:r>
    </w:p>
    <w:p w:rsidR="00614994" w:rsidRPr="00614994" w:rsidRDefault="00614994" w:rsidP="00614994">
      <w:pPr>
        <w:rPr>
          <w:rFonts w:ascii="Times New Roman" w:hAnsi="Times New Roman" w:cs="Times New Roman"/>
        </w:rPr>
      </w:pPr>
      <w:r w:rsidRPr="00614994">
        <w:rPr>
          <w:rFonts w:ascii="Times New Roman" w:hAnsi="Times New Roman" w:cs="Times New Roman"/>
        </w:rPr>
        <w:t>1</w:t>
      </w:r>
      <w:r w:rsidR="002E18EE">
        <w:rPr>
          <w:rFonts w:ascii="Times New Roman" w:hAnsi="Times New Roman" w:cs="Times New Roman"/>
        </w:rPr>
        <w:t>6</w:t>
      </w:r>
      <w:r w:rsidRPr="00614994">
        <w:rPr>
          <w:rFonts w:ascii="Times New Roman" w:hAnsi="Times New Roman" w:cs="Times New Roman"/>
        </w:rPr>
        <w:t>.2 - Pela inexecução total ou parcial do contrato, a Prefeitura Municipal</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 xml:space="preserve">poderá, garantida a prévia defesa, aplicar à contratada as sanções previstas no art. 87 da Lei n° 8.666/93; sendo que em caso de multa esta corresponderá a 10% sobre o </w:t>
      </w:r>
      <w:r w:rsidR="00A56B2E">
        <w:rPr>
          <w:rFonts w:ascii="Times New Roman" w:hAnsi="Times New Roman" w:cs="Times New Roman"/>
        </w:rPr>
        <w:t>valor total do contrato.</w:t>
      </w:r>
    </w:p>
    <w:p w:rsidR="00614994" w:rsidRPr="00A56B2E" w:rsidRDefault="002E18EE" w:rsidP="00614994">
      <w:pPr>
        <w:rPr>
          <w:rFonts w:ascii="Times New Roman" w:hAnsi="Times New Roman" w:cs="Times New Roman"/>
          <w:b/>
          <w:sz w:val="24"/>
          <w:szCs w:val="24"/>
        </w:rPr>
      </w:pPr>
      <w:r>
        <w:rPr>
          <w:rFonts w:ascii="Times New Roman" w:hAnsi="Times New Roman" w:cs="Times New Roman"/>
          <w:b/>
          <w:sz w:val="24"/>
          <w:szCs w:val="24"/>
        </w:rPr>
        <w:t>17</w:t>
      </w:r>
      <w:r w:rsidR="00A56B2E">
        <w:rPr>
          <w:rFonts w:ascii="Times New Roman" w:hAnsi="Times New Roman" w:cs="Times New Roman"/>
          <w:b/>
          <w:sz w:val="24"/>
          <w:szCs w:val="24"/>
        </w:rPr>
        <w:t xml:space="preserve"> – CRITÉRIO</w:t>
      </w:r>
      <w:proofErr w:type="gramStart"/>
      <w:r w:rsidR="00A56B2E">
        <w:rPr>
          <w:rFonts w:ascii="Times New Roman" w:hAnsi="Times New Roman" w:cs="Times New Roman"/>
          <w:b/>
          <w:sz w:val="24"/>
          <w:szCs w:val="24"/>
        </w:rPr>
        <w:t xml:space="preserve">  </w:t>
      </w:r>
      <w:proofErr w:type="gramEnd"/>
      <w:r w:rsidR="00A56B2E">
        <w:rPr>
          <w:rFonts w:ascii="Times New Roman" w:hAnsi="Times New Roman" w:cs="Times New Roman"/>
          <w:b/>
          <w:sz w:val="24"/>
          <w:szCs w:val="24"/>
        </w:rPr>
        <w:t>DE REAJUSTE</w:t>
      </w:r>
    </w:p>
    <w:p w:rsidR="00614994" w:rsidRPr="00614994" w:rsidRDefault="002E18EE" w:rsidP="00614994">
      <w:pPr>
        <w:rPr>
          <w:rFonts w:ascii="Times New Roman" w:hAnsi="Times New Roman" w:cs="Times New Roman"/>
        </w:rPr>
      </w:pPr>
      <w:r>
        <w:rPr>
          <w:rFonts w:ascii="Times New Roman" w:hAnsi="Times New Roman" w:cs="Times New Roman"/>
        </w:rPr>
        <w:t>17</w:t>
      </w:r>
      <w:r w:rsidR="00614994" w:rsidRPr="00614994">
        <w:rPr>
          <w:rFonts w:ascii="Times New Roman" w:hAnsi="Times New Roman" w:cs="Times New Roman"/>
        </w:rPr>
        <w:t xml:space="preserve">.1 - O preço pelo qual será contratado o objeto </w:t>
      </w:r>
      <w:proofErr w:type="gramStart"/>
      <w:r w:rsidR="00614994" w:rsidRPr="00614994">
        <w:rPr>
          <w:rFonts w:ascii="Times New Roman" w:hAnsi="Times New Roman" w:cs="Times New Roman"/>
        </w:rPr>
        <w:t>da    presente</w:t>
      </w:r>
      <w:proofErr w:type="gramEnd"/>
      <w:r w:rsidR="00614994" w:rsidRPr="00614994">
        <w:rPr>
          <w:rFonts w:ascii="Times New Roman" w:hAnsi="Times New Roman" w:cs="Times New Roman"/>
        </w:rPr>
        <w:t xml:space="preserve"> licitação não sofrerá reajuste pelo período de 12 meses, salvo em decorrência de aumento autorizado pela Agência Nacional de Petróleo - ANP, hipótese em que será aplicado ao preço unitário constante do contrato, o </w:t>
      </w:r>
      <w:r w:rsidR="00A56B2E">
        <w:rPr>
          <w:rFonts w:ascii="Times New Roman" w:hAnsi="Times New Roman" w:cs="Times New Roman"/>
        </w:rPr>
        <w:t>respectivo índice de majoração.</w:t>
      </w:r>
    </w:p>
    <w:p w:rsidR="00614994" w:rsidRPr="00614994" w:rsidRDefault="002E18EE" w:rsidP="00614994">
      <w:pPr>
        <w:rPr>
          <w:rFonts w:ascii="Times New Roman" w:hAnsi="Times New Roman" w:cs="Times New Roman"/>
        </w:rPr>
      </w:pPr>
      <w:r>
        <w:rPr>
          <w:rFonts w:ascii="Times New Roman" w:hAnsi="Times New Roman" w:cs="Times New Roman"/>
        </w:rPr>
        <w:t>17</w:t>
      </w:r>
      <w:r w:rsidR="00614994" w:rsidRPr="00614994">
        <w:rPr>
          <w:rFonts w:ascii="Times New Roman" w:hAnsi="Times New Roman" w:cs="Times New Roman"/>
        </w:rPr>
        <w:t>.2 - Ocorrendo na vigência do contrato, redução no valor dos combustíveis, o mesmo deverá ser repassado á contratante.</w:t>
      </w:r>
    </w:p>
    <w:p w:rsidR="00614994" w:rsidRPr="00614994" w:rsidRDefault="00614994" w:rsidP="00614994">
      <w:pPr>
        <w:rPr>
          <w:rFonts w:ascii="Times New Roman" w:hAnsi="Times New Roman" w:cs="Times New Roman"/>
        </w:rPr>
      </w:pPr>
    </w:p>
    <w:p w:rsidR="00614994" w:rsidRPr="00A56B2E" w:rsidRDefault="002E18EE" w:rsidP="00614994">
      <w:pPr>
        <w:rPr>
          <w:rFonts w:ascii="Times New Roman" w:hAnsi="Times New Roman" w:cs="Times New Roman"/>
          <w:b/>
        </w:rPr>
      </w:pPr>
      <w:r>
        <w:rPr>
          <w:rFonts w:ascii="Times New Roman" w:hAnsi="Times New Roman" w:cs="Times New Roman"/>
          <w:b/>
        </w:rPr>
        <w:t>18</w:t>
      </w:r>
      <w:r w:rsidR="00614994" w:rsidRPr="002E18EE">
        <w:rPr>
          <w:rFonts w:ascii="Times New Roman" w:hAnsi="Times New Roman" w:cs="Times New Roman"/>
          <w:b/>
        </w:rPr>
        <w:t xml:space="preserve"> - CONDIÇÕES DE PAGAME</w:t>
      </w:r>
      <w:r w:rsidR="00A56B2E">
        <w:rPr>
          <w:rFonts w:ascii="Times New Roman" w:hAnsi="Times New Roman" w:cs="Times New Roman"/>
          <w:b/>
        </w:rPr>
        <w:t>NTO</w:t>
      </w:r>
    </w:p>
    <w:p w:rsidR="00614994" w:rsidRPr="00614994" w:rsidRDefault="002E18EE" w:rsidP="00614994">
      <w:pPr>
        <w:rPr>
          <w:rFonts w:ascii="Times New Roman" w:hAnsi="Times New Roman" w:cs="Times New Roman"/>
        </w:rPr>
      </w:pPr>
      <w:r>
        <w:rPr>
          <w:rFonts w:ascii="Times New Roman" w:hAnsi="Times New Roman" w:cs="Times New Roman"/>
        </w:rPr>
        <w:t>18</w:t>
      </w:r>
      <w:r w:rsidR="00614994" w:rsidRPr="00614994">
        <w:rPr>
          <w:rFonts w:ascii="Times New Roman" w:hAnsi="Times New Roman" w:cs="Times New Roman"/>
        </w:rPr>
        <w:t>.1 - O pagamento do objeto entregue na primeira e na segunda quinzena, de cada mês, será efetuado até o quinto dia útil após o seu fechamento.</w:t>
      </w:r>
    </w:p>
    <w:p w:rsidR="00614994" w:rsidRPr="00614994" w:rsidRDefault="002E18EE" w:rsidP="00614994">
      <w:pPr>
        <w:rPr>
          <w:rFonts w:ascii="Times New Roman" w:hAnsi="Times New Roman" w:cs="Times New Roman"/>
        </w:rPr>
      </w:pPr>
      <w:r>
        <w:rPr>
          <w:rFonts w:ascii="Times New Roman" w:hAnsi="Times New Roman" w:cs="Times New Roman"/>
        </w:rPr>
        <w:t>18</w:t>
      </w:r>
      <w:r w:rsidR="00614994" w:rsidRPr="00614994">
        <w:rPr>
          <w:rFonts w:ascii="Times New Roman" w:hAnsi="Times New Roman" w:cs="Times New Roman"/>
        </w:rPr>
        <w:t>.2 - Considerar-se-á como data de fechamento aquela em que a contratada entregar à contratante todas as Notas Fiscais correspondentes ao período e quantidades solicitadas pela Prefeitura Municipal, acompanhadas das respectivas autorizações.</w:t>
      </w:r>
    </w:p>
    <w:p w:rsidR="00614994" w:rsidRPr="00614994" w:rsidRDefault="00614994" w:rsidP="00614994">
      <w:pPr>
        <w:rPr>
          <w:rFonts w:ascii="Times New Roman" w:hAnsi="Times New Roman" w:cs="Times New Roman"/>
        </w:rPr>
      </w:pPr>
    </w:p>
    <w:p w:rsidR="00614994" w:rsidRPr="00614994" w:rsidRDefault="002E18EE" w:rsidP="00614994">
      <w:pPr>
        <w:rPr>
          <w:rFonts w:ascii="Times New Roman" w:hAnsi="Times New Roman" w:cs="Times New Roman"/>
        </w:rPr>
      </w:pPr>
      <w:r>
        <w:rPr>
          <w:rFonts w:ascii="Times New Roman" w:hAnsi="Times New Roman" w:cs="Times New Roman"/>
        </w:rPr>
        <w:lastRenderedPageBreak/>
        <w:t>18</w:t>
      </w:r>
      <w:r w:rsidR="00614994" w:rsidRPr="00614994">
        <w:rPr>
          <w:rFonts w:ascii="Times New Roman" w:hAnsi="Times New Roman" w:cs="Times New Roman"/>
        </w:rPr>
        <w:t>.3 - Das Notas Fiscais constarão apenas um produto (gasolina comum ou óleo diesel</w:t>
      </w:r>
      <w:r>
        <w:rPr>
          <w:rFonts w:ascii="Times New Roman" w:hAnsi="Times New Roman" w:cs="Times New Roman"/>
        </w:rPr>
        <w:t xml:space="preserve"> comum</w:t>
      </w:r>
      <w:proofErr w:type="gramStart"/>
      <w:r>
        <w:rPr>
          <w:rFonts w:ascii="Times New Roman" w:hAnsi="Times New Roman" w:cs="Times New Roman"/>
        </w:rPr>
        <w:t xml:space="preserve">  </w:t>
      </w:r>
      <w:proofErr w:type="gramEnd"/>
      <w:r>
        <w:rPr>
          <w:rFonts w:ascii="Times New Roman" w:hAnsi="Times New Roman" w:cs="Times New Roman"/>
        </w:rPr>
        <w:t xml:space="preserve">ou óleo diesel s-10 </w:t>
      </w:r>
      <w:r w:rsidR="00614994" w:rsidRPr="00614994">
        <w:rPr>
          <w:rFonts w:ascii="Times New Roman" w:hAnsi="Times New Roman" w:cs="Times New Roman"/>
        </w:rPr>
        <w:t>) o órgão a que se refere, com a identificação, marca, placa e quilo</w:t>
      </w:r>
      <w:r w:rsidR="00A56B2E">
        <w:rPr>
          <w:rFonts w:ascii="Times New Roman" w:hAnsi="Times New Roman" w:cs="Times New Roman"/>
        </w:rPr>
        <w:t>metragem do veículo abastecido.</w:t>
      </w:r>
    </w:p>
    <w:p w:rsidR="00614994" w:rsidRPr="00614994" w:rsidRDefault="002E18EE" w:rsidP="00614994">
      <w:pPr>
        <w:rPr>
          <w:rFonts w:ascii="Times New Roman" w:hAnsi="Times New Roman" w:cs="Times New Roman"/>
        </w:rPr>
      </w:pPr>
      <w:r>
        <w:rPr>
          <w:rFonts w:ascii="Times New Roman" w:hAnsi="Times New Roman" w:cs="Times New Roman"/>
        </w:rPr>
        <w:t>18</w:t>
      </w:r>
      <w:r w:rsidR="00614994" w:rsidRPr="00614994">
        <w:rPr>
          <w:rFonts w:ascii="Times New Roman" w:hAnsi="Times New Roman" w:cs="Times New Roman"/>
        </w:rPr>
        <w:t>.4 - Em havendo atraso de pagamento dos créditos resultantes do fornecimento, será acrescido ao valor da respectiva fatura o equivalente a 0,1% por dia útil de atraso, a título de compensa</w:t>
      </w:r>
      <w:r w:rsidR="00A56B2E">
        <w:rPr>
          <w:rFonts w:ascii="Times New Roman" w:hAnsi="Times New Roman" w:cs="Times New Roman"/>
        </w:rPr>
        <w:t>ção e penalização.</w:t>
      </w:r>
    </w:p>
    <w:p w:rsidR="00614994" w:rsidRPr="00614994" w:rsidRDefault="002E18EE" w:rsidP="00614994">
      <w:pPr>
        <w:rPr>
          <w:rFonts w:ascii="Times New Roman" w:hAnsi="Times New Roman" w:cs="Times New Roman"/>
        </w:rPr>
      </w:pPr>
      <w:r>
        <w:rPr>
          <w:rFonts w:ascii="Times New Roman" w:hAnsi="Times New Roman" w:cs="Times New Roman"/>
        </w:rPr>
        <w:t>18</w:t>
      </w:r>
      <w:r w:rsidR="00614994" w:rsidRPr="00614994">
        <w:rPr>
          <w:rFonts w:ascii="Times New Roman" w:hAnsi="Times New Roman" w:cs="Times New Roman"/>
        </w:rPr>
        <w:t xml:space="preserve">.5 - Os pagamentos decorrentes do fornecimento do objeto </w:t>
      </w:r>
      <w:proofErr w:type="gramStart"/>
      <w:r w:rsidR="00614994" w:rsidRPr="00614994">
        <w:rPr>
          <w:rFonts w:ascii="Times New Roman" w:hAnsi="Times New Roman" w:cs="Times New Roman"/>
        </w:rPr>
        <w:t>da  presente</w:t>
      </w:r>
      <w:proofErr w:type="gramEnd"/>
      <w:r w:rsidR="00614994" w:rsidRPr="00614994">
        <w:rPr>
          <w:rFonts w:ascii="Times New Roman" w:hAnsi="Times New Roman" w:cs="Times New Roman"/>
        </w:rPr>
        <w:t xml:space="preserve"> licitação correrão por conta das dotações e recursos</w:t>
      </w:r>
      <w:r w:rsidR="00A56B2E">
        <w:rPr>
          <w:rFonts w:ascii="Times New Roman" w:hAnsi="Times New Roman" w:cs="Times New Roman"/>
        </w:rPr>
        <w:t>, com a seguinte classificação:</w:t>
      </w:r>
    </w:p>
    <w:p w:rsidR="00614994" w:rsidRPr="00A56B2E" w:rsidRDefault="00A56B2E" w:rsidP="00614994">
      <w:pPr>
        <w:rPr>
          <w:rFonts w:ascii="Times New Roman" w:hAnsi="Times New Roman" w:cs="Times New Roman"/>
          <w:b/>
        </w:rPr>
      </w:pPr>
      <w:r>
        <w:rPr>
          <w:rFonts w:ascii="Times New Roman" w:hAnsi="Times New Roman" w:cs="Times New Roman"/>
          <w:b/>
        </w:rPr>
        <w:t>18 – DOS RECURSOS FINANCEIROS</w:t>
      </w:r>
    </w:p>
    <w:p w:rsidR="00614994" w:rsidRPr="00614994" w:rsidRDefault="00614994" w:rsidP="00614994">
      <w:pPr>
        <w:rPr>
          <w:rFonts w:ascii="Times New Roman" w:hAnsi="Times New Roman" w:cs="Times New Roman"/>
        </w:rPr>
      </w:pPr>
      <w:r w:rsidRPr="00614994">
        <w:rPr>
          <w:rFonts w:ascii="Times New Roman" w:hAnsi="Times New Roman" w:cs="Times New Roman"/>
        </w:rPr>
        <w:t>Os recursos financeiros para atender as despesas decorrentes desta licitação, correrão à conta dos ite</w:t>
      </w:r>
      <w:r w:rsidR="002E18EE">
        <w:rPr>
          <w:rFonts w:ascii="Times New Roman" w:hAnsi="Times New Roman" w:cs="Times New Roman"/>
        </w:rPr>
        <w:t>ns orçamentários</w:t>
      </w:r>
      <w:proofErr w:type="gramStart"/>
      <w:r w:rsidR="002E18EE">
        <w:rPr>
          <w:rFonts w:ascii="Times New Roman" w:hAnsi="Times New Roman" w:cs="Times New Roman"/>
        </w:rPr>
        <w:t xml:space="preserve">  </w:t>
      </w:r>
      <w:proofErr w:type="gramEnd"/>
      <w:r w:rsidR="002E18EE">
        <w:rPr>
          <w:rFonts w:ascii="Times New Roman" w:hAnsi="Times New Roman" w:cs="Times New Roman"/>
        </w:rPr>
        <w:t>do ano de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726"/>
        <w:gridCol w:w="2098"/>
        <w:gridCol w:w="559"/>
        <w:gridCol w:w="943"/>
        <w:gridCol w:w="1574"/>
      </w:tblGrid>
      <w:tr w:rsidR="00614994" w:rsidRPr="00614994" w:rsidTr="00566AD1">
        <w:tc>
          <w:tcPr>
            <w:tcW w:w="1042" w:type="dxa"/>
            <w:shd w:val="clear" w:color="auto" w:fill="auto"/>
          </w:tcPr>
          <w:p w:rsidR="00614994" w:rsidRPr="00614994" w:rsidRDefault="00614994" w:rsidP="00566AD1">
            <w:pPr>
              <w:rPr>
                <w:rFonts w:ascii="Times New Roman" w:hAnsi="Times New Roman" w:cs="Times New Roman"/>
              </w:rPr>
            </w:pPr>
            <w:proofErr w:type="spellStart"/>
            <w:r w:rsidRPr="00614994">
              <w:rPr>
                <w:rFonts w:ascii="Times New Roman" w:hAnsi="Times New Roman" w:cs="Times New Roman"/>
              </w:rPr>
              <w:t>Cód</w:t>
            </w:r>
            <w:proofErr w:type="spellEnd"/>
          </w:p>
        </w:tc>
        <w:tc>
          <w:tcPr>
            <w:tcW w:w="30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Dotação</w:t>
            </w:r>
          </w:p>
        </w:tc>
        <w:tc>
          <w:tcPr>
            <w:tcW w:w="23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Elemento</w:t>
            </w:r>
          </w:p>
        </w:tc>
        <w:tc>
          <w:tcPr>
            <w:tcW w:w="1894" w:type="dxa"/>
            <w:gridSpan w:val="2"/>
            <w:shd w:val="clear" w:color="auto" w:fill="auto"/>
          </w:tcPr>
          <w:p w:rsidR="00614994" w:rsidRPr="00614994" w:rsidRDefault="00614994" w:rsidP="00566AD1">
            <w:pPr>
              <w:rPr>
                <w:rFonts w:ascii="Times New Roman" w:hAnsi="Times New Roman" w:cs="Times New Roman"/>
              </w:rPr>
            </w:pPr>
            <w:proofErr w:type="spellStart"/>
            <w:r w:rsidRPr="00614994">
              <w:rPr>
                <w:rFonts w:ascii="Times New Roman" w:hAnsi="Times New Roman" w:cs="Times New Roman"/>
              </w:rPr>
              <w:t>Orgão</w:t>
            </w:r>
            <w:proofErr w:type="spellEnd"/>
          </w:p>
        </w:tc>
        <w:tc>
          <w:tcPr>
            <w:tcW w:w="1920"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Valor Previsto</w:t>
            </w:r>
          </w:p>
        </w:tc>
      </w:tr>
      <w:tr w:rsidR="00614994" w:rsidRPr="00614994" w:rsidTr="00566AD1">
        <w:tc>
          <w:tcPr>
            <w:tcW w:w="1042"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25</w:t>
            </w:r>
          </w:p>
        </w:tc>
        <w:tc>
          <w:tcPr>
            <w:tcW w:w="30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05.01.2.036.3.3.90.00.00</w:t>
            </w:r>
          </w:p>
        </w:tc>
        <w:tc>
          <w:tcPr>
            <w:tcW w:w="23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3.3.90.30.01.00.00</w:t>
            </w:r>
          </w:p>
        </w:tc>
        <w:tc>
          <w:tcPr>
            <w:tcW w:w="1894" w:type="dxa"/>
            <w:gridSpan w:val="2"/>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Prefeitura</w:t>
            </w:r>
          </w:p>
        </w:tc>
        <w:tc>
          <w:tcPr>
            <w:tcW w:w="1920" w:type="dxa"/>
            <w:shd w:val="clear" w:color="auto" w:fill="auto"/>
          </w:tcPr>
          <w:p w:rsidR="00614994" w:rsidRPr="00614994" w:rsidRDefault="002E18EE" w:rsidP="00566AD1">
            <w:pPr>
              <w:rPr>
                <w:rFonts w:ascii="Times New Roman" w:hAnsi="Times New Roman" w:cs="Times New Roman"/>
              </w:rPr>
            </w:pPr>
            <w:r>
              <w:rPr>
                <w:rFonts w:ascii="Times New Roman" w:hAnsi="Times New Roman" w:cs="Times New Roman"/>
              </w:rPr>
              <w:t>192.495,00</w:t>
            </w:r>
          </w:p>
        </w:tc>
      </w:tr>
      <w:tr w:rsidR="00614994" w:rsidRPr="00614994" w:rsidTr="00566AD1">
        <w:tc>
          <w:tcPr>
            <w:tcW w:w="1042" w:type="dxa"/>
            <w:shd w:val="clear" w:color="auto" w:fill="auto"/>
          </w:tcPr>
          <w:p w:rsidR="00614994" w:rsidRPr="00614994" w:rsidRDefault="0077036F" w:rsidP="00566AD1">
            <w:pPr>
              <w:rPr>
                <w:rFonts w:ascii="Times New Roman" w:hAnsi="Times New Roman" w:cs="Times New Roman"/>
              </w:rPr>
            </w:pPr>
            <w:r>
              <w:rPr>
                <w:rFonts w:ascii="Times New Roman" w:hAnsi="Times New Roman" w:cs="Times New Roman"/>
              </w:rPr>
              <w:t>10</w:t>
            </w:r>
          </w:p>
        </w:tc>
        <w:tc>
          <w:tcPr>
            <w:tcW w:w="30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05.01.2.034.3.3.90.00.00</w:t>
            </w:r>
          </w:p>
        </w:tc>
        <w:tc>
          <w:tcPr>
            <w:tcW w:w="23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3.3.90.30.01.00.00</w:t>
            </w:r>
          </w:p>
        </w:tc>
        <w:tc>
          <w:tcPr>
            <w:tcW w:w="1894" w:type="dxa"/>
            <w:gridSpan w:val="2"/>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Prefeitura</w:t>
            </w:r>
          </w:p>
        </w:tc>
        <w:tc>
          <w:tcPr>
            <w:tcW w:w="1920" w:type="dxa"/>
            <w:shd w:val="clear" w:color="auto" w:fill="auto"/>
          </w:tcPr>
          <w:p w:rsidR="00614994" w:rsidRPr="00614994" w:rsidRDefault="0077036F" w:rsidP="00566AD1">
            <w:pPr>
              <w:rPr>
                <w:rFonts w:ascii="Times New Roman" w:hAnsi="Times New Roman" w:cs="Times New Roman"/>
              </w:rPr>
            </w:pPr>
            <w:r>
              <w:rPr>
                <w:rFonts w:ascii="Times New Roman" w:hAnsi="Times New Roman" w:cs="Times New Roman"/>
              </w:rPr>
              <w:t>19.495,00</w:t>
            </w:r>
          </w:p>
        </w:tc>
      </w:tr>
      <w:tr w:rsidR="00614994" w:rsidRPr="00614994" w:rsidTr="00566AD1">
        <w:tc>
          <w:tcPr>
            <w:tcW w:w="1042" w:type="dxa"/>
            <w:shd w:val="clear" w:color="auto" w:fill="auto"/>
          </w:tcPr>
          <w:p w:rsidR="00614994" w:rsidRPr="00614994" w:rsidRDefault="0077036F" w:rsidP="00566AD1">
            <w:pPr>
              <w:rPr>
                <w:rFonts w:ascii="Times New Roman" w:hAnsi="Times New Roman" w:cs="Times New Roman"/>
              </w:rPr>
            </w:pPr>
            <w:r>
              <w:rPr>
                <w:rFonts w:ascii="Times New Roman" w:hAnsi="Times New Roman" w:cs="Times New Roman"/>
              </w:rPr>
              <w:t>75</w:t>
            </w:r>
          </w:p>
        </w:tc>
        <w:tc>
          <w:tcPr>
            <w:tcW w:w="30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05.01.2.037.3.3.90.00.00</w:t>
            </w:r>
          </w:p>
        </w:tc>
        <w:tc>
          <w:tcPr>
            <w:tcW w:w="23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3.3.90.30.01.00.00</w:t>
            </w:r>
          </w:p>
        </w:tc>
        <w:tc>
          <w:tcPr>
            <w:tcW w:w="1894" w:type="dxa"/>
            <w:gridSpan w:val="2"/>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Prefeitura</w:t>
            </w:r>
          </w:p>
        </w:tc>
        <w:tc>
          <w:tcPr>
            <w:tcW w:w="1920" w:type="dxa"/>
            <w:shd w:val="clear" w:color="auto" w:fill="auto"/>
          </w:tcPr>
          <w:p w:rsidR="00614994" w:rsidRPr="00614994" w:rsidRDefault="0077036F" w:rsidP="00566AD1">
            <w:pPr>
              <w:rPr>
                <w:rFonts w:ascii="Times New Roman" w:hAnsi="Times New Roman" w:cs="Times New Roman"/>
              </w:rPr>
            </w:pPr>
            <w:r>
              <w:rPr>
                <w:rFonts w:ascii="Times New Roman" w:hAnsi="Times New Roman" w:cs="Times New Roman"/>
              </w:rPr>
              <w:t>48.786,00</w:t>
            </w:r>
          </w:p>
        </w:tc>
      </w:tr>
      <w:tr w:rsidR="00614994" w:rsidRPr="00614994" w:rsidTr="00566AD1">
        <w:tc>
          <w:tcPr>
            <w:tcW w:w="1042"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45</w:t>
            </w:r>
          </w:p>
        </w:tc>
        <w:tc>
          <w:tcPr>
            <w:tcW w:w="30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06.01.008.3.3.90.00.00</w:t>
            </w:r>
          </w:p>
        </w:tc>
        <w:tc>
          <w:tcPr>
            <w:tcW w:w="23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3.3.90.30.01.00.00</w:t>
            </w:r>
          </w:p>
        </w:tc>
        <w:tc>
          <w:tcPr>
            <w:tcW w:w="1894" w:type="dxa"/>
            <w:gridSpan w:val="2"/>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Prefeitura</w:t>
            </w:r>
          </w:p>
        </w:tc>
        <w:tc>
          <w:tcPr>
            <w:tcW w:w="1920" w:type="dxa"/>
            <w:shd w:val="clear" w:color="auto" w:fill="auto"/>
          </w:tcPr>
          <w:p w:rsidR="00614994" w:rsidRPr="00614994" w:rsidRDefault="002E18EE" w:rsidP="00566AD1">
            <w:pPr>
              <w:rPr>
                <w:rFonts w:ascii="Times New Roman" w:hAnsi="Times New Roman" w:cs="Times New Roman"/>
              </w:rPr>
            </w:pPr>
            <w:r>
              <w:rPr>
                <w:rFonts w:ascii="Times New Roman" w:hAnsi="Times New Roman" w:cs="Times New Roman"/>
              </w:rPr>
              <w:t>154.212,60</w:t>
            </w:r>
          </w:p>
        </w:tc>
      </w:tr>
      <w:tr w:rsidR="00614994" w:rsidRPr="00614994" w:rsidTr="00566AD1">
        <w:tc>
          <w:tcPr>
            <w:tcW w:w="1042"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77</w:t>
            </w:r>
          </w:p>
        </w:tc>
        <w:tc>
          <w:tcPr>
            <w:tcW w:w="30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07.01.2039.3.3.90.00.00</w:t>
            </w:r>
          </w:p>
        </w:tc>
        <w:tc>
          <w:tcPr>
            <w:tcW w:w="23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3.3.90.30.01.00.00</w:t>
            </w:r>
          </w:p>
        </w:tc>
        <w:tc>
          <w:tcPr>
            <w:tcW w:w="1894" w:type="dxa"/>
            <w:gridSpan w:val="2"/>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Prefeitura</w:t>
            </w:r>
          </w:p>
        </w:tc>
        <w:tc>
          <w:tcPr>
            <w:tcW w:w="1920" w:type="dxa"/>
            <w:shd w:val="clear" w:color="auto" w:fill="auto"/>
          </w:tcPr>
          <w:p w:rsidR="00614994" w:rsidRPr="00614994" w:rsidRDefault="0077036F" w:rsidP="00566AD1">
            <w:pPr>
              <w:rPr>
                <w:rFonts w:ascii="Times New Roman" w:hAnsi="Times New Roman" w:cs="Times New Roman"/>
              </w:rPr>
            </w:pPr>
            <w:r>
              <w:rPr>
                <w:rFonts w:ascii="Times New Roman" w:hAnsi="Times New Roman" w:cs="Times New Roman"/>
              </w:rPr>
              <w:t>96.069,00</w:t>
            </w:r>
          </w:p>
        </w:tc>
      </w:tr>
      <w:tr w:rsidR="00614994" w:rsidRPr="00614994" w:rsidTr="00566AD1">
        <w:tc>
          <w:tcPr>
            <w:tcW w:w="1042"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27</w:t>
            </w:r>
          </w:p>
        </w:tc>
        <w:tc>
          <w:tcPr>
            <w:tcW w:w="30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04.02.014.3.3.90.00.00</w:t>
            </w:r>
          </w:p>
        </w:tc>
        <w:tc>
          <w:tcPr>
            <w:tcW w:w="23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3.3.90.30.01.00.00</w:t>
            </w:r>
          </w:p>
        </w:tc>
        <w:tc>
          <w:tcPr>
            <w:tcW w:w="1894" w:type="dxa"/>
            <w:gridSpan w:val="2"/>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Fund. Saúde</w:t>
            </w:r>
          </w:p>
        </w:tc>
        <w:tc>
          <w:tcPr>
            <w:tcW w:w="1920" w:type="dxa"/>
            <w:shd w:val="clear" w:color="auto" w:fill="auto"/>
          </w:tcPr>
          <w:p w:rsidR="00614994" w:rsidRPr="00614994" w:rsidRDefault="002E18EE" w:rsidP="00566AD1">
            <w:pPr>
              <w:rPr>
                <w:rFonts w:ascii="Times New Roman" w:hAnsi="Times New Roman" w:cs="Times New Roman"/>
              </w:rPr>
            </w:pPr>
            <w:r>
              <w:rPr>
                <w:rFonts w:ascii="Times New Roman" w:hAnsi="Times New Roman" w:cs="Times New Roman"/>
              </w:rPr>
              <w:t>113.909,00</w:t>
            </w:r>
          </w:p>
        </w:tc>
      </w:tr>
      <w:tr w:rsidR="00614994" w:rsidRPr="00614994" w:rsidTr="00566AD1">
        <w:tblPrEx>
          <w:tblCellMar>
            <w:left w:w="70" w:type="dxa"/>
            <w:right w:w="70" w:type="dxa"/>
          </w:tblCellMar>
          <w:tblLook w:val="0000" w:firstRow="0" w:lastRow="0" w:firstColumn="0" w:lastColumn="0" w:noHBand="0" w:noVBand="0"/>
        </w:tblPrEx>
        <w:trPr>
          <w:gridBefore w:val="2"/>
          <w:trHeight w:val="645"/>
        </w:trPr>
        <w:tc>
          <w:tcPr>
            <w:tcW w:w="2940" w:type="dxa"/>
            <w:gridSpan w:val="2"/>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TOTAL</w:t>
            </w:r>
          </w:p>
          <w:p w:rsidR="00614994" w:rsidRPr="00614994" w:rsidRDefault="00614994" w:rsidP="00566AD1">
            <w:pPr>
              <w:rPr>
                <w:rFonts w:ascii="Times New Roman" w:hAnsi="Times New Roman" w:cs="Times New Roman"/>
              </w:rPr>
            </w:pPr>
          </w:p>
        </w:tc>
        <w:tc>
          <w:tcPr>
            <w:tcW w:w="3190" w:type="dxa"/>
            <w:gridSpan w:val="2"/>
            <w:shd w:val="clear" w:color="auto" w:fill="auto"/>
          </w:tcPr>
          <w:p w:rsidR="00614994" w:rsidRPr="00614994" w:rsidRDefault="0077036F" w:rsidP="00566AD1">
            <w:pPr>
              <w:rPr>
                <w:rFonts w:ascii="Times New Roman" w:hAnsi="Times New Roman" w:cs="Times New Roman"/>
              </w:rPr>
            </w:pPr>
            <w:r>
              <w:rPr>
                <w:rFonts w:ascii="Times New Roman" w:hAnsi="Times New Roman" w:cs="Times New Roman"/>
              </w:rPr>
              <w:t xml:space="preserve"> R$               624.965,00</w:t>
            </w:r>
          </w:p>
          <w:p w:rsidR="00614994" w:rsidRPr="00614994" w:rsidRDefault="0077036F" w:rsidP="00566AD1">
            <w:pPr>
              <w:rPr>
                <w:rFonts w:ascii="Times New Roman" w:hAnsi="Times New Roman" w:cs="Times New Roman"/>
              </w:rPr>
            </w:pPr>
            <w:r>
              <w:rPr>
                <w:rFonts w:ascii="Times New Roman" w:hAnsi="Times New Roman" w:cs="Times New Roman"/>
              </w:rPr>
              <w:t xml:space="preserve">(seiscentos e vinte e quatro mil novecentos e sessenta e cinco reais) </w:t>
            </w:r>
          </w:p>
        </w:tc>
      </w:tr>
    </w:tbl>
    <w:p w:rsidR="0077036F" w:rsidRDefault="0077036F" w:rsidP="00614994">
      <w:pPr>
        <w:rPr>
          <w:rFonts w:ascii="Times New Roman" w:hAnsi="Times New Roman" w:cs="Times New Roman"/>
        </w:rPr>
      </w:pPr>
    </w:p>
    <w:p w:rsidR="0077036F" w:rsidRDefault="0077036F" w:rsidP="00614994">
      <w:pPr>
        <w:rPr>
          <w:rFonts w:ascii="Times New Roman" w:hAnsi="Times New Roman" w:cs="Times New Roman"/>
        </w:rPr>
      </w:pPr>
    </w:p>
    <w:p w:rsidR="00614994" w:rsidRPr="0077036F" w:rsidRDefault="0077036F" w:rsidP="00614994">
      <w:pPr>
        <w:rPr>
          <w:rFonts w:ascii="Times New Roman" w:hAnsi="Times New Roman" w:cs="Times New Roman"/>
          <w:b/>
        </w:rPr>
      </w:pPr>
      <w:r>
        <w:rPr>
          <w:rFonts w:ascii="Times New Roman" w:hAnsi="Times New Roman" w:cs="Times New Roman"/>
          <w:b/>
        </w:rPr>
        <w:t>20</w:t>
      </w:r>
      <w:r w:rsidR="00614994" w:rsidRPr="0077036F">
        <w:rPr>
          <w:rFonts w:ascii="Times New Roman" w:hAnsi="Times New Roman" w:cs="Times New Roman"/>
          <w:b/>
        </w:rPr>
        <w:t xml:space="preserve"> – DAS PENALIDADES</w:t>
      </w:r>
    </w:p>
    <w:p w:rsidR="00614994" w:rsidRPr="00614994" w:rsidRDefault="00614994" w:rsidP="00614994">
      <w:pPr>
        <w:rPr>
          <w:rFonts w:ascii="Times New Roman" w:hAnsi="Times New Roman" w:cs="Times New Roman"/>
        </w:rPr>
      </w:pPr>
    </w:p>
    <w:p w:rsidR="00614994" w:rsidRPr="00614994" w:rsidRDefault="0077036F" w:rsidP="00614994">
      <w:pPr>
        <w:rPr>
          <w:rFonts w:ascii="Times New Roman" w:hAnsi="Times New Roman" w:cs="Times New Roman"/>
        </w:rPr>
      </w:pPr>
      <w:r>
        <w:rPr>
          <w:rFonts w:ascii="Times New Roman" w:hAnsi="Times New Roman" w:cs="Times New Roman"/>
        </w:rPr>
        <w:t>230</w:t>
      </w:r>
      <w:r w:rsidR="00614994" w:rsidRPr="00614994">
        <w:rPr>
          <w:rFonts w:ascii="Times New Roman" w:hAnsi="Times New Roman" w:cs="Times New Roman"/>
        </w:rPr>
        <w:t>.1 – Pelo inadimplemento das obrigações, sejam na condição de participante do pregão ou de contratante, as licitantes, conforme a infração estará sujeitas às seguintes penalidades, além das previstas no artigo 7° da Lei Federal n° 10.520/2002 e outras previstas na Lei 8.666/93:</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lastRenderedPageBreak/>
        <w:t xml:space="preserve">- Não celebrar o contrato: suspensão do direito de licitar e contratar com a Administração pelo prazo de </w:t>
      </w:r>
      <w:proofErr w:type="gramStart"/>
      <w:r w:rsidRPr="00614994">
        <w:rPr>
          <w:rFonts w:ascii="Times New Roman" w:hAnsi="Times New Roman" w:cs="Times New Roman"/>
        </w:rPr>
        <w:t>2</w:t>
      </w:r>
      <w:proofErr w:type="gramEnd"/>
      <w:r w:rsidRPr="00614994">
        <w:rPr>
          <w:rFonts w:ascii="Times New Roman" w:hAnsi="Times New Roman" w:cs="Times New Roman"/>
        </w:rPr>
        <w:t xml:space="preserve"> anos e multa de 10% sobre o valor do último lance ofertado;</w:t>
      </w:r>
    </w:p>
    <w:p w:rsidR="00614994" w:rsidRPr="00614994" w:rsidRDefault="00614994" w:rsidP="00614994">
      <w:pPr>
        <w:rPr>
          <w:rFonts w:ascii="Times New Roman" w:hAnsi="Times New Roman" w:cs="Times New Roman"/>
        </w:rPr>
      </w:pPr>
      <w:r w:rsidRPr="00614994">
        <w:rPr>
          <w:rFonts w:ascii="Times New Roman" w:hAnsi="Times New Roman" w:cs="Times New Roman"/>
        </w:rPr>
        <w:t>- Deixar de entregar ou apresentar documentação falsa exigida no certame: suspensão do direito de licitar e contratar com a Administração pelo prazo de</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 xml:space="preserve">2 anos e multa de 10% sobre o </w:t>
      </w:r>
      <w:r w:rsidR="00A56B2E">
        <w:rPr>
          <w:rFonts w:ascii="Times New Roman" w:hAnsi="Times New Roman" w:cs="Times New Roman"/>
        </w:rPr>
        <w:t>valor do último lance ofertado;</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 Ensejar o retardamento da execução do objeto: suspensão do direito de licitar e contratar com a Administração pelo prazo de </w:t>
      </w:r>
      <w:proofErr w:type="gramStart"/>
      <w:r w:rsidRPr="00614994">
        <w:rPr>
          <w:rFonts w:ascii="Times New Roman" w:hAnsi="Times New Roman" w:cs="Times New Roman"/>
        </w:rPr>
        <w:t>2</w:t>
      </w:r>
      <w:proofErr w:type="gramEnd"/>
      <w:r w:rsidRPr="00614994">
        <w:rPr>
          <w:rFonts w:ascii="Times New Roman" w:hAnsi="Times New Roman" w:cs="Times New Roman"/>
        </w:rPr>
        <w:t xml:space="preserve"> anos e multa de 10% sobre o </w:t>
      </w:r>
      <w:r w:rsidR="00A56B2E">
        <w:rPr>
          <w:rFonts w:ascii="Times New Roman" w:hAnsi="Times New Roman" w:cs="Times New Roman"/>
        </w:rPr>
        <w:t>valor do último lance ofertado;</w:t>
      </w:r>
    </w:p>
    <w:p w:rsidR="00614994" w:rsidRPr="00614994" w:rsidRDefault="00614994" w:rsidP="00614994">
      <w:pPr>
        <w:rPr>
          <w:rFonts w:ascii="Times New Roman" w:hAnsi="Times New Roman" w:cs="Times New Roman"/>
        </w:rPr>
      </w:pPr>
      <w:r w:rsidRPr="00614994">
        <w:rPr>
          <w:rFonts w:ascii="Times New Roman" w:hAnsi="Times New Roman" w:cs="Times New Roman"/>
        </w:rPr>
        <w:t>- Manter comportamento inadequado durante o pregão: afastamento do certame e suspensão do direito de licitar e contratar com a Admi</w:t>
      </w:r>
      <w:r w:rsidR="00A56B2E">
        <w:rPr>
          <w:rFonts w:ascii="Times New Roman" w:hAnsi="Times New Roman" w:cs="Times New Roman"/>
        </w:rPr>
        <w:t xml:space="preserve">nistração pelo prazo de </w:t>
      </w:r>
      <w:proofErr w:type="gramStart"/>
      <w:r w:rsidR="00A56B2E">
        <w:rPr>
          <w:rFonts w:ascii="Times New Roman" w:hAnsi="Times New Roman" w:cs="Times New Roman"/>
        </w:rPr>
        <w:t>2</w:t>
      </w:r>
      <w:proofErr w:type="gramEnd"/>
      <w:r w:rsidR="00A56B2E">
        <w:rPr>
          <w:rFonts w:ascii="Times New Roman" w:hAnsi="Times New Roman" w:cs="Times New Roman"/>
        </w:rPr>
        <w:t xml:space="preserve"> anos;</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 Deixar de manter a proposta (recusa injustificada para contratar): suspensão do direito de licitar e contratar com a Administração pelo prazo de </w:t>
      </w:r>
      <w:proofErr w:type="gramStart"/>
      <w:r w:rsidRPr="00614994">
        <w:rPr>
          <w:rFonts w:ascii="Times New Roman" w:hAnsi="Times New Roman" w:cs="Times New Roman"/>
        </w:rPr>
        <w:t>5</w:t>
      </w:r>
      <w:proofErr w:type="gramEnd"/>
      <w:r w:rsidRPr="00614994">
        <w:rPr>
          <w:rFonts w:ascii="Times New Roman" w:hAnsi="Times New Roman" w:cs="Times New Roman"/>
        </w:rPr>
        <w:t xml:space="preserve"> anos e multa de 10% sobre o </w:t>
      </w:r>
      <w:r w:rsidR="00A56B2E">
        <w:rPr>
          <w:rFonts w:ascii="Times New Roman" w:hAnsi="Times New Roman" w:cs="Times New Roman"/>
        </w:rPr>
        <w:t>valor do último lance ofertado;</w:t>
      </w:r>
    </w:p>
    <w:p w:rsidR="00614994" w:rsidRPr="00614994" w:rsidRDefault="00614994" w:rsidP="00614994">
      <w:pPr>
        <w:rPr>
          <w:rFonts w:ascii="Times New Roman" w:hAnsi="Times New Roman" w:cs="Times New Roman"/>
        </w:rPr>
      </w:pPr>
      <w:r w:rsidRPr="00614994">
        <w:rPr>
          <w:rFonts w:ascii="Times New Roman" w:hAnsi="Times New Roman" w:cs="Times New Roman"/>
        </w:rPr>
        <w:t>- Executar o contrato com irregularidades, passíveis de correção durante a execução e sem prej</w:t>
      </w:r>
      <w:r w:rsidR="00A56B2E">
        <w:rPr>
          <w:rFonts w:ascii="Times New Roman" w:hAnsi="Times New Roman" w:cs="Times New Roman"/>
        </w:rPr>
        <w:t>uízo ao resultado: advertência;</w:t>
      </w:r>
    </w:p>
    <w:p w:rsidR="00614994" w:rsidRPr="00614994" w:rsidRDefault="00614994" w:rsidP="00614994">
      <w:pPr>
        <w:rPr>
          <w:rFonts w:ascii="Times New Roman" w:hAnsi="Times New Roman" w:cs="Times New Roman"/>
        </w:rPr>
      </w:pPr>
      <w:r w:rsidRPr="00614994">
        <w:rPr>
          <w:rFonts w:ascii="Times New Roman" w:hAnsi="Times New Roman" w:cs="Times New Roman"/>
        </w:rPr>
        <w:t>- Executar o contrato com atraso injustificado, até o limite de multa de 0,5 % (meio por cento) por dia de atraso, limitado esta a 15 (quinze) dias, após o qual será</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cons</w:t>
      </w:r>
      <w:r w:rsidR="00A56B2E">
        <w:rPr>
          <w:rFonts w:ascii="Times New Roman" w:hAnsi="Times New Roman" w:cs="Times New Roman"/>
        </w:rPr>
        <w:t>iderado  inexecução contratual;</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 Inexecução parcial do contrato: suspensão do direito de licitar e contratar com a Administração pelo prazo de </w:t>
      </w:r>
      <w:proofErr w:type="gramStart"/>
      <w:r w:rsidRPr="00614994">
        <w:rPr>
          <w:rFonts w:ascii="Times New Roman" w:hAnsi="Times New Roman" w:cs="Times New Roman"/>
        </w:rPr>
        <w:t>3</w:t>
      </w:r>
      <w:proofErr w:type="gramEnd"/>
      <w:r w:rsidRPr="00614994">
        <w:rPr>
          <w:rFonts w:ascii="Times New Roman" w:hAnsi="Times New Roman" w:cs="Times New Roman"/>
        </w:rPr>
        <w:t xml:space="preserve"> anos e multa de 8% sobre o valor correspondente ao mont</w:t>
      </w:r>
      <w:r w:rsidR="00A56B2E">
        <w:rPr>
          <w:rFonts w:ascii="Times New Roman" w:hAnsi="Times New Roman" w:cs="Times New Roman"/>
        </w:rPr>
        <w:t>ante não adimplido do contrato;</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 Inexecução total do contrato: suspensão do direito de licitar e contratar com a Administração pelo prazo de </w:t>
      </w:r>
      <w:proofErr w:type="gramStart"/>
      <w:r w:rsidRPr="00614994">
        <w:rPr>
          <w:rFonts w:ascii="Times New Roman" w:hAnsi="Times New Roman" w:cs="Times New Roman"/>
        </w:rPr>
        <w:t>5</w:t>
      </w:r>
      <w:proofErr w:type="gramEnd"/>
      <w:r w:rsidRPr="00614994">
        <w:rPr>
          <w:rFonts w:ascii="Times New Roman" w:hAnsi="Times New Roman" w:cs="Times New Roman"/>
        </w:rPr>
        <w:t xml:space="preserve"> anos e multa de 10% sobre </w:t>
      </w:r>
      <w:r w:rsidR="00A56B2E">
        <w:rPr>
          <w:rFonts w:ascii="Times New Roman" w:hAnsi="Times New Roman" w:cs="Times New Roman"/>
        </w:rPr>
        <w:t>o valor atualizado do contrato;</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 Causar prejuízo material resultante diretamente de execução contratual: declaração de inidoneidade cumulada com a suspensão do direito de licitar e contratar com a Administração Pública pelo prazo de </w:t>
      </w:r>
      <w:proofErr w:type="gramStart"/>
      <w:r w:rsidRPr="00614994">
        <w:rPr>
          <w:rFonts w:ascii="Times New Roman" w:hAnsi="Times New Roman" w:cs="Times New Roman"/>
        </w:rPr>
        <w:t>5</w:t>
      </w:r>
      <w:proofErr w:type="gramEnd"/>
      <w:r w:rsidRPr="00614994">
        <w:rPr>
          <w:rFonts w:ascii="Times New Roman" w:hAnsi="Times New Roman" w:cs="Times New Roman"/>
        </w:rPr>
        <w:t xml:space="preserve"> anos e multa de 10 % sobre </w:t>
      </w:r>
      <w:r w:rsidR="00A56B2E">
        <w:rPr>
          <w:rFonts w:ascii="Times New Roman" w:hAnsi="Times New Roman" w:cs="Times New Roman"/>
        </w:rPr>
        <w:t>o valor atualizado do contrato;</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 Comportar-se de modo inidôneo ou cometer fraude fiscal: suspensão do direito de licitar e contratar com a Administração pelo prazo de </w:t>
      </w:r>
      <w:proofErr w:type="gramStart"/>
      <w:r w:rsidRPr="00614994">
        <w:rPr>
          <w:rFonts w:ascii="Times New Roman" w:hAnsi="Times New Roman" w:cs="Times New Roman"/>
        </w:rPr>
        <w:t>2</w:t>
      </w:r>
      <w:proofErr w:type="gramEnd"/>
      <w:r w:rsidRPr="00614994">
        <w:rPr>
          <w:rFonts w:ascii="Times New Roman" w:hAnsi="Times New Roman" w:cs="Times New Roman"/>
        </w:rPr>
        <w:t xml:space="preserve"> anos e multa de 10% sobre o </w:t>
      </w:r>
      <w:r w:rsidR="00A56B2E">
        <w:rPr>
          <w:rFonts w:ascii="Times New Roman" w:hAnsi="Times New Roman" w:cs="Times New Roman"/>
        </w:rPr>
        <w:t>valor do último lance ofertado.</w:t>
      </w:r>
    </w:p>
    <w:p w:rsidR="00614994" w:rsidRPr="00614994" w:rsidRDefault="0077036F" w:rsidP="00614994">
      <w:pPr>
        <w:rPr>
          <w:rFonts w:ascii="Times New Roman" w:hAnsi="Times New Roman" w:cs="Times New Roman"/>
        </w:rPr>
      </w:pPr>
      <w:r>
        <w:rPr>
          <w:rFonts w:ascii="Times New Roman" w:hAnsi="Times New Roman" w:cs="Times New Roman"/>
        </w:rPr>
        <w:t>20</w:t>
      </w:r>
      <w:r w:rsidR="00614994" w:rsidRPr="00614994">
        <w:rPr>
          <w:rFonts w:ascii="Times New Roman" w:hAnsi="Times New Roman" w:cs="Times New Roman"/>
        </w:rPr>
        <w:t>.2 – As penalidades serão registradas no cadastro da contratada, quando for o caso e poderão ser aplicadas cumulativamente e no caso de aplicação de multa será inscrita como dívida ativa em favor do Município</w:t>
      </w:r>
      <w:r w:rsidR="00A56B2E">
        <w:rPr>
          <w:rFonts w:ascii="Times New Roman" w:hAnsi="Times New Roman" w:cs="Times New Roman"/>
        </w:rPr>
        <w:t xml:space="preserve"> de Rio Rufino, Santa Catarina.</w:t>
      </w:r>
    </w:p>
    <w:p w:rsidR="00614994" w:rsidRPr="00614994" w:rsidRDefault="0077036F" w:rsidP="00614994">
      <w:pPr>
        <w:rPr>
          <w:rFonts w:ascii="Times New Roman" w:hAnsi="Times New Roman" w:cs="Times New Roman"/>
        </w:rPr>
      </w:pPr>
      <w:r>
        <w:rPr>
          <w:rFonts w:ascii="Times New Roman" w:hAnsi="Times New Roman" w:cs="Times New Roman"/>
        </w:rPr>
        <w:t>20</w:t>
      </w:r>
      <w:r w:rsidR="00614994" w:rsidRPr="00614994">
        <w:rPr>
          <w:rFonts w:ascii="Times New Roman" w:hAnsi="Times New Roman" w:cs="Times New Roman"/>
        </w:rPr>
        <w:t>.3 – Nenhum pagamento será efetuado pela Administração enquanto pendente de liquidação qualquer obrigação financeira que for imposta ao fornecedor em virtude de penalidade ou inadimplência contratual.</w:t>
      </w:r>
    </w:p>
    <w:p w:rsidR="00614994" w:rsidRPr="00614994" w:rsidRDefault="00614994" w:rsidP="00614994">
      <w:pPr>
        <w:rPr>
          <w:rFonts w:ascii="Times New Roman" w:hAnsi="Times New Roman" w:cs="Times New Roman"/>
        </w:rPr>
      </w:pPr>
    </w:p>
    <w:p w:rsidR="00614994" w:rsidRPr="0077036F" w:rsidRDefault="0077036F" w:rsidP="00614994">
      <w:pPr>
        <w:rPr>
          <w:rFonts w:ascii="Times New Roman" w:hAnsi="Times New Roman" w:cs="Times New Roman"/>
          <w:b/>
          <w:sz w:val="24"/>
          <w:szCs w:val="24"/>
        </w:rPr>
      </w:pPr>
      <w:r>
        <w:rPr>
          <w:rFonts w:ascii="Times New Roman" w:hAnsi="Times New Roman" w:cs="Times New Roman"/>
          <w:b/>
          <w:sz w:val="24"/>
          <w:szCs w:val="24"/>
        </w:rPr>
        <w:lastRenderedPageBreak/>
        <w:t>21</w:t>
      </w:r>
      <w:r w:rsidR="00614994" w:rsidRPr="0077036F">
        <w:rPr>
          <w:rFonts w:ascii="Times New Roman" w:hAnsi="Times New Roman" w:cs="Times New Roman"/>
          <w:b/>
          <w:sz w:val="24"/>
          <w:szCs w:val="24"/>
        </w:rPr>
        <w:t xml:space="preserve"> – DAS DISPOSIÇÕES GERAIS</w:t>
      </w:r>
    </w:p>
    <w:p w:rsidR="00614994" w:rsidRPr="00614994" w:rsidRDefault="00614994" w:rsidP="00614994">
      <w:pPr>
        <w:rPr>
          <w:rFonts w:ascii="Times New Roman" w:hAnsi="Times New Roman" w:cs="Times New Roman"/>
        </w:rPr>
      </w:pPr>
    </w:p>
    <w:p w:rsidR="00614994" w:rsidRPr="00614994" w:rsidRDefault="0077036F" w:rsidP="00614994">
      <w:pPr>
        <w:rPr>
          <w:rFonts w:ascii="Times New Roman" w:hAnsi="Times New Roman" w:cs="Times New Roman"/>
        </w:rPr>
      </w:pPr>
      <w:r>
        <w:rPr>
          <w:rFonts w:ascii="Times New Roman" w:hAnsi="Times New Roman" w:cs="Times New Roman"/>
        </w:rPr>
        <w:t>21</w:t>
      </w:r>
      <w:r w:rsidR="00614994" w:rsidRPr="00614994">
        <w:rPr>
          <w:rFonts w:ascii="Times New Roman" w:hAnsi="Times New Roman" w:cs="Times New Roman"/>
        </w:rPr>
        <w:t>.1 – Quaisquer informações ou dúvidas de ordem técnica, bem como aquelas decorrentes de interpretação do edital, deverão ser solicitadas por escrito, ao Município de Rio Rufino, Setor de Contratos e Licitações, situado à Rua José</w:t>
      </w:r>
      <w:proofErr w:type="gramStart"/>
      <w:r w:rsidR="00614994" w:rsidRPr="00614994">
        <w:rPr>
          <w:rFonts w:ascii="Times New Roman" w:hAnsi="Times New Roman" w:cs="Times New Roman"/>
        </w:rPr>
        <w:t xml:space="preserve">  </w:t>
      </w:r>
      <w:proofErr w:type="spellStart"/>
      <w:proofErr w:type="gramEnd"/>
      <w:r w:rsidR="00614994" w:rsidRPr="00614994">
        <w:rPr>
          <w:rFonts w:ascii="Times New Roman" w:hAnsi="Times New Roman" w:cs="Times New Roman"/>
        </w:rPr>
        <w:t>Oselame</w:t>
      </w:r>
      <w:proofErr w:type="spellEnd"/>
      <w:r w:rsidR="00614994" w:rsidRPr="00614994">
        <w:rPr>
          <w:rFonts w:ascii="Times New Roman" w:hAnsi="Times New Roman" w:cs="Times New Roman"/>
        </w:rPr>
        <w:t>, 209, 88658-000 - Rio Rufino – SC, ou pelo telefone (49) 3279.0000, no horário compreendido das 09:00hs às 12:00hs e das 13:30hs às 16:00hs, preferencialmente, com antecedência mínima de 03 (três) dias da data marcada para re</w:t>
      </w:r>
      <w:r w:rsidR="00A56B2E">
        <w:rPr>
          <w:rFonts w:ascii="Times New Roman" w:hAnsi="Times New Roman" w:cs="Times New Roman"/>
        </w:rPr>
        <w:t>cebimento dos envelopes.</w:t>
      </w:r>
    </w:p>
    <w:p w:rsidR="00614994" w:rsidRPr="00614994" w:rsidRDefault="0077036F" w:rsidP="00614994">
      <w:pPr>
        <w:rPr>
          <w:rFonts w:ascii="Times New Roman" w:hAnsi="Times New Roman" w:cs="Times New Roman"/>
        </w:rPr>
      </w:pPr>
      <w:r>
        <w:rPr>
          <w:rFonts w:ascii="Times New Roman" w:hAnsi="Times New Roman" w:cs="Times New Roman"/>
        </w:rPr>
        <w:t>21</w:t>
      </w:r>
      <w:r w:rsidR="00614994" w:rsidRPr="00614994">
        <w:rPr>
          <w:rFonts w:ascii="Times New Roman" w:hAnsi="Times New Roman" w:cs="Times New Roman"/>
        </w:rPr>
        <w:t>.2 – Os questionamentos recebidos e as respectivas respostas com relação ao presente pregão encontrar-se-ão à disposição de todos os interessados no Município, setor de Lici</w:t>
      </w:r>
      <w:r w:rsidR="00A56B2E">
        <w:rPr>
          <w:rFonts w:ascii="Times New Roman" w:hAnsi="Times New Roman" w:cs="Times New Roman"/>
        </w:rPr>
        <w:t>tações da Prefeitura Municipal.</w:t>
      </w:r>
    </w:p>
    <w:p w:rsidR="00614994" w:rsidRPr="00614994" w:rsidRDefault="0077036F" w:rsidP="00614994">
      <w:pPr>
        <w:rPr>
          <w:rFonts w:ascii="Times New Roman" w:hAnsi="Times New Roman" w:cs="Times New Roman"/>
        </w:rPr>
      </w:pPr>
      <w:r>
        <w:rPr>
          <w:rFonts w:ascii="Times New Roman" w:hAnsi="Times New Roman" w:cs="Times New Roman"/>
        </w:rPr>
        <w:t>21</w:t>
      </w:r>
      <w:r w:rsidR="00614994" w:rsidRPr="00614994">
        <w:rPr>
          <w:rFonts w:ascii="Times New Roman" w:hAnsi="Times New Roman" w:cs="Times New Roman"/>
        </w:rPr>
        <w:t>.3 – Ocorrendo decretação de feriado ou qualquer fato superveniente que impeça a realização de ato do certame na data marcada, a data constante deste edital será transferida, automaticamente, para o primeiro dia útil ou de expediente no</w:t>
      </w:r>
      <w:r w:rsidR="00A56B2E">
        <w:rPr>
          <w:rFonts w:ascii="Times New Roman" w:hAnsi="Times New Roman" w:cs="Times New Roman"/>
        </w:rPr>
        <w:t>rmal subsequente ao ora fixado.</w:t>
      </w:r>
    </w:p>
    <w:p w:rsidR="00614994" w:rsidRPr="00614994" w:rsidRDefault="0077036F" w:rsidP="00614994">
      <w:pPr>
        <w:rPr>
          <w:rFonts w:ascii="Times New Roman" w:hAnsi="Times New Roman" w:cs="Times New Roman"/>
        </w:rPr>
      </w:pPr>
      <w:r>
        <w:rPr>
          <w:rFonts w:ascii="Times New Roman" w:hAnsi="Times New Roman" w:cs="Times New Roman"/>
        </w:rPr>
        <w:t>21</w:t>
      </w:r>
      <w:r w:rsidR="00614994" w:rsidRPr="00614994">
        <w:rPr>
          <w:rFonts w:ascii="Times New Roman" w:hAnsi="Times New Roman" w:cs="Times New Roman"/>
        </w:rPr>
        <w:t>.4 – Para</w:t>
      </w:r>
      <w:proofErr w:type="gramStart"/>
      <w:r w:rsidR="00614994" w:rsidRPr="00614994">
        <w:rPr>
          <w:rFonts w:ascii="Times New Roman" w:hAnsi="Times New Roman" w:cs="Times New Roman"/>
        </w:rPr>
        <w:t xml:space="preserve">  </w:t>
      </w:r>
      <w:proofErr w:type="gramEnd"/>
      <w:r w:rsidR="00614994" w:rsidRPr="00614994">
        <w:rPr>
          <w:rFonts w:ascii="Times New Roman" w:hAnsi="Times New Roman" w:cs="Times New Roman"/>
        </w:rPr>
        <w:t xml:space="preserve">agilização dos trabalhos, solicita-se que as licitantes façam constar na documentação o seu endereço, e-mail </w:t>
      </w:r>
      <w:r w:rsidR="00A56B2E">
        <w:rPr>
          <w:rFonts w:ascii="Times New Roman" w:hAnsi="Times New Roman" w:cs="Times New Roman"/>
        </w:rPr>
        <w:t>e os números de fax e telefone.</w:t>
      </w:r>
    </w:p>
    <w:p w:rsidR="00614994" w:rsidRPr="00614994" w:rsidRDefault="00614994" w:rsidP="00614994">
      <w:pPr>
        <w:rPr>
          <w:rFonts w:ascii="Times New Roman" w:hAnsi="Times New Roman" w:cs="Times New Roman"/>
        </w:rPr>
      </w:pPr>
      <w:r w:rsidRPr="00614994">
        <w:rPr>
          <w:rFonts w:ascii="Times New Roman" w:hAnsi="Times New Roman" w:cs="Times New Roman"/>
        </w:rPr>
        <w:t>2</w:t>
      </w:r>
      <w:r w:rsidR="0077036F">
        <w:rPr>
          <w:rFonts w:ascii="Times New Roman" w:hAnsi="Times New Roman" w:cs="Times New Roman"/>
        </w:rPr>
        <w:t>1</w:t>
      </w:r>
      <w:r w:rsidRPr="00614994">
        <w:rPr>
          <w:rFonts w:ascii="Times New Roman" w:hAnsi="Times New Roman" w:cs="Times New Roman"/>
        </w:rPr>
        <w:t>.5 – Todos os documentos</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exigidos no presente instrumento convocatório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e de su</w:t>
      </w:r>
      <w:r w:rsidR="00A56B2E">
        <w:rPr>
          <w:rFonts w:ascii="Times New Roman" w:hAnsi="Times New Roman" w:cs="Times New Roman"/>
        </w:rPr>
        <w:t>a validade, pela Administração.</w:t>
      </w:r>
    </w:p>
    <w:p w:rsidR="00614994" w:rsidRPr="00614994" w:rsidRDefault="0077036F" w:rsidP="00614994">
      <w:pPr>
        <w:rPr>
          <w:rFonts w:ascii="Times New Roman" w:hAnsi="Times New Roman" w:cs="Times New Roman"/>
        </w:rPr>
      </w:pPr>
      <w:r>
        <w:rPr>
          <w:rFonts w:ascii="Times New Roman" w:hAnsi="Times New Roman" w:cs="Times New Roman"/>
        </w:rPr>
        <w:t>21</w:t>
      </w:r>
      <w:r w:rsidR="00614994" w:rsidRPr="00614994">
        <w:rPr>
          <w:rFonts w:ascii="Times New Roman" w:hAnsi="Times New Roman" w:cs="Times New Roman"/>
        </w:rPr>
        <w:t>.6 – A proponente que vier a ser contratada ficará obrigada a aceitar, nas mesmas condições contratuais, os acréscimos ou supressões que se fizerem necessários, por conveniência da Administração, dentro do limite permitido pelo artigo 65, §1º, da Lei nº 8.666/93, so</w:t>
      </w:r>
      <w:r w:rsidR="00A56B2E">
        <w:rPr>
          <w:rFonts w:ascii="Times New Roman" w:hAnsi="Times New Roman" w:cs="Times New Roman"/>
        </w:rPr>
        <w:t>bre o valor inicial contratado.</w:t>
      </w:r>
    </w:p>
    <w:p w:rsidR="00614994" w:rsidRPr="00614994" w:rsidRDefault="0077036F" w:rsidP="00614994">
      <w:pPr>
        <w:rPr>
          <w:rFonts w:ascii="Times New Roman" w:hAnsi="Times New Roman" w:cs="Times New Roman"/>
        </w:rPr>
      </w:pPr>
      <w:r>
        <w:rPr>
          <w:rFonts w:ascii="Times New Roman" w:hAnsi="Times New Roman" w:cs="Times New Roman"/>
        </w:rPr>
        <w:t>21</w:t>
      </w:r>
      <w:r w:rsidR="00614994" w:rsidRPr="00614994">
        <w:rPr>
          <w:rFonts w:ascii="Times New Roman" w:hAnsi="Times New Roman" w:cs="Times New Roman"/>
        </w:rPr>
        <w:t xml:space="preserve">.7 – Após a apresentação da proposta, não caberá desistência, salvo por motivo justo decorrente de fato superveniente </w:t>
      </w:r>
      <w:r w:rsidR="00A56B2E">
        <w:rPr>
          <w:rFonts w:ascii="Times New Roman" w:hAnsi="Times New Roman" w:cs="Times New Roman"/>
        </w:rPr>
        <w:t>e aceito</w:t>
      </w:r>
      <w:proofErr w:type="gramStart"/>
      <w:r w:rsidR="00A56B2E">
        <w:rPr>
          <w:rFonts w:ascii="Times New Roman" w:hAnsi="Times New Roman" w:cs="Times New Roman"/>
        </w:rPr>
        <w:t xml:space="preserve">  </w:t>
      </w:r>
      <w:proofErr w:type="gramEnd"/>
      <w:r w:rsidR="00A56B2E">
        <w:rPr>
          <w:rFonts w:ascii="Times New Roman" w:hAnsi="Times New Roman" w:cs="Times New Roman"/>
        </w:rPr>
        <w:t>pelo(a) pregoeiro(a).</w:t>
      </w:r>
    </w:p>
    <w:p w:rsidR="00614994" w:rsidRPr="00614994" w:rsidRDefault="0077036F" w:rsidP="00614994">
      <w:pPr>
        <w:rPr>
          <w:rFonts w:ascii="Times New Roman" w:hAnsi="Times New Roman" w:cs="Times New Roman"/>
        </w:rPr>
      </w:pPr>
      <w:r>
        <w:rPr>
          <w:rFonts w:ascii="Times New Roman" w:hAnsi="Times New Roman" w:cs="Times New Roman"/>
        </w:rPr>
        <w:t>21</w:t>
      </w:r>
      <w:r w:rsidR="00614994" w:rsidRPr="00614994">
        <w:rPr>
          <w:rFonts w:ascii="Times New Roman" w:hAnsi="Times New Roman" w:cs="Times New Roman"/>
        </w:rPr>
        <w:t>.8 – A Administração poderá revogar a licitação por razões de interesse público, devendo anulá-la por ilegalidade, em despacho fundamentado, sem a obrigação de indenizar (artigo 49 da L</w:t>
      </w:r>
      <w:r w:rsidR="00A56B2E">
        <w:rPr>
          <w:rFonts w:ascii="Times New Roman" w:hAnsi="Times New Roman" w:cs="Times New Roman"/>
        </w:rPr>
        <w:t>ei Federal nº 8.666/93).</w:t>
      </w:r>
    </w:p>
    <w:p w:rsidR="00614994" w:rsidRPr="00614994" w:rsidRDefault="0077036F" w:rsidP="00614994">
      <w:pPr>
        <w:rPr>
          <w:rFonts w:ascii="Times New Roman" w:hAnsi="Times New Roman" w:cs="Times New Roman"/>
        </w:rPr>
      </w:pPr>
      <w:r>
        <w:rPr>
          <w:rFonts w:ascii="Times New Roman" w:hAnsi="Times New Roman" w:cs="Times New Roman"/>
        </w:rPr>
        <w:t>21</w:t>
      </w:r>
      <w:r w:rsidR="00614994" w:rsidRPr="00614994">
        <w:rPr>
          <w:rFonts w:ascii="Times New Roman" w:hAnsi="Times New Roman" w:cs="Times New Roman"/>
        </w:rPr>
        <w:t xml:space="preserve">.9 – A apresentação de proposta significa a aceitação dos termos desta licitação e vincula as partes nos termos </w:t>
      </w:r>
      <w:r w:rsidR="00A56B2E">
        <w:rPr>
          <w:rFonts w:ascii="Times New Roman" w:hAnsi="Times New Roman" w:cs="Times New Roman"/>
        </w:rPr>
        <w:t>do diploma jurídico que a rege.</w:t>
      </w:r>
    </w:p>
    <w:p w:rsidR="00614994" w:rsidRPr="00614994" w:rsidRDefault="0077036F" w:rsidP="00614994">
      <w:pPr>
        <w:rPr>
          <w:rFonts w:ascii="Times New Roman" w:hAnsi="Times New Roman" w:cs="Times New Roman"/>
        </w:rPr>
      </w:pPr>
      <w:r>
        <w:rPr>
          <w:rFonts w:ascii="Times New Roman" w:hAnsi="Times New Roman" w:cs="Times New Roman"/>
        </w:rPr>
        <w:t>21</w:t>
      </w:r>
      <w:r w:rsidR="00614994" w:rsidRPr="00614994">
        <w:rPr>
          <w:rFonts w:ascii="Times New Roman" w:hAnsi="Times New Roman" w:cs="Times New Roman"/>
        </w:rPr>
        <w:t>.10 – O contrato celebrado decorrente desta licitação, em caso de inexecução total ou parcial, poderá ser rescindido com base no artigo 77 e de acordo com o artigo 78 e seguintes da Legislação em vigor e a critério da Administração do Município.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lastRenderedPageBreak/>
        <w:t>2</w:t>
      </w:r>
      <w:r w:rsidR="0077036F">
        <w:rPr>
          <w:rFonts w:ascii="Times New Roman" w:hAnsi="Times New Roman" w:cs="Times New Roman"/>
        </w:rPr>
        <w:t>1</w:t>
      </w:r>
      <w:r w:rsidRPr="00614994">
        <w:rPr>
          <w:rFonts w:ascii="Times New Roman" w:hAnsi="Times New Roman" w:cs="Times New Roman"/>
        </w:rPr>
        <w:t>.11 – Fica eleito o Foro da Comarca de</w:t>
      </w:r>
      <w:proofErr w:type="gramStart"/>
      <w:r w:rsidRPr="00614994">
        <w:rPr>
          <w:rFonts w:ascii="Times New Roman" w:hAnsi="Times New Roman" w:cs="Times New Roman"/>
        </w:rPr>
        <w:t xml:space="preserve">  </w:t>
      </w:r>
      <w:proofErr w:type="spellStart"/>
      <w:proofErr w:type="gramEnd"/>
      <w:r w:rsidRPr="00614994">
        <w:rPr>
          <w:rFonts w:ascii="Times New Roman" w:hAnsi="Times New Roman" w:cs="Times New Roman"/>
        </w:rPr>
        <w:t>Urubici</w:t>
      </w:r>
      <w:proofErr w:type="spellEnd"/>
      <w:r w:rsidRPr="00614994">
        <w:rPr>
          <w:rFonts w:ascii="Times New Roman" w:hAnsi="Times New Roman" w:cs="Times New Roman"/>
        </w:rPr>
        <w:t xml:space="preserve">, Santa Catarina, para dirimir quaisquer litígios oriundos da licitação e do contrato dela decorrente, com expressa renúncia a outro qualquer, </w:t>
      </w:r>
      <w:r w:rsidR="00A56B2E">
        <w:rPr>
          <w:rFonts w:ascii="Times New Roman" w:hAnsi="Times New Roman" w:cs="Times New Roman"/>
        </w:rPr>
        <w:t>por mais privilegiado que seja.</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77036F" w:rsidRDefault="00614994" w:rsidP="00614994">
      <w:pPr>
        <w:rPr>
          <w:rFonts w:ascii="Times New Roman" w:hAnsi="Times New Roman" w:cs="Times New Roman"/>
          <w:b/>
          <w:sz w:val="24"/>
          <w:szCs w:val="24"/>
        </w:rPr>
      </w:pPr>
      <w:r w:rsidRPr="0077036F">
        <w:rPr>
          <w:rFonts w:ascii="Times New Roman" w:hAnsi="Times New Roman" w:cs="Times New Roman"/>
          <w:b/>
          <w:sz w:val="24"/>
          <w:szCs w:val="24"/>
        </w:rPr>
        <w:t>2</w:t>
      </w:r>
      <w:r w:rsidR="0077036F">
        <w:rPr>
          <w:rFonts w:ascii="Times New Roman" w:hAnsi="Times New Roman" w:cs="Times New Roman"/>
          <w:b/>
          <w:sz w:val="24"/>
          <w:szCs w:val="24"/>
        </w:rPr>
        <w:t>2</w:t>
      </w:r>
      <w:r w:rsidRPr="0077036F">
        <w:rPr>
          <w:rFonts w:ascii="Times New Roman" w:hAnsi="Times New Roman" w:cs="Times New Roman"/>
          <w:b/>
          <w:sz w:val="24"/>
          <w:szCs w:val="24"/>
        </w:rPr>
        <w:t xml:space="preserve"> – ANEXOS DO EDITAL</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2</w:t>
      </w:r>
      <w:r w:rsidR="0077036F">
        <w:rPr>
          <w:rFonts w:ascii="Times New Roman" w:hAnsi="Times New Roman" w:cs="Times New Roman"/>
        </w:rPr>
        <w:t>2</w:t>
      </w:r>
      <w:r w:rsidRPr="00614994">
        <w:rPr>
          <w:rFonts w:ascii="Times New Roman" w:hAnsi="Times New Roman" w:cs="Times New Roman"/>
        </w:rPr>
        <w:t>.1 – Integram o presente edital, dele fazendo parte como se transcrito em seu corpo, a minuta do futuro contrato e os seguinte</w:t>
      </w:r>
      <w:r w:rsidR="0077036F">
        <w:rPr>
          <w:rFonts w:ascii="Times New Roman" w:hAnsi="Times New Roman" w:cs="Times New Roman"/>
        </w:rPr>
        <w:t xml:space="preserve">s anexos I, II, III, IV, V, </w:t>
      </w:r>
      <w:proofErr w:type="gramStart"/>
      <w:r w:rsidR="0077036F">
        <w:rPr>
          <w:rFonts w:ascii="Times New Roman" w:hAnsi="Times New Roman" w:cs="Times New Roman"/>
        </w:rPr>
        <w:t>VI</w:t>
      </w:r>
      <w:proofErr w:type="gramEnd"/>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77036F" w:rsidRDefault="0077036F" w:rsidP="00614994">
      <w:pPr>
        <w:rPr>
          <w:rFonts w:ascii="Times New Roman" w:hAnsi="Times New Roman" w:cs="Times New Roman"/>
        </w:rPr>
      </w:pPr>
    </w:p>
    <w:p w:rsidR="0077036F" w:rsidRDefault="0077036F" w:rsidP="00614994">
      <w:pPr>
        <w:rPr>
          <w:rFonts w:ascii="Times New Roman" w:hAnsi="Times New Roman" w:cs="Times New Roman"/>
        </w:rPr>
      </w:pPr>
    </w:p>
    <w:p w:rsidR="0077036F" w:rsidRDefault="0077036F" w:rsidP="00614994">
      <w:pPr>
        <w:rPr>
          <w:rFonts w:ascii="Times New Roman" w:hAnsi="Times New Roman" w:cs="Times New Roman"/>
        </w:rPr>
      </w:pPr>
    </w:p>
    <w:p w:rsidR="00614994" w:rsidRPr="00614994" w:rsidRDefault="0077036F" w:rsidP="00614994">
      <w:pPr>
        <w:rPr>
          <w:rFonts w:ascii="Times New Roman" w:hAnsi="Times New Roman" w:cs="Times New Roman"/>
        </w:rPr>
      </w:pPr>
      <w:r>
        <w:rPr>
          <w:rFonts w:ascii="Times New Roman" w:hAnsi="Times New Roman" w:cs="Times New Roman"/>
        </w:rPr>
        <w:t>Rio Rufino (SC) 07 de Fevereiro de 2017</w:t>
      </w:r>
      <w:r w:rsidR="00614994" w:rsidRPr="00614994">
        <w:rPr>
          <w:rFonts w:ascii="Times New Roman" w:hAnsi="Times New Roman" w:cs="Times New Roman"/>
        </w:rPr>
        <w:t>.</w:t>
      </w:r>
    </w:p>
    <w:p w:rsidR="00614994" w:rsidRPr="00614994" w:rsidRDefault="00614994" w:rsidP="00614994">
      <w:pPr>
        <w:rPr>
          <w:rFonts w:ascii="Times New Roman" w:hAnsi="Times New Roman" w:cs="Times New Roman"/>
        </w:rPr>
      </w:pPr>
    </w:p>
    <w:p w:rsidR="00614994" w:rsidRPr="00614994" w:rsidRDefault="00614994" w:rsidP="00614994">
      <w:pPr>
        <w:jc w:val="center"/>
        <w:rPr>
          <w:rFonts w:ascii="Times New Roman" w:hAnsi="Times New Roman" w:cs="Times New Roman"/>
        </w:rPr>
      </w:pPr>
    </w:p>
    <w:p w:rsidR="00614994" w:rsidRPr="00614994" w:rsidRDefault="00614994" w:rsidP="00614994">
      <w:pPr>
        <w:jc w:val="center"/>
        <w:rPr>
          <w:rFonts w:ascii="Times New Roman" w:hAnsi="Times New Roman" w:cs="Times New Roman"/>
        </w:rPr>
      </w:pPr>
    </w:p>
    <w:p w:rsidR="00614994" w:rsidRPr="00614994" w:rsidRDefault="00614994" w:rsidP="00614994">
      <w:pPr>
        <w:jc w:val="center"/>
        <w:rPr>
          <w:rFonts w:ascii="Times New Roman" w:hAnsi="Times New Roman" w:cs="Times New Roman"/>
        </w:rPr>
      </w:pPr>
    </w:p>
    <w:p w:rsidR="0077036F" w:rsidRDefault="0077036F" w:rsidP="00614994">
      <w:pPr>
        <w:jc w:val="center"/>
        <w:rPr>
          <w:rFonts w:ascii="Times New Roman" w:hAnsi="Times New Roman" w:cs="Times New Roman"/>
        </w:rPr>
      </w:pPr>
    </w:p>
    <w:p w:rsidR="00614994" w:rsidRPr="00614994" w:rsidRDefault="0077036F" w:rsidP="00614994">
      <w:pPr>
        <w:jc w:val="center"/>
        <w:rPr>
          <w:rFonts w:ascii="Times New Roman" w:hAnsi="Times New Roman" w:cs="Times New Roman"/>
        </w:rPr>
      </w:pPr>
      <w:r>
        <w:rPr>
          <w:rFonts w:ascii="Times New Roman" w:hAnsi="Times New Roman" w:cs="Times New Roman"/>
        </w:rPr>
        <w:t>THIAGO COSTA</w:t>
      </w:r>
    </w:p>
    <w:p w:rsidR="00614994" w:rsidRPr="00614994" w:rsidRDefault="00614994" w:rsidP="00614994">
      <w:pPr>
        <w:jc w:val="center"/>
        <w:rPr>
          <w:rFonts w:ascii="Times New Roman" w:hAnsi="Times New Roman" w:cs="Times New Roman"/>
        </w:rPr>
      </w:pPr>
      <w:r w:rsidRPr="00614994">
        <w:rPr>
          <w:rFonts w:ascii="Times New Roman" w:hAnsi="Times New Roman" w:cs="Times New Roman"/>
        </w:rPr>
        <w:t>Prefeito de Rio Rufino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bookmarkStart w:id="0" w:name="_GoBack"/>
      <w:bookmarkEnd w:id="0"/>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LICITAÇÃO MODALID</w:t>
      </w:r>
      <w:r w:rsidR="0077036F">
        <w:rPr>
          <w:rFonts w:ascii="Times New Roman" w:hAnsi="Times New Roman" w:cs="Times New Roman"/>
        </w:rPr>
        <w:t>ADE PREGÃO PRESENCIAL N° 01/2017</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ANEXO I – PROPOSTA FINANCEIRA</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Empresa_______________________________________________________________ Endereço_______________________________________________________________CNPJ/MF/Nº______________________________ </w:t>
      </w:r>
      <w:proofErr w:type="spellStart"/>
      <w:proofErr w:type="gramStart"/>
      <w:r w:rsidRPr="00614994">
        <w:rPr>
          <w:rFonts w:ascii="Times New Roman" w:hAnsi="Times New Roman" w:cs="Times New Roman"/>
        </w:rPr>
        <w:t>Insc.</w:t>
      </w:r>
      <w:proofErr w:type="gramEnd"/>
      <w:r w:rsidRPr="00614994">
        <w:rPr>
          <w:rFonts w:ascii="Times New Roman" w:hAnsi="Times New Roman" w:cs="Times New Roman"/>
        </w:rPr>
        <w:t>Estadual:______</w:t>
      </w:r>
      <w:r w:rsidR="0077036F">
        <w:rPr>
          <w:rFonts w:ascii="Times New Roman" w:hAnsi="Times New Roman" w:cs="Times New Roman"/>
        </w:rPr>
        <w:t>____________Data</w:t>
      </w:r>
      <w:proofErr w:type="spellEnd"/>
      <w:r w:rsidR="0077036F">
        <w:rPr>
          <w:rFonts w:ascii="Times New Roman" w:hAnsi="Times New Roman" w:cs="Times New Roman"/>
        </w:rPr>
        <w:t xml:space="preserve"> da abertura: 17 de Fevereiro   de 2017 Horas: 10:3</w:t>
      </w:r>
      <w:r w:rsidRPr="00614994">
        <w:rPr>
          <w:rFonts w:ascii="Times New Roman" w:hAnsi="Times New Roman" w:cs="Times New Roman"/>
        </w:rPr>
        <w:t xml:space="preserve">0 horas para aquisição de combustível, (óleo diesel, óleo diesel S-10 e gasolina comum) para utilização, consumo e manutenção  da frota da Prefeitura de Rio Rufino, </w:t>
      </w:r>
    </w:p>
    <w:p w:rsidR="00614994" w:rsidRPr="00614994" w:rsidRDefault="00614994" w:rsidP="00614994">
      <w:pPr>
        <w:rPr>
          <w:rFonts w:ascii="Times New Roman" w:hAnsi="Times New Roman" w:cs="Times New Roman"/>
        </w:rPr>
      </w:pPr>
      <w:r w:rsidRPr="00614994">
        <w:rPr>
          <w:rFonts w:ascii="Times New Roman" w:hAnsi="Times New Roman" w:cs="Times New Roman"/>
        </w:rPr>
        <w:t>Declaro-me de pleno acordo com os termos e condições do Edital modalidade Pregão Presencial nº 01/2016, apresentando proposta financeira, objetivando Validade da Proposta: 60 dias.</w:t>
      </w:r>
    </w:p>
    <w:p w:rsidR="00614994" w:rsidRPr="00614994" w:rsidRDefault="00614994" w:rsidP="00614994">
      <w:pPr>
        <w:rPr>
          <w:rFonts w:ascii="Times New Roman" w:hAnsi="Times New Roman" w:cs="Times New Roman"/>
        </w:rPr>
      </w:pPr>
      <w:r w:rsidRPr="00614994">
        <w:rPr>
          <w:rFonts w:ascii="Times New Roman" w:hAnsi="Times New Roman" w:cs="Times New Roman"/>
        </w:rPr>
        <w:t>Total (por extenso</w:t>
      </w:r>
      <w:proofErr w:type="gramStart"/>
      <w:r w:rsidRPr="00614994">
        <w:rPr>
          <w:rFonts w:ascii="Times New Roman" w:hAnsi="Times New Roman" w:cs="Times New Roman"/>
        </w:rPr>
        <w:t>)</w:t>
      </w:r>
      <w:proofErr w:type="gramEnd"/>
      <w:r w:rsidRPr="00614994">
        <w:rPr>
          <w:rFonts w:ascii="Times New Roman" w:hAnsi="Times New Roman" w:cs="Times New Roman"/>
        </w:rPr>
        <w:t>___________________________________________</w:t>
      </w:r>
    </w:p>
    <w:p w:rsidR="00614994" w:rsidRPr="00614994" w:rsidRDefault="00614994" w:rsidP="0061499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946"/>
        <w:gridCol w:w="1408"/>
        <w:gridCol w:w="1376"/>
        <w:gridCol w:w="2114"/>
      </w:tblGrid>
      <w:tr w:rsidR="00614994" w:rsidRPr="00614994" w:rsidTr="00566AD1">
        <w:tc>
          <w:tcPr>
            <w:tcW w:w="959"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Item</w:t>
            </w:r>
          </w:p>
        </w:tc>
        <w:tc>
          <w:tcPr>
            <w:tcW w:w="3544"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Descrição</w:t>
            </w:r>
          </w:p>
        </w:tc>
        <w:tc>
          <w:tcPr>
            <w:tcW w:w="1563" w:type="dxa"/>
            <w:shd w:val="clear" w:color="auto" w:fill="auto"/>
          </w:tcPr>
          <w:p w:rsidR="00614994" w:rsidRPr="00614994" w:rsidRDefault="00614994" w:rsidP="00566AD1">
            <w:pPr>
              <w:rPr>
                <w:rFonts w:ascii="Times New Roman" w:hAnsi="Times New Roman" w:cs="Times New Roman"/>
              </w:rPr>
            </w:pPr>
            <w:proofErr w:type="spellStart"/>
            <w:proofErr w:type="gramStart"/>
            <w:r w:rsidRPr="00614994">
              <w:rPr>
                <w:rFonts w:ascii="Times New Roman" w:hAnsi="Times New Roman" w:cs="Times New Roman"/>
              </w:rPr>
              <w:t>quant</w:t>
            </w:r>
            <w:proofErr w:type="spellEnd"/>
            <w:proofErr w:type="gramEnd"/>
          </w:p>
        </w:tc>
        <w:tc>
          <w:tcPr>
            <w:tcW w:w="1555"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 xml:space="preserve">Valor </w:t>
            </w:r>
            <w:proofErr w:type="spellStart"/>
            <w:r w:rsidRPr="00614994">
              <w:rPr>
                <w:rFonts w:ascii="Times New Roman" w:hAnsi="Times New Roman" w:cs="Times New Roman"/>
              </w:rPr>
              <w:t>Máx</w:t>
            </w:r>
            <w:proofErr w:type="spellEnd"/>
          </w:p>
        </w:tc>
        <w:tc>
          <w:tcPr>
            <w:tcW w:w="2491"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Valor Unitário</w:t>
            </w:r>
          </w:p>
        </w:tc>
      </w:tr>
      <w:tr w:rsidR="00614994" w:rsidRPr="00614994" w:rsidTr="00566AD1">
        <w:tc>
          <w:tcPr>
            <w:tcW w:w="959"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01</w:t>
            </w:r>
          </w:p>
        </w:tc>
        <w:tc>
          <w:tcPr>
            <w:tcW w:w="3544" w:type="dxa"/>
            <w:shd w:val="clear" w:color="auto" w:fill="auto"/>
          </w:tcPr>
          <w:p w:rsidR="00614994" w:rsidRPr="00614994" w:rsidRDefault="0077036F" w:rsidP="00566AD1">
            <w:pPr>
              <w:rPr>
                <w:rFonts w:ascii="Times New Roman" w:hAnsi="Times New Roman" w:cs="Times New Roman"/>
              </w:rPr>
            </w:pPr>
            <w:r>
              <w:rPr>
                <w:rFonts w:ascii="Times New Roman" w:hAnsi="Times New Roman" w:cs="Times New Roman"/>
              </w:rPr>
              <w:t>Óleo diesel</w:t>
            </w:r>
            <w:proofErr w:type="gramStart"/>
            <w:r>
              <w:rPr>
                <w:rFonts w:ascii="Times New Roman" w:hAnsi="Times New Roman" w:cs="Times New Roman"/>
              </w:rPr>
              <w:t xml:space="preserve">  </w:t>
            </w:r>
            <w:proofErr w:type="gramEnd"/>
            <w:r>
              <w:rPr>
                <w:rFonts w:ascii="Times New Roman" w:hAnsi="Times New Roman" w:cs="Times New Roman"/>
              </w:rPr>
              <w:t>comum</w:t>
            </w:r>
          </w:p>
        </w:tc>
        <w:tc>
          <w:tcPr>
            <w:tcW w:w="1563" w:type="dxa"/>
            <w:shd w:val="clear" w:color="auto" w:fill="auto"/>
          </w:tcPr>
          <w:p w:rsidR="00614994" w:rsidRPr="00614994" w:rsidRDefault="0077036F" w:rsidP="00566AD1">
            <w:pPr>
              <w:rPr>
                <w:rFonts w:ascii="Times New Roman" w:hAnsi="Times New Roman" w:cs="Times New Roman"/>
              </w:rPr>
            </w:pPr>
            <w:r>
              <w:rPr>
                <w:rFonts w:ascii="Times New Roman" w:hAnsi="Times New Roman" w:cs="Times New Roman"/>
              </w:rPr>
              <w:t>100.000</w:t>
            </w:r>
          </w:p>
        </w:tc>
        <w:tc>
          <w:tcPr>
            <w:tcW w:w="1555" w:type="dxa"/>
            <w:shd w:val="clear" w:color="auto" w:fill="auto"/>
          </w:tcPr>
          <w:p w:rsidR="00614994" w:rsidRPr="00614994" w:rsidRDefault="0077036F" w:rsidP="00566AD1">
            <w:pPr>
              <w:rPr>
                <w:rFonts w:ascii="Times New Roman" w:hAnsi="Times New Roman" w:cs="Times New Roman"/>
              </w:rPr>
            </w:pPr>
            <w:r>
              <w:rPr>
                <w:rFonts w:ascii="Times New Roman" w:hAnsi="Times New Roman" w:cs="Times New Roman"/>
              </w:rPr>
              <w:t>3.2023</w:t>
            </w:r>
          </w:p>
        </w:tc>
        <w:tc>
          <w:tcPr>
            <w:tcW w:w="2491" w:type="dxa"/>
            <w:shd w:val="clear" w:color="auto" w:fill="auto"/>
          </w:tcPr>
          <w:p w:rsidR="00614994" w:rsidRPr="00614994" w:rsidRDefault="00614994" w:rsidP="00566AD1">
            <w:pPr>
              <w:rPr>
                <w:rFonts w:ascii="Times New Roman" w:hAnsi="Times New Roman" w:cs="Times New Roman"/>
              </w:rPr>
            </w:pPr>
          </w:p>
        </w:tc>
      </w:tr>
      <w:tr w:rsidR="00614994" w:rsidRPr="00614994" w:rsidTr="00566AD1">
        <w:tc>
          <w:tcPr>
            <w:tcW w:w="959"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02</w:t>
            </w:r>
          </w:p>
        </w:tc>
        <w:tc>
          <w:tcPr>
            <w:tcW w:w="3544" w:type="dxa"/>
            <w:shd w:val="clear" w:color="auto" w:fill="auto"/>
          </w:tcPr>
          <w:p w:rsidR="00614994" w:rsidRPr="00614994" w:rsidRDefault="0077036F" w:rsidP="00566AD1">
            <w:pPr>
              <w:rPr>
                <w:rFonts w:ascii="Times New Roman" w:hAnsi="Times New Roman" w:cs="Times New Roman"/>
              </w:rPr>
            </w:pPr>
            <w:r>
              <w:rPr>
                <w:rFonts w:ascii="Times New Roman" w:hAnsi="Times New Roman" w:cs="Times New Roman"/>
              </w:rPr>
              <w:t>Gasolina comum</w:t>
            </w:r>
          </w:p>
        </w:tc>
        <w:tc>
          <w:tcPr>
            <w:tcW w:w="1563" w:type="dxa"/>
            <w:shd w:val="clear" w:color="auto" w:fill="auto"/>
          </w:tcPr>
          <w:p w:rsidR="00614994" w:rsidRPr="00614994" w:rsidRDefault="0077036F" w:rsidP="00566AD1">
            <w:pPr>
              <w:rPr>
                <w:rFonts w:ascii="Times New Roman" w:hAnsi="Times New Roman" w:cs="Times New Roman"/>
              </w:rPr>
            </w:pPr>
            <w:r>
              <w:rPr>
                <w:rFonts w:ascii="Times New Roman" w:hAnsi="Times New Roman" w:cs="Times New Roman"/>
              </w:rPr>
              <w:t>39.000</w:t>
            </w:r>
          </w:p>
        </w:tc>
        <w:tc>
          <w:tcPr>
            <w:tcW w:w="1555" w:type="dxa"/>
            <w:shd w:val="clear" w:color="auto" w:fill="auto"/>
          </w:tcPr>
          <w:p w:rsidR="00614994" w:rsidRPr="00614994" w:rsidRDefault="0077036F" w:rsidP="00566AD1">
            <w:pPr>
              <w:rPr>
                <w:rFonts w:ascii="Times New Roman" w:hAnsi="Times New Roman" w:cs="Times New Roman"/>
              </w:rPr>
            </w:pPr>
            <w:r>
              <w:rPr>
                <w:rFonts w:ascii="Times New Roman" w:hAnsi="Times New Roman" w:cs="Times New Roman"/>
              </w:rPr>
              <w:t>3.899</w:t>
            </w:r>
          </w:p>
        </w:tc>
        <w:tc>
          <w:tcPr>
            <w:tcW w:w="2491" w:type="dxa"/>
            <w:shd w:val="clear" w:color="auto" w:fill="auto"/>
          </w:tcPr>
          <w:p w:rsidR="00614994" w:rsidRPr="00614994" w:rsidRDefault="00614994" w:rsidP="00566AD1">
            <w:pPr>
              <w:rPr>
                <w:rFonts w:ascii="Times New Roman" w:hAnsi="Times New Roman" w:cs="Times New Roman"/>
              </w:rPr>
            </w:pPr>
          </w:p>
        </w:tc>
      </w:tr>
      <w:tr w:rsidR="00614994" w:rsidRPr="00614994" w:rsidTr="00566AD1">
        <w:tc>
          <w:tcPr>
            <w:tcW w:w="959"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03</w:t>
            </w:r>
          </w:p>
        </w:tc>
        <w:tc>
          <w:tcPr>
            <w:tcW w:w="3544"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Óleo S-10</w:t>
            </w:r>
          </w:p>
        </w:tc>
        <w:tc>
          <w:tcPr>
            <w:tcW w:w="1563" w:type="dxa"/>
            <w:shd w:val="clear" w:color="auto" w:fill="auto"/>
          </w:tcPr>
          <w:p w:rsidR="00614994" w:rsidRPr="00614994" w:rsidRDefault="0077036F" w:rsidP="00566AD1">
            <w:pPr>
              <w:rPr>
                <w:rFonts w:ascii="Times New Roman" w:hAnsi="Times New Roman" w:cs="Times New Roman"/>
              </w:rPr>
            </w:pPr>
            <w:r>
              <w:rPr>
                <w:rFonts w:ascii="Times New Roman" w:hAnsi="Times New Roman" w:cs="Times New Roman"/>
              </w:rPr>
              <w:t>46</w:t>
            </w:r>
            <w:r w:rsidR="00614994" w:rsidRPr="00614994">
              <w:rPr>
                <w:rFonts w:ascii="Times New Roman" w:hAnsi="Times New Roman" w:cs="Times New Roman"/>
              </w:rPr>
              <w:t>.000</w:t>
            </w:r>
          </w:p>
        </w:tc>
        <w:tc>
          <w:tcPr>
            <w:tcW w:w="1555" w:type="dxa"/>
            <w:shd w:val="clear" w:color="auto" w:fill="auto"/>
          </w:tcPr>
          <w:p w:rsidR="00614994" w:rsidRPr="00614994" w:rsidRDefault="0077036F" w:rsidP="00566AD1">
            <w:pPr>
              <w:rPr>
                <w:rFonts w:ascii="Times New Roman" w:hAnsi="Times New Roman" w:cs="Times New Roman"/>
              </w:rPr>
            </w:pPr>
            <w:r>
              <w:rPr>
                <w:rFonts w:ascii="Times New Roman" w:hAnsi="Times New Roman" w:cs="Times New Roman"/>
              </w:rPr>
              <w:t>3,319</w:t>
            </w:r>
          </w:p>
        </w:tc>
        <w:tc>
          <w:tcPr>
            <w:tcW w:w="2491" w:type="dxa"/>
            <w:shd w:val="clear" w:color="auto" w:fill="auto"/>
          </w:tcPr>
          <w:p w:rsidR="00614994" w:rsidRPr="00614994" w:rsidRDefault="00614994" w:rsidP="00566AD1">
            <w:pPr>
              <w:rPr>
                <w:rFonts w:ascii="Times New Roman" w:hAnsi="Times New Roman" w:cs="Times New Roman"/>
              </w:rPr>
            </w:pPr>
          </w:p>
        </w:tc>
      </w:tr>
    </w:tbl>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Local de Abastecimento: _______________________________</w:t>
      </w:r>
      <w:r w:rsidR="0077036F">
        <w:rPr>
          <w:rFonts w:ascii="Times New Roman" w:hAnsi="Times New Roman" w:cs="Times New Roman"/>
        </w:rPr>
        <w:t>_______________________________</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roofErr w:type="spellStart"/>
      <w:r w:rsidRPr="00614994">
        <w:rPr>
          <w:rFonts w:ascii="Times New Roman" w:hAnsi="Times New Roman" w:cs="Times New Roman"/>
        </w:rPr>
        <w:t>Local:_______________</w:t>
      </w:r>
      <w:r w:rsidR="0077036F">
        <w:rPr>
          <w:rFonts w:ascii="Times New Roman" w:hAnsi="Times New Roman" w:cs="Times New Roman"/>
        </w:rPr>
        <w:t>_______,____de</w:t>
      </w:r>
      <w:proofErr w:type="spellEnd"/>
      <w:r w:rsidR="0077036F">
        <w:rPr>
          <w:rFonts w:ascii="Times New Roman" w:hAnsi="Times New Roman" w:cs="Times New Roman"/>
        </w:rPr>
        <w:t>__________ de 2017</w:t>
      </w:r>
      <w:r w:rsidRPr="00614994">
        <w:rPr>
          <w:rFonts w:ascii="Times New Roman" w:hAnsi="Times New Roman" w:cs="Times New Roman"/>
        </w:rPr>
        <w:t>.</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Assinatura: ____________________________________________________</w:t>
      </w:r>
    </w:p>
    <w:p w:rsidR="00614994" w:rsidRPr="00614994" w:rsidRDefault="00614994" w:rsidP="00614994">
      <w:pPr>
        <w:rPr>
          <w:rFonts w:ascii="Times New Roman" w:hAnsi="Times New Roman" w:cs="Times New Roman"/>
        </w:rPr>
      </w:pPr>
      <w:r w:rsidRPr="00614994">
        <w:rPr>
          <w:rFonts w:ascii="Times New Roman" w:hAnsi="Times New Roman" w:cs="Times New Roman"/>
        </w:rPr>
        <w:t>Nome do Responsável:</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LICITAÇÃO MODALIDA</w:t>
      </w:r>
      <w:r w:rsidR="0077036F">
        <w:rPr>
          <w:rFonts w:ascii="Times New Roman" w:hAnsi="Times New Roman" w:cs="Times New Roman"/>
        </w:rPr>
        <w:t>DE PREGÃO PRESENCIAL N°</w:t>
      </w:r>
      <w:proofErr w:type="gramStart"/>
      <w:r w:rsidR="0077036F">
        <w:rPr>
          <w:rFonts w:ascii="Times New Roman" w:hAnsi="Times New Roman" w:cs="Times New Roman"/>
        </w:rPr>
        <w:t xml:space="preserve">  </w:t>
      </w:r>
      <w:proofErr w:type="gramEnd"/>
      <w:r w:rsidR="0077036F">
        <w:rPr>
          <w:rFonts w:ascii="Times New Roman" w:hAnsi="Times New Roman" w:cs="Times New Roman"/>
        </w:rPr>
        <w:t>01/2017</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ANEXO II </w:t>
      </w:r>
      <w:proofErr w:type="gramStart"/>
      <w:r w:rsidRPr="00614994">
        <w:rPr>
          <w:rFonts w:ascii="Times New Roman" w:hAnsi="Times New Roman" w:cs="Times New Roman"/>
        </w:rPr>
        <w:t>–CREDENCIAMENTO</w:t>
      </w:r>
      <w:proofErr w:type="gramEnd"/>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CREDENCIADO</w:t>
      </w:r>
    </w:p>
    <w:p w:rsidR="00614994" w:rsidRPr="00614994" w:rsidRDefault="00614994" w:rsidP="00614994">
      <w:pPr>
        <w:rPr>
          <w:rFonts w:ascii="Times New Roman" w:hAnsi="Times New Roman" w:cs="Times New Roman"/>
        </w:rPr>
      </w:pPr>
      <w:r w:rsidRPr="00614994">
        <w:rPr>
          <w:rFonts w:ascii="Times New Roman" w:hAnsi="Times New Roman" w:cs="Times New Roman"/>
        </w:rPr>
        <w:t>Nome:_________________________________________________________________Nacionalidade:___________________________Estado Civil:___________________________</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Endereço: _________________________________________ </w:t>
      </w:r>
    </w:p>
    <w:p w:rsidR="00614994" w:rsidRPr="00614994" w:rsidRDefault="00614994" w:rsidP="00614994">
      <w:pPr>
        <w:rPr>
          <w:rFonts w:ascii="Times New Roman" w:hAnsi="Times New Roman" w:cs="Times New Roman"/>
        </w:rPr>
      </w:pPr>
      <w:r w:rsidRPr="00614994">
        <w:rPr>
          <w:rFonts w:ascii="Times New Roman" w:hAnsi="Times New Roman" w:cs="Times New Roman"/>
        </w:rPr>
        <w:t>Profissão: __________________________Nº da Identidade: _____________________________ CPF: ____________________________________</w:t>
      </w:r>
    </w:p>
    <w:p w:rsidR="00614994" w:rsidRPr="00614994" w:rsidRDefault="00614994" w:rsidP="00614994">
      <w:pPr>
        <w:rPr>
          <w:rFonts w:ascii="Times New Roman" w:hAnsi="Times New Roman" w:cs="Times New Roman"/>
        </w:rPr>
      </w:pPr>
      <w:r w:rsidRPr="00614994">
        <w:rPr>
          <w:rFonts w:ascii="Times New Roman" w:hAnsi="Times New Roman" w:cs="Times New Roman"/>
        </w:rPr>
        <w:t>EMPRESA CREDENCIADORA</w:t>
      </w:r>
    </w:p>
    <w:p w:rsidR="00614994" w:rsidRPr="00614994" w:rsidRDefault="00614994" w:rsidP="00614994">
      <w:pPr>
        <w:rPr>
          <w:rFonts w:ascii="Times New Roman" w:hAnsi="Times New Roman" w:cs="Times New Roman"/>
        </w:rPr>
      </w:pPr>
      <w:r w:rsidRPr="00614994">
        <w:rPr>
          <w:rFonts w:ascii="Times New Roman" w:hAnsi="Times New Roman" w:cs="Times New Roman"/>
        </w:rPr>
        <w:t>Nome: _____________________________________________________________________________</w:t>
      </w:r>
    </w:p>
    <w:p w:rsidR="00614994" w:rsidRPr="00614994" w:rsidRDefault="00614994" w:rsidP="00614994">
      <w:pPr>
        <w:rPr>
          <w:rFonts w:ascii="Times New Roman" w:hAnsi="Times New Roman" w:cs="Times New Roman"/>
        </w:rPr>
      </w:pPr>
      <w:r w:rsidRPr="00614994">
        <w:rPr>
          <w:rFonts w:ascii="Times New Roman" w:hAnsi="Times New Roman" w:cs="Times New Roman"/>
        </w:rPr>
        <w:t>Endereço:_______________________________________________________</w:t>
      </w:r>
    </w:p>
    <w:p w:rsidR="00614994" w:rsidRPr="00614994" w:rsidRDefault="00614994" w:rsidP="00614994">
      <w:pPr>
        <w:rPr>
          <w:rFonts w:ascii="Times New Roman" w:hAnsi="Times New Roman" w:cs="Times New Roman"/>
        </w:rPr>
      </w:pPr>
      <w:r w:rsidRPr="00614994">
        <w:rPr>
          <w:rFonts w:ascii="Times New Roman" w:hAnsi="Times New Roman" w:cs="Times New Roman"/>
        </w:rPr>
        <w:t>CNPJ/MF: ___________________Inscrição Estadual: ________________________</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Através deste instrumento de credenciamento, a empresa acima descrita, nomeia o CREDENCIADO acima qualificado, para seu Procurador, conferindo-lhe todos os poderes necessários para a prática dos atos licitatórios previstos na Lei Federal nº 8.666/93, de 21 de junho de 1993 e Lei 10.520 de 17 de julho de 2002, podendo o mesmo tudo </w:t>
      </w:r>
      <w:proofErr w:type="gramStart"/>
      <w:r w:rsidRPr="00614994">
        <w:rPr>
          <w:rFonts w:ascii="Times New Roman" w:hAnsi="Times New Roman" w:cs="Times New Roman"/>
        </w:rPr>
        <w:t>assinar</w:t>
      </w:r>
      <w:proofErr w:type="gramEnd"/>
      <w:r w:rsidRPr="00614994">
        <w:rPr>
          <w:rFonts w:ascii="Times New Roman" w:hAnsi="Times New Roman" w:cs="Times New Roman"/>
        </w:rPr>
        <w:t xml:space="preserve"> e requerer, em especial, ofertar lances, protestar, ingressar com manifestação de recursos, receber notificações, abdicar de direitos e assinar contratos e aditivos oriundos daquele certame licitatório.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_________________________, ______ de ____________________ </w:t>
      </w:r>
      <w:proofErr w:type="spellStart"/>
      <w:r w:rsidRPr="00614994">
        <w:rPr>
          <w:rFonts w:ascii="Times New Roman" w:hAnsi="Times New Roman" w:cs="Times New Roman"/>
        </w:rPr>
        <w:t>de</w:t>
      </w:r>
      <w:proofErr w:type="spellEnd"/>
      <w:r w:rsidRPr="00614994">
        <w:rPr>
          <w:rFonts w:ascii="Times New Roman" w:hAnsi="Times New Roman" w:cs="Times New Roman"/>
        </w:rPr>
        <w:t xml:space="preserve"> ________.</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___________________________________________</w:t>
      </w:r>
    </w:p>
    <w:p w:rsidR="00614994" w:rsidRPr="00614994" w:rsidRDefault="00614994" w:rsidP="00614994">
      <w:pPr>
        <w:rPr>
          <w:rFonts w:ascii="Times New Roman" w:hAnsi="Times New Roman" w:cs="Times New Roman"/>
        </w:rPr>
      </w:pPr>
      <w:r w:rsidRPr="00614994">
        <w:rPr>
          <w:rFonts w:ascii="Times New Roman" w:hAnsi="Times New Roman" w:cs="Times New Roman"/>
        </w:rPr>
        <w:t>EMPRESA CREDENCIADORA</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 </w:t>
      </w:r>
    </w:p>
    <w:p w:rsidR="00614994" w:rsidRPr="00614994" w:rsidRDefault="00614994" w:rsidP="00614994">
      <w:pPr>
        <w:rPr>
          <w:rFonts w:ascii="Times New Roman" w:hAnsi="Times New Roman" w:cs="Times New Roman"/>
        </w:rPr>
      </w:pPr>
    </w:p>
    <w:p w:rsidR="0077036F" w:rsidRDefault="0077036F"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LICITAÇÃO MODALID</w:t>
      </w:r>
      <w:r w:rsidR="0077036F">
        <w:rPr>
          <w:rFonts w:ascii="Times New Roman" w:hAnsi="Times New Roman" w:cs="Times New Roman"/>
        </w:rPr>
        <w:t>ADE PREGÃO PRESENCIAL N° 01/2017</w:t>
      </w:r>
    </w:p>
    <w:p w:rsidR="00614994" w:rsidRPr="00614994" w:rsidRDefault="00614994" w:rsidP="00614994">
      <w:pPr>
        <w:rPr>
          <w:rFonts w:ascii="Times New Roman" w:hAnsi="Times New Roman" w:cs="Times New Roman"/>
        </w:rPr>
      </w:pPr>
      <w:r w:rsidRPr="00614994">
        <w:rPr>
          <w:rFonts w:ascii="Times New Roman" w:hAnsi="Times New Roman" w:cs="Times New Roman"/>
        </w:rPr>
        <w:t>ANEXO III – DECLARAÇÃO DE QUE A EMPRESA NÃO EMPREGA MENOR DE IDADE</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__________________________________________________________, inscrito no CNPJ sob n° _____________________________________, por intermédio de seu representante legal </w:t>
      </w:r>
      <w:proofErr w:type="gramStart"/>
      <w:r w:rsidRPr="00614994">
        <w:rPr>
          <w:rFonts w:ascii="Times New Roman" w:hAnsi="Times New Roman" w:cs="Times New Roman"/>
        </w:rPr>
        <w:t>o(</w:t>
      </w:r>
      <w:proofErr w:type="gramEnd"/>
      <w:r w:rsidRPr="00614994">
        <w:rPr>
          <w:rFonts w:ascii="Times New Roman" w:hAnsi="Times New Roman" w:cs="Times New Roman"/>
        </w:rPr>
        <w:t xml:space="preserve">a) </w:t>
      </w:r>
      <w:proofErr w:type="spellStart"/>
      <w:r w:rsidRPr="00614994">
        <w:rPr>
          <w:rFonts w:ascii="Times New Roman" w:hAnsi="Times New Roman" w:cs="Times New Roman"/>
        </w:rPr>
        <w:t>Sr</w:t>
      </w:r>
      <w:proofErr w:type="spellEnd"/>
      <w:r w:rsidRPr="00614994">
        <w:rPr>
          <w:rFonts w:ascii="Times New Roman" w:hAnsi="Times New Roman" w:cs="Times New Roman"/>
        </w:rPr>
        <w:t>(a). ________________________________________________________________________, portador (a) da Carteira de Identidade n°______________________________________, DECLARA, para fins no disposto no inciso V do artigo 27 da Lei 8.666, de 21 de junho de 1993, acrescido pela Lei 9.854, de 27 de outubro de 1999, que não emprega menor de dezoito anos em trabalho noturno, perigoso ou insalubre e não emprega menor de dezesseis anos.</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Ressalva: emprega menor, a partir de quatorze anos, na condição de aprendiz </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Local, _______________________________ de _________________ </w:t>
      </w:r>
      <w:proofErr w:type="spellStart"/>
      <w:r w:rsidRPr="00614994">
        <w:rPr>
          <w:rFonts w:ascii="Times New Roman" w:hAnsi="Times New Roman" w:cs="Times New Roman"/>
        </w:rPr>
        <w:t>de</w:t>
      </w:r>
      <w:proofErr w:type="spellEnd"/>
      <w:r w:rsidRPr="00614994">
        <w:rPr>
          <w:rFonts w:ascii="Times New Roman" w:hAnsi="Times New Roman" w:cs="Times New Roman"/>
        </w:rPr>
        <w:t xml:space="preserve"> ______.</w:t>
      </w:r>
    </w:p>
    <w:p w:rsidR="00614994" w:rsidRPr="00614994" w:rsidRDefault="00614994" w:rsidP="00614994">
      <w:pPr>
        <w:rPr>
          <w:rFonts w:ascii="Times New Roman" w:hAnsi="Times New Roman" w:cs="Times New Roman"/>
        </w:rPr>
      </w:pPr>
      <w:r w:rsidRPr="00614994">
        <w:rPr>
          <w:rFonts w:ascii="Times New Roman" w:hAnsi="Times New Roman" w:cs="Times New Roman"/>
        </w:rPr>
        <w:t>Assinatura: _________________________________</w:t>
      </w:r>
    </w:p>
    <w:p w:rsidR="00614994" w:rsidRPr="00614994" w:rsidRDefault="00614994" w:rsidP="00614994">
      <w:pPr>
        <w:rPr>
          <w:rFonts w:ascii="Times New Roman" w:hAnsi="Times New Roman" w:cs="Times New Roman"/>
        </w:rPr>
      </w:pPr>
      <w:r w:rsidRPr="00614994">
        <w:rPr>
          <w:rFonts w:ascii="Times New Roman" w:hAnsi="Times New Roman" w:cs="Times New Roman"/>
        </w:rPr>
        <w:t>Nome: _____________________________________</w:t>
      </w:r>
    </w:p>
    <w:p w:rsidR="00614994" w:rsidRPr="00614994" w:rsidRDefault="00614994" w:rsidP="00614994">
      <w:pPr>
        <w:rPr>
          <w:rFonts w:ascii="Times New Roman" w:hAnsi="Times New Roman" w:cs="Times New Roman"/>
        </w:rPr>
      </w:pPr>
      <w:r w:rsidRPr="00614994">
        <w:rPr>
          <w:rFonts w:ascii="Times New Roman" w:hAnsi="Times New Roman" w:cs="Times New Roman"/>
        </w:rPr>
        <w:t>(Observação em caso positivo, assinalar a ressalva acima).</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 </w:t>
      </w:r>
    </w:p>
    <w:p w:rsidR="00BE3266" w:rsidRDefault="00BE3266" w:rsidP="00614994">
      <w:pPr>
        <w:rPr>
          <w:rFonts w:ascii="Times New Roman" w:hAnsi="Times New Roman" w:cs="Times New Roman"/>
        </w:rPr>
      </w:pPr>
    </w:p>
    <w:p w:rsidR="00BE3266" w:rsidRDefault="00BE3266" w:rsidP="00614994">
      <w:pPr>
        <w:rPr>
          <w:rFonts w:ascii="Times New Roman" w:hAnsi="Times New Roman" w:cs="Times New Roman"/>
        </w:rPr>
      </w:pPr>
    </w:p>
    <w:p w:rsidR="00BE3266" w:rsidRDefault="00BE3266"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LICITAÇÃO MODALIDA</w:t>
      </w:r>
      <w:r w:rsidR="0077036F">
        <w:rPr>
          <w:rFonts w:ascii="Times New Roman" w:hAnsi="Times New Roman" w:cs="Times New Roman"/>
        </w:rPr>
        <w:t>DE PREGÃO PRESENCIAL N°</w:t>
      </w:r>
      <w:proofErr w:type="gramStart"/>
      <w:r w:rsidR="0077036F">
        <w:rPr>
          <w:rFonts w:ascii="Times New Roman" w:hAnsi="Times New Roman" w:cs="Times New Roman"/>
        </w:rPr>
        <w:t xml:space="preserve">  </w:t>
      </w:r>
      <w:proofErr w:type="gramEnd"/>
      <w:r w:rsidR="0077036F">
        <w:rPr>
          <w:rFonts w:ascii="Times New Roman" w:hAnsi="Times New Roman" w:cs="Times New Roman"/>
        </w:rPr>
        <w:t>01/2017</w:t>
      </w:r>
    </w:p>
    <w:p w:rsidR="00614994" w:rsidRPr="00614994" w:rsidRDefault="00614994" w:rsidP="00614994">
      <w:pPr>
        <w:rPr>
          <w:rFonts w:ascii="Times New Roman" w:hAnsi="Times New Roman" w:cs="Times New Roman"/>
        </w:rPr>
      </w:pPr>
      <w:r w:rsidRPr="00614994">
        <w:rPr>
          <w:rFonts w:ascii="Times New Roman" w:hAnsi="Times New Roman" w:cs="Times New Roman"/>
        </w:rPr>
        <w:t>ANEXO IV – MODELO/SUGESTÃO – DECLARAÇÃO DE ATENDIMENTO AOS REQUISITOS DE HABILITAÇÃO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(documento a ser entregue fora do envelope, diretamente ao pregoeiro</w:t>
      </w:r>
      <w:proofErr w:type="gramStart"/>
      <w:r w:rsidRPr="00614994">
        <w:rPr>
          <w:rFonts w:ascii="Times New Roman" w:hAnsi="Times New Roman" w:cs="Times New Roman"/>
        </w:rPr>
        <w:t>)</w:t>
      </w:r>
      <w:proofErr w:type="gramEnd"/>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PREGÃO N°:</w:t>
      </w:r>
    </w:p>
    <w:p w:rsidR="00614994" w:rsidRPr="00614994" w:rsidRDefault="00614994" w:rsidP="00614994">
      <w:pPr>
        <w:rPr>
          <w:rFonts w:ascii="Times New Roman" w:hAnsi="Times New Roman" w:cs="Times New Roman"/>
        </w:rPr>
      </w:pPr>
      <w:r w:rsidRPr="00614994">
        <w:rPr>
          <w:rFonts w:ascii="Times New Roman" w:hAnsi="Times New Roman" w:cs="Times New Roman"/>
        </w:rPr>
        <w:t>NOME DA EMPRESA:</w:t>
      </w:r>
    </w:p>
    <w:p w:rsidR="00614994" w:rsidRPr="00614994" w:rsidRDefault="00614994" w:rsidP="00614994">
      <w:pPr>
        <w:rPr>
          <w:rFonts w:ascii="Times New Roman" w:hAnsi="Times New Roman" w:cs="Times New Roman"/>
        </w:rPr>
      </w:pPr>
      <w:r w:rsidRPr="00614994">
        <w:rPr>
          <w:rFonts w:ascii="Times New Roman" w:hAnsi="Times New Roman" w:cs="Times New Roman"/>
        </w:rPr>
        <w:t>ENDEREÇO:</w:t>
      </w:r>
    </w:p>
    <w:p w:rsidR="00614994" w:rsidRPr="00614994" w:rsidRDefault="00614994" w:rsidP="00614994">
      <w:pPr>
        <w:rPr>
          <w:rFonts w:ascii="Times New Roman" w:hAnsi="Times New Roman" w:cs="Times New Roman"/>
        </w:rPr>
      </w:pPr>
      <w:r w:rsidRPr="00614994">
        <w:rPr>
          <w:rFonts w:ascii="Times New Roman" w:hAnsi="Times New Roman" w:cs="Times New Roman"/>
        </w:rPr>
        <w:t>CNPJ:</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A empresa acima qualificada, por seu representante legal, DECLARA, para os devidos fins e sob as penas da Lei, que atende integralmente aos requisitos de habilitação constantes no Edital do Pregão supracitado.</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________________________, _____ de ____________ </w:t>
      </w:r>
      <w:proofErr w:type="spellStart"/>
      <w:r w:rsidRPr="00614994">
        <w:rPr>
          <w:rFonts w:ascii="Times New Roman" w:hAnsi="Times New Roman" w:cs="Times New Roman"/>
        </w:rPr>
        <w:t>de</w:t>
      </w:r>
      <w:proofErr w:type="spellEnd"/>
      <w:r w:rsidRPr="00614994">
        <w:rPr>
          <w:rFonts w:ascii="Times New Roman" w:hAnsi="Times New Roman" w:cs="Times New Roman"/>
        </w:rPr>
        <w:t xml:space="preserve"> _______.</w:t>
      </w:r>
    </w:p>
    <w:p w:rsidR="00614994" w:rsidRPr="00614994" w:rsidRDefault="00614994" w:rsidP="00614994">
      <w:pPr>
        <w:rPr>
          <w:rFonts w:ascii="Times New Roman" w:hAnsi="Times New Roman" w:cs="Times New Roman"/>
        </w:rPr>
      </w:pPr>
      <w:r w:rsidRPr="00614994">
        <w:rPr>
          <w:rFonts w:ascii="Times New Roman" w:hAnsi="Times New Roman" w:cs="Times New Roman"/>
        </w:rPr>
        <w:t>_______________________________________</w:t>
      </w:r>
    </w:p>
    <w:p w:rsidR="00BE3266" w:rsidRDefault="00BE3266" w:rsidP="00614994">
      <w:pPr>
        <w:rPr>
          <w:rFonts w:ascii="Times New Roman" w:hAnsi="Times New Roman" w:cs="Times New Roman"/>
        </w:rPr>
      </w:pPr>
    </w:p>
    <w:p w:rsidR="00BE3266" w:rsidRDefault="00BE3266"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Nome e assinatura do representante legal</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LICITAÇÃO MODALIDADE PREG</w:t>
      </w:r>
      <w:r w:rsidR="00BE3266">
        <w:rPr>
          <w:rFonts w:ascii="Times New Roman" w:hAnsi="Times New Roman" w:cs="Times New Roman"/>
        </w:rPr>
        <w:t>ÃO PRESENCIAL N°01/2017</w:t>
      </w:r>
      <w:r w:rsidRPr="00614994">
        <w:rPr>
          <w:rFonts w:ascii="Times New Roman" w:hAnsi="Times New Roman" w:cs="Times New Roman"/>
        </w:rPr>
        <w:t>.</w:t>
      </w:r>
    </w:p>
    <w:p w:rsidR="00614994" w:rsidRPr="00614994" w:rsidRDefault="00614994" w:rsidP="00614994">
      <w:pPr>
        <w:rPr>
          <w:rFonts w:ascii="Times New Roman" w:hAnsi="Times New Roman" w:cs="Times New Roman"/>
        </w:rPr>
      </w:pPr>
      <w:r w:rsidRPr="00614994">
        <w:rPr>
          <w:rFonts w:ascii="Times New Roman" w:hAnsi="Times New Roman" w:cs="Times New Roman"/>
        </w:rPr>
        <w:t>ANEXO V – DECLARAÇÃO DE IDONEIDADE</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DECLARAÇÃO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DADOS DA EMPRESA:</w:t>
      </w:r>
    </w:p>
    <w:p w:rsidR="00614994" w:rsidRPr="00614994" w:rsidRDefault="00614994" w:rsidP="00614994">
      <w:pPr>
        <w:rPr>
          <w:rFonts w:ascii="Times New Roman" w:hAnsi="Times New Roman" w:cs="Times New Roman"/>
        </w:rPr>
      </w:pPr>
      <w:r w:rsidRPr="00614994">
        <w:rPr>
          <w:rFonts w:ascii="Times New Roman" w:hAnsi="Times New Roman" w:cs="Times New Roman"/>
        </w:rPr>
        <w:t>RAZÃOSOCIAL:_______________________________________________________________CNPJ/MF/Nº_________________________INSCRIÇÃO ESTADUAL:_______________________</w:t>
      </w:r>
    </w:p>
    <w:p w:rsidR="00614994" w:rsidRPr="00614994" w:rsidRDefault="00614994" w:rsidP="00614994">
      <w:pPr>
        <w:rPr>
          <w:rFonts w:ascii="Times New Roman" w:hAnsi="Times New Roman" w:cs="Times New Roman"/>
        </w:rPr>
      </w:pPr>
      <w:r w:rsidRPr="00614994">
        <w:rPr>
          <w:rFonts w:ascii="Times New Roman" w:hAnsi="Times New Roman" w:cs="Times New Roman"/>
        </w:rPr>
        <w:t>ENDEREÇO: _________________________________________________________________________</w:t>
      </w:r>
    </w:p>
    <w:p w:rsidR="00614994" w:rsidRPr="00614994" w:rsidRDefault="00614994" w:rsidP="00614994">
      <w:pPr>
        <w:rPr>
          <w:rFonts w:ascii="Times New Roman" w:hAnsi="Times New Roman" w:cs="Times New Roman"/>
        </w:rPr>
      </w:pPr>
      <w:r w:rsidRPr="00614994">
        <w:rPr>
          <w:rFonts w:ascii="Times New Roman" w:hAnsi="Times New Roman" w:cs="Times New Roman"/>
        </w:rPr>
        <w:t>Na qualidade de representante legas da empresa acima descrita, declaro sob as penas da lei e para fins da licitação Modalid</w:t>
      </w:r>
      <w:r w:rsidR="00BE3266">
        <w:rPr>
          <w:rFonts w:ascii="Times New Roman" w:hAnsi="Times New Roman" w:cs="Times New Roman"/>
        </w:rPr>
        <w:t>ade Pregão Presencial nº 01/2017</w:t>
      </w:r>
      <w:r w:rsidRPr="00614994">
        <w:rPr>
          <w:rFonts w:ascii="Times New Roman" w:hAnsi="Times New Roman" w:cs="Times New Roman"/>
        </w:rPr>
        <w:t>, que a Empresa por mim apresentada, não está suspensa temporariamente da participação em licitações, nem impedida de contratar com o Poder Público e, da mesma forma não está na situação de empresa inidônea para licitar ou contratar com o Poder Público, na forma dos incisos III e IV, do Artigo 87 da Lei Federal nº 8.666/93 e alterações posteriores e Lei 10.520 de 17 de julho de 2002.</w:t>
      </w:r>
    </w:p>
    <w:p w:rsidR="00BE3266" w:rsidRDefault="00BE3266"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LOCAL: _____________________, ________ de __________________ </w:t>
      </w:r>
      <w:proofErr w:type="spellStart"/>
      <w:r w:rsidRPr="00614994">
        <w:rPr>
          <w:rFonts w:ascii="Times New Roman" w:hAnsi="Times New Roman" w:cs="Times New Roman"/>
        </w:rPr>
        <w:t>de</w:t>
      </w:r>
      <w:proofErr w:type="spellEnd"/>
      <w:r w:rsidRPr="00614994">
        <w:rPr>
          <w:rFonts w:ascii="Times New Roman" w:hAnsi="Times New Roman" w:cs="Times New Roman"/>
        </w:rPr>
        <w:t xml:space="preserve"> ______.</w:t>
      </w:r>
    </w:p>
    <w:p w:rsidR="00614994" w:rsidRPr="00614994" w:rsidRDefault="00614994" w:rsidP="00614994">
      <w:pPr>
        <w:rPr>
          <w:rFonts w:ascii="Times New Roman" w:hAnsi="Times New Roman" w:cs="Times New Roman"/>
        </w:rPr>
      </w:pPr>
      <w:r w:rsidRPr="00614994">
        <w:rPr>
          <w:rFonts w:ascii="Times New Roman" w:hAnsi="Times New Roman" w:cs="Times New Roman"/>
        </w:rPr>
        <w:t>ASSINATURA:</w:t>
      </w:r>
    </w:p>
    <w:p w:rsidR="00614994" w:rsidRPr="00614994" w:rsidRDefault="00614994" w:rsidP="00614994">
      <w:pPr>
        <w:rPr>
          <w:rFonts w:ascii="Times New Roman" w:hAnsi="Times New Roman" w:cs="Times New Roman"/>
        </w:rPr>
      </w:pPr>
      <w:r w:rsidRPr="00614994">
        <w:rPr>
          <w:rFonts w:ascii="Times New Roman" w:hAnsi="Times New Roman" w:cs="Times New Roman"/>
        </w:rPr>
        <w:t>NOME:</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roofErr w:type="gramStart"/>
      <w:r w:rsidRPr="00614994">
        <w:rPr>
          <w:rFonts w:ascii="Times New Roman" w:hAnsi="Times New Roman" w:cs="Times New Roman"/>
        </w:rPr>
        <w:t>ANEXO VI</w:t>
      </w:r>
      <w:proofErr w:type="gramEnd"/>
    </w:p>
    <w:p w:rsidR="00614994" w:rsidRPr="00614994" w:rsidRDefault="00614994" w:rsidP="00614994">
      <w:pPr>
        <w:rPr>
          <w:rFonts w:ascii="Times New Roman" w:hAnsi="Times New Roman" w:cs="Times New Roman"/>
        </w:rPr>
      </w:pPr>
    </w:p>
    <w:p w:rsidR="00614994" w:rsidRPr="00614994" w:rsidRDefault="00BE3266" w:rsidP="00614994">
      <w:pPr>
        <w:rPr>
          <w:rFonts w:ascii="Times New Roman" w:hAnsi="Times New Roman" w:cs="Times New Roman"/>
        </w:rPr>
      </w:pPr>
      <w:r>
        <w:rPr>
          <w:rFonts w:ascii="Times New Roman" w:hAnsi="Times New Roman" w:cs="Times New Roman"/>
        </w:rPr>
        <w:t>CONTRATO Nº</w:t>
      </w:r>
      <w:proofErr w:type="gramStart"/>
      <w:r>
        <w:rPr>
          <w:rFonts w:ascii="Times New Roman" w:hAnsi="Times New Roman" w:cs="Times New Roman"/>
        </w:rPr>
        <w:t xml:space="preserve">   </w:t>
      </w:r>
      <w:proofErr w:type="gramEnd"/>
      <w:r>
        <w:rPr>
          <w:rFonts w:ascii="Times New Roman" w:hAnsi="Times New Roman" w:cs="Times New Roman"/>
        </w:rPr>
        <w:t>/2017</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CONTRATO REFERENTE AO PROCESSO DE ADMINISTRATIVO</w:t>
      </w:r>
    </w:p>
    <w:p w:rsidR="00614994" w:rsidRPr="00614994" w:rsidRDefault="00BE3266" w:rsidP="00614994">
      <w:pPr>
        <w:rPr>
          <w:rFonts w:ascii="Times New Roman" w:hAnsi="Times New Roman" w:cs="Times New Roman"/>
        </w:rPr>
      </w:pPr>
      <w:r>
        <w:rPr>
          <w:rFonts w:ascii="Times New Roman" w:hAnsi="Times New Roman" w:cs="Times New Roman"/>
        </w:rPr>
        <w:t xml:space="preserve">  Nº</w:t>
      </w:r>
      <w:proofErr w:type="gramStart"/>
      <w:r>
        <w:rPr>
          <w:rFonts w:ascii="Times New Roman" w:hAnsi="Times New Roman" w:cs="Times New Roman"/>
        </w:rPr>
        <w:t>......</w:t>
      </w:r>
      <w:proofErr w:type="gramEnd"/>
      <w:r>
        <w:rPr>
          <w:rFonts w:ascii="Times New Roman" w:hAnsi="Times New Roman" w:cs="Times New Roman"/>
        </w:rPr>
        <w:t>2017</w:t>
      </w:r>
    </w:p>
    <w:p w:rsidR="00614994" w:rsidRPr="00614994" w:rsidRDefault="00BE3266" w:rsidP="00614994">
      <w:pPr>
        <w:rPr>
          <w:rFonts w:ascii="Times New Roman" w:hAnsi="Times New Roman" w:cs="Times New Roman"/>
        </w:rPr>
      </w:pPr>
      <w:r>
        <w:rPr>
          <w:rFonts w:ascii="Times New Roman" w:hAnsi="Times New Roman" w:cs="Times New Roman"/>
        </w:rPr>
        <w:t>EDITAL PREGÃO N° 01/2017</w:t>
      </w:r>
      <w:r w:rsidR="00614994" w:rsidRPr="00614994">
        <w:rPr>
          <w:rFonts w:ascii="Times New Roman" w:hAnsi="Times New Roman" w:cs="Times New Roman"/>
        </w:rPr>
        <w:t>.</w:t>
      </w:r>
    </w:p>
    <w:p w:rsidR="00614994" w:rsidRPr="00614994" w:rsidRDefault="00614994" w:rsidP="00614994">
      <w:pPr>
        <w:rPr>
          <w:rFonts w:ascii="Times New Roman" w:hAnsi="Times New Roman" w:cs="Times New Roman"/>
        </w:rPr>
      </w:pPr>
      <w:r w:rsidRPr="00614994">
        <w:rPr>
          <w:rFonts w:ascii="Times New Roman" w:hAnsi="Times New Roman" w:cs="Times New Roman"/>
        </w:rPr>
        <w:t>CONTRATO DE FORNECIMENTO</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QUE ENTRE SI  CELEBRAM  A PREFEITURA MUNCIPAL DE RIO RUFINO , E A EMPRESA ........................</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 A PREFEITURA MUNICIPAL DE RIO RUFINO, ESTADO DE</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 xml:space="preserve">SANTA CATARINA ,  pessoa jurídica de direito público , com sede na Rua José </w:t>
      </w:r>
      <w:proofErr w:type="spellStart"/>
      <w:r w:rsidRPr="00614994">
        <w:rPr>
          <w:rFonts w:ascii="Times New Roman" w:hAnsi="Times New Roman" w:cs="Times New Roman"/>
        </w:rPr>
        <w:t>Oselame</w:t>
      </w:r>
      <w:proofErr w:type="spellEnd"/>
      <w:r w:rsidRPr="00614994">
        <w:rPr>
          <w:rFonts w:ascii="Times New Roman" w:hAnsi="Times New Roman" w:cs="Times New Roman"/>
        </w:rPr>
        <w:t>, 209, inscrito no CNPJ sob o nº. 95.991.071/0001-</w:t>
      </w:r>
      <w:proofErr w:type="gramStart"/>
      <w:r w:rsidRPr="00614994">
        <w:rPr>
          <w:rFonts w:ascii="Times New Roman" w:hAnsi="Times New Roman" w:cs="Times New Roman"/>
        </w:rPr>
        <w:t>00 ,</w:t>
      </w:r>
      <w:proofErr w:type="gramEnd"/>
      <w:r w:rsidRPr="00614994">
        <w:rPr>
          <w:rFonts w:ascii="Times New Roman" w:hAnsi="Times New Roman" w:cs="Times New Roman"/>
        </w:rPr>
        <w:t xml:space="preserve">  juntamente com  o Fundo Municipal de </w:t>
      </w:r>
      <w:proofErr w:type="spellStart"/>
      <w:r w:rsidRPr="00614994">
        <w:rPr>
          <w:rFonts w:ascii="Times New Roman" w:hAnsi="Times New Roman" w:cs="Times New Roman"/>
        </w:rPr>
        <w:t>Sáude</w:t>
      </w:r>
      <w:proofErr w:type="spellEnd"/>
      <w:r w:rsidRPr="00614994">
        <w:rPr>
          <w:rFonts w:ascii="Times New Roman" w:hAnsi="Times New Roman" w:cs="Times New Roman"/>
        </w:rPr>
        <w:t xml:space="preserve">  com sede na rua Professor José Ribeiro , </w:t>
      </w:r>
      <w:proofErr w:type="spellStart"/>
      <w:r w:rsidRPr="00614994">
        <w:rPr>
          <w:rFonts w:ascii="Times New Roman" w:hAnsi="Times New Roman" w:cs="Times New Roman"/>
        </w:rPr>
        <w:t>incrito</w:t>
      </w:r>
      <w:proofErr w:type="spellEnd"/>
      <w:r w:rsidRPr="00614994">
        <w:rPr>
          <w:rFonts w:ascii="Times New Roman" w:hAnsi="Times New Roman" w:cs="Times New Roman"/>
        </w:rPr>
        <w:t xml:space="preserve"> no CNPJ  11.599.943/0001-07, neste ato representado pelo seu Prefeito Mun</w:t>
      </w:r>
      <w:r w:rsidR="00BE3266">
        <w:rPr>
          <w:rFonts w:ascii="Times New Roman" w:hAnsi="Times New Roman" w:cs="Times New Roman"/>
        </w:rPr>
        <w:t>icipal Sr. THIAGO COSTA</w:t>
      </w:r>
      <w:r w:rsidRPr="00614994">
        <w:rPr>
          <w:rFonts w:ascii="Times New Roman" w:hAnsi="Times New Roman" w:cs="Times New Roman"/>
        </w:rPr>
        <w:t>, brasileiro, casado, inscrito</w:t>
      </w:r>
      <w:r w:rsidR="00BE3266">
        <w:rPr>
          <w:rFonts w:ascii="Times New Roman" w:hAnsi="Times New Roman" w:cs="Times New Roman"/>
        </w:rPr>
        <w:t xml:space="preserve"> no CPF sob o nº. 95.991.071/0001-00</w:t>
      </w:r>
      <w:r w:rsidRPr="00614994">
        <w:rPr>
          <w:rFonts w:ascii="Times New Roman" w:hAnsi="Times New Roman" w:cs="Times New Roman"/>
        </w:rPr>
        <w:t>,</w:t>
      </w:r>
      <w:r w:rsidR="00BE3266">
        <w:rPr>
          <w:rFonts w:ascii="Times New Roman" w:hAnsi="Times New Roman" w:cs="Times New Roman"/>
        </w:rPr>
        <w:t xml:space="preserve"> </w:t>
      </w:r>
      <w:r w:rsidRPr="00614994">
        <w:rPr>
          <w:rFonts w:ascii="Times New Roman" w:hAnsi="Times New Roman" w:cs="Times New Roman"/>
        </w:rPr>
        <w:t>portado</w:t>
      </w:r>
      <w:r w:rsidR="00BE3266">
        <w:rPr>
          <w:rFonts w:ascii="Times New Roman" w:hAnsi="Times New Roman" w:cs="Times New Roman"/>
        </w:rPr>
        <w:t>r</w:t>
      </w:r>
      <w:proofErr w:type="gramStart"/>
      <w:r w:rsidR="00BE3266">
        <w:rPr>
          <w:rFonts w:ascii="Times New Roman" w:hAnsi="Times New Roman" w:cs="Times New Roman"/>
        </w:rPr>
        <w:t xml:space="preserve"> </w:t>
      </w:r>
      <w:r w:rsidRPr="00614994">
        <w:rPr>
          <w:rFonts w:ascii="Times New Roman" w:hAnsi="Times New Roman" w:cs="Times New Roman"/>
        </w:rPr>
        <w:t xml:space="preserve"> </w:t>
      </w:r>
      <w:proofErr w:type="gramEnd"/>
      <w:r w:rsidRPr="00614994">
        <w:rPr>
          <w:rFonts w:ascii="Times New Roman" w:hAnsi="Times New Roman" w:cs="Times New Roman"/>
        </w:rPr>
        <w:t>da c</w:t>
      </w:r>
      <w:r w:rsidR="00BE3266">
        <w:rPr>
          <w:rFonts w:ascii="Times New Roman" w:hAnsi="Times New Roman" w:cs="Times New Roman"/>
        </w:rPr>
        <w:t>édula de identidade nº 4.140.520</w:t>
      </w:r>
      <w:r w:rsidRPr="00614994">
        <w:rPr>
          <w:rFonts w:ascii="Times New Roman" w:hAnsi="Times New Roman" w:cs="Times New Roman"/>
        </w:rPr>
        <w:t xml:space="preserve">,  a seguir denominado CONTRATANTE, e a empresa ......... </w:t>
      </w:r>
      <w:proofErr w:type="gramStart"/>
      <w:r w:rsidRPr="00614994">
        <w:rPr>
          <w:rFonts w:ascii="Times New Roman" w:hAnsi="Times New Roman" w:cs="Times New Roman"/>
        </w:rPr>
        <w:t>pessoa</w:t>
      </w:r>
      <w:proofErr w:type="gramEnd"/>
      <w:r w:rsidRPr="00614994">
        <w:rPr>
          <w:rFonts w:ascii="Times New Roman" w:hAnsi="Times New Roman" w:cs="Times New Roman"/>
        </w:rPr>
        <w:t xml:space="preserve"> jurídica de direito privado , com sede  á Rua  , cidade , SC, </w:t>
      </w:r>
      <w:proofErr w:type="spellStart"/>
      <w:r w:rsidRPr="00614994">
        <w:rPr>
          <w:rFonts w:ascii="Times New Roman" w:hAnsi="Times New Roman" w:cs="Times New Roman"/>
        </w:rPr>
        <w:t>incrita</w:t>
      </w:r>
      <w:proofErr w:type="spellEnd"/>
      <w:r w:rsidRPr="00614994">
        <w:rPr>
          <w:rFonts w:ascii="Times New Roman" w:hAnsi="Times New Roman" w:cs="Times New Roman"/>
        </w:rPr>
        <w:t xml:space="preserve"> no CNPJ  sob o nº , neste ato representada por , brasileiro , estado civil, comerciante  ,  inscrito no , residente domiciliado á Rua, Centro, cidade , a seguir denominado CONTRATADO, acordam  e ajustam firmar  o presente contrato, nos termos das Leis Federais nº 10.520/02, 8.666/93 e Lei Complementar  123, de  14 de Dezembro de  2006,  e demais legislação aplicável ao presente , assim como pelas condições do Edital </w:t>
      </w:r>
      <w:r w:rsidR="00BE3266">
        <w:rPr>
          <w:rFonts w:ascii="Times New Roman" w:hAnsi="Times New Roman" w:cs="Times New Roman"/>
        </w:rPr>
        <w:t>de PREGÃO PRESENCIAL  Nº 01/2017</w:t>
      </w:r>
      <w:r w:rsidRPr="00614994">
        <w:rPr>
          <w:rFonts w:ascii="Times New Roman" w:hAnsi="Times New Roman" w:cs="Times New Roman"/>
        </w:rPr>
        <w:t>, pelos termos  da proposta do</w:t>
      </w:r>
      <w:r w:rsidR="00BE3266">
        <w:rPr>
          <w:rFonts w:ascii="Times New Roman" w:hAnsi="Times New Roman" w:cs="Times New Roman"/>
        </w:rPr>
        <w:t xml:space="preserve"> CONTRATADO , datada de  </w:t>
      </w:r>
      <w:proofErr w:type="spellStart"/>
      <w:r w:rsidR="00BE3266">
        <w:rPr>
          <w:rFonts w:ascii="Times New Roman" w:hAnsi="Times New Roman" w:cs="Times New Roman"/>
        </w:rPr>
        <w:t>de</w:t>
      </w:r>
      <w:proofErr w:type="spellEnd"/>
      <w:r w:rsidR="00BE3266">
        <w:rPr>
          <w:rFonts w:ascii="Times New Roman" w:hAnsi="Times New Roman" w:cs="Times New Roman"/>
        </w:rPr>
        <w:t xml:space="preserve"> 2017</w:t>
      </w:r>
      <w:r w:rsidRPr="00614994">
        <w:rPr>
          <w:rFonts w:ascii="Times New Roman" w:hAnsi="Times New Roman" w:cs="Times New Roman"/>
        </w:rPr>
        <w:t xml:space="preserve"> e pela cláusulas a seguir expressas , definidoras dos direitos , obrigações  nos termos que seguem:</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   CLÁUSULA PRIMEIRA - OBJETO DO CONTRATO: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O</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presente contrato  tem por objeto o fornecimento dos produtos  e quantidades a seguir descritos:</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Parágrafo Único_</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 xml:space="preserve">Integram e completam o presente Termo Contratual, para todos os fins de direito , obrigando as partes em todos os seus termos , as condições expressas </w:t>
      </w:r>
      <w:r w:rsidR="00BE3266">
        <w:rPr>
          <w:rFonts w:ascii="Times New Roman" w:hAnsi="Times New Roman" w:cs="Times New Roman"/>
        </w:rPr>
        <w:t xml:space="preserve"> no Edital de Pregão nº 01/20017</w:t>
      </w:r>
      <w:r w:rsidRPr="00614994">
        <w:rPr>
          <w:rFonts w:ascii="Times New Roman" w:hAnsi="Times New Roman" w:cs="Times New Roman"/>
        </w:rPr>
        <w:t>, do pro</w:t>
      </w:r>
      <w:r w:rsidR="00BE3266">
        <w:rPr>
          <w:rFonts w:ascii="Times New Roman" w:hAnsi="Times New Roman" w:cs="Times New Roman"/>
        </w:rPr>
        <w:t>cesso administrativo 2/2017</w:t>
      </w:r>
      <w:r w:rsidRPr="00614994">
        <w:rPr>
          <w:rFonts w:ascii="Times New Roman" w:hAnsi="Times New Roman" w:cs="Times New Roman"/>
        </w:rPr>
        <w:t>, juntamente com seus anexos e a proposta contratada.</w:t>
      </w:r>
    </w:p>
    <w:p w:rsidR="00614994" w:rsidRPr="00614994" w:rsidRDefault="00614994" w:rsidP="00614994">
      <w:pPr>
        <w:rPr>
          <w:rFonts w:ascii="Times New Roman" w:hAnsi="Times New Roman" w:cs="Times New Roman"/>
        </w:rPr>
      </w:pPr>
      <w:r w:rsidRPr="00614994">
        <w:rPr>
          <w:rFonts w:ascii="Times New Roman" w:hAnsi="Times New Roman" w:cs="Times New Roman"/>
        </w:rPr>
        <w:t>O</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presente contrato  tem por objeto o fornecimento dos produtos  e quantidades a seguir descritos:</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Parágrafo Único_</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 xml:space="preserve">Integram e completam o presente Termo Contratual, para todos os fins de direito , obrigando as partes em todos os seus termos , as condições expressas </w:t>
      </w:r>
      <w:r w:rsidR="00BE3266">
        <w:rPr>
          <w:rFonts w:ascii="Times New Roman" w:hAnsi="Times New Roman" w:cs="Times New Roman"/>
        </w:rPr>
        <w:t xml:space="preserve"> no Edital de Pregão nº 01/20017</w:t>
      </w:r>
      <w:r w:rsidRPr="00614994">
        <w:rPr>
          <w:rFonts w:ascii="Times New Roman" w:hAnsi="Times New Roman" w:cs="Times New Roman"/>
        </w:rPr>
        <w:t>, d</w:t>
      </w:r>
      <w:r w:rsidR="00BE3266">
        <w:rPr>
          <w:rFonts w:ascii="Times New Roman" w:hAnsi="Times New Roman" w:cs="Times New Roman"/>
        </w:rPr>
        <w:t>o processo administrativo  2/2017</w:t>
      </w:r>
      <w:r w:rsidRPr="00614994">
        <w:rPr>
          <w:rFonts w:ascii="Times New Roman" w:hAnsi="Times New Roman" w:cs="Times New Roman"/>
        </w:rPr>
        <w:t>, juntamente com seus anexos e a proposta contratada.</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CLÁUSULA SEGUNDA – VALOR CONTRATUAL</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Pela execução do </w:t>
      </w:r>
      <w:proofErr w:type="gramStart"/>
      <w:r w:rsidRPr="00614994">
        <w:rPr>
          <w:rFonts w:ascii="Times New Roman" w:hAnsi="Times New Roman" w:cs="Times New Roman"/>
        </w:rPr>
        <w:t>objeto ,</w:t>
      </w:r>
      <w:proofErr w:type="gramEnd"/>
      <w:r w:rsidRPr="00614994">
        <w:rPr>
          <w:rFonts w:ascii="Times New Roman" w:hAnsi="Times New Roman" w:cs="Times New Roman"/>
        </w:rPr>
        <w:t xml:space="preserve"> ora contratado, os Contratantes pagarão  á  CONTRATADA os valores dos produtos conforme proposta  efetivada no processo licitatório e descritas no quadro que segue :</w:t>
      </w:r>
    </w:p>
    <w:p w:rsidR="00614994" w:rsidRPr="00614994" w:rsidRDefault="00614994" w:rsidP="00614994">
      <w:pPr>
        <w:rPr>
          <w:rFonts w:ascii="Times New Roman" w:hAnsi="Times New Roman" w:cs="Times New Roman"/>
        </w:rPr>
      </w:pPr>
      <w:r w:rsidRPr="00614994">
        <w:rPr>
          <w:rFonts w:ascii="Times New Roman" w:hAnsi="Times New Roman" w:cs="Times New Roman"/>
        </w:rPr>
        <w:t>Quant</w:t>
      </w:r>
      <w:r w:rsidRPr="00614994">
        <w:rPr>
          <w:rFonts w:ascii="Times New Roman" w:hAnsi="Times New Roman" w:cs="Times New Roman"/>
        </w:rPr>
        <w:tab/>
        <w:t>Unidade</w:t>
      </w:r>
      <w:r w:rsidRPr="00614994">
        <w:rPr>
          <w:rFonts w:ascii="Times New Roman" w:hAnsi="Times New Roman" w:cs="Times New Roman"/>
        </w:rPr>
        <w:tab/>
        <w:t>Produto</w:t>
      </w:r>
      <w:r w:rsidRPr="00614994">
        <w:rPr>
          <w:rFonts w:ascii="Times New Roman" w:hAnsi="Times New Roman" w:cs="Times New Roman"/>
        </w:rPr>
        <w:tab/>
        <w:t>Valor Unitário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CLÁUSULA TERCEIRA – CONDIÇÕES DE PAGAMENTO.</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 - O pagamento do objeto entregue será efetuado até o trigésimo dia após o seu fechamento.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lastRenderedPageBreak/>
        <w:t xml:space="preserve"> - O pagamento do objeto entregue na primeira e na segunda quinzena, de cada mês, será efetuado até o quinto dia útil após o seu fechamento.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 - Considerar-se-á como data de fechamento aquela em que a contratada entregar à contratante todas as Notas Fiscais correspondentes ao período e quantidades solicitadas pela Prefeitura Municipal, acompanhadas das respectivas autorizações.</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 - Das Notas Fiscais constarão apenas um produto (gasolina comum ou óleo diesel ou óleo s-10) o órgão a que se refere, com a identificação, marca, placa e quilometragem do veículo abastecido.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 Em havendo atraso de pagamento dos créditos resultantes do fornecimento, será acrescido ao valor da respectiva fatura o equivalente a 0,1% por dia útil de atraso, a título de compensação e penalização.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CLÁUSULA QUINTA- RECURSO FINANCEIROS</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As despesa decorrentes do presente contrato correrão á conta dos itens orçamentários</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para o exercício financeiro de 2016.</w:t>
      </w:r>
    </w:p>
    <w:p w:rsidR="00614994" w:rsidRPr="00614994" w:rsidRDefault="00614994" w:rsidP="0061499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766"/>
        <w:gridCol w:w="2128"/>
        <w:gridCol w:w="568"/>
        <w:gridCol w:w="988"/>
        <w:gridCol w:w="1419"/>
      </w:tblGrid>
      <w:tr w:rsidR="00614994" w:rsidRPr="00614994" w:rsidTr="00566AD1">
        <w:tc>
          <w:tcPr>
            <w:tcW w:w="1042" w:type="dxa"/>
            <w:shd w:val="clear" w:color="auto" w:fill="auto"/>
          </w:tcPr>
          <w:p w:rsidR="00614994" w:rsidRPr="00614994" w:rsidRDefault="00614994" w:rsidP="00566AD1">
            <w:pPr>
              <w:rPr>
                <w:rFonts w:ascii="Times New Roman" w:hAnsi="Times New Roman" w:cs="Times New Roman"/>
              </w:rPr>
            </w:pPr>
            <w:proofErr w:type="spellStart"/>
            <w:r w:rsidRPr="00614994">
              <w:rPr>
                <w:rFonts w:ascii="Times New Roman" w:hAnsi="Times New Roman" w:cs="Times New Roman"/>
              </w:rPr>
              <w:t>Cód</w:t>
            </w:r>
            <w:proofErr w:type="spellEnd"/>
          </w:p>
        </w:tc>
        <w:tc>
          <w:tcPr>
            <w:tcW w:w="30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Dotação</w:t>
            </w:r>
          </w:p>
        </w:tc>
        <w:tc>
          <w:tcPr>
            <w:tcW w:w="23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Elemento</w:t>
            </w:r>
          </w:p>
        </w:tc>
        <w:tc>
          <w:tcPr>
            <w:tcW w:w="1894" w:type="dxa"/>
            <w:gridSpan w:val="2"/>
            <w:shd w:val="clear" w:color="auto" w:fill="auto"/>
          </w:tcPr>
          <w:p w:rsidR="00614994" w:rsidRPr="00614994" w:rsidRDefault="00614994" w:rsidP="00566AD1">
            <w:pPr>
              <w:rPr>
                <w:rFonts w:ascii="Times New Roman" w:hAnsi="Times New Roman" w:cs="Times New Roman"/>
              </w:rPr>
            </w:pPr>
            <w:proofErr w:type="spellStart"/>
            <w:r w:rsidRPr="00614994">
              <w:rPr>
                <w:rFonts w:ascii="Times New Roman" w:hAnsi="Times New Roman" w:cs="Times New Roman"/>
              </w:rPr>
              <w:t>Orgão</w:t>
            </w:r>
            <w:proofErr w:type="spellEnd"/>
          </w:p>
        </w:tc>
        <w:tc>
          <w:tcPr>
            <w:tcW w:w="1920"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 xml:space="preserve">   Valor </w:t>
            </w:r>
          </w:p>
        </w:tc>
      </w:tr>
      <w:tr w:rsidR="00614994" w:rsidRPr="00614994" w:rsidTr="00566AD1">
        <w:tc>
          <w:tcPr>
            <w:tcW w:w="1042"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25</w:t>
            </w:r>
          </w:p>
        </w:tc>
        <w:tc>
          <w:tcPr>
            <w:tcW w:w="30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05.01.2.036.3.3.90.00.00</w:t>
            </w:r>
          </w:p>
        </w:tc>
        <w:tc>
          <w:tcPr>
            <w:tcW w:w="23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3.3.90.30.01.00.00</w:t>
            </w:r>
          </w:p>
        </w:tc>
        <w:tc>
          <w:tcPr>
            <w:tcW w:w="1894" w:type="dxa"/>
            <w:gridSpan w:val="2"/>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Prefeitura</w:t>
            </w:r>
          </w:p>
        </w:tc>
        <w:tc>
          <w:tcPr>
            <w:tcW w:w="1920" w:type="dxa"/>
            <w:shd w:val="clear" w:color="auto" w:fill="auto"/>
          </w:tcPr>
          <w:p w:rsidR="00614994" w:rsidRPr="00614994" w:rsidRDefault="00614994" w:rsidP="00566AD1">
            <w:pPr>
              <w:rPr>
                <w:rFonts w:ascii="Times New Roman" w:hAnsi="Times New Roman" w:cs="Times New Roman"/>
              </w:rPr>
            </w:pPr>
          </w:p>
        </w:tc>
      </w:tr>
      <w:tr w:rsidR="00614994" w:rsidRPr="00614994" w:rsidTr="00566AD1">
        <w:tc>
          <w:tcPr>
            <w:tcW w:w="1042" w:type="dxa"/>
            <w:shd w:val="clear" w:color="auto" w:fill="auto"/>
          </w:tcPr>
          <w:p w:rsidR="00614994" w:rsidRPr="00614994" w:rsidRDefault="00BE3266" w:rsidP="00566AD1">
            <w:pPr>
              <w:rPr>
                <w:rFonts w:ascii="Times New Roman" w:hAnsi="Times New Roman" w:cs="Times New Roman"/>
              </w:rPr>
            </w:pPr>
            <w:r>
              <w:rPr>
                <w:rFonts w:ascii="Times New Roman" w:hAnsi="Times New Roman" w:cs="Times New Roman"/>
              </w:rPr>
              <w:t>10</w:t>
            </w:r>
          </w:p>
        </w:tc>
        <w:tc>
          <w:tcPr>
            <w:tcW w:w="30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05.01.2.034.3.3.90.00.00</w:t>
            </w:r>
          </w:p>
        </w:tc>
        <w:tc>
          <w:tcPr>
            <w:tcW w:w="23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3.3.90.30.01.00.00</w:t>
            </w:r>
          </w:p>
        </w:tc>
        <w:tc>
          <w:tcPr>
            <w:tcW w:w="1894" w:type="dxa"/>
            <w:gridSpan w:val="2"/>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Prefeitura</w:t>
            </w:r>
          </w:p>
        </w:tc>
        <w:tc>
          <w:tcPr>
            <w:tcW w:w="1920" w:type="dxa"/>
            <w:shd w:val="clear" w:color="auto" w:fill="auto"/>
          </w:tcPr>
          <w:p w:rsidR="00614994" w:rsidRPr="00614994" w:rsidRDefault="00614994" w:rsidP="00566AD1">
            <w:pPr>
              <w:rPr>
                <w:rFonts w:ascii="Times New Roman" w:hAnsi="Times New Roman" w:cs="Times New Roman"/>
              </w:rPr>
            </w:pPr>
          </w:p>
        </w:tc>
      </w:tr>
      <w:tr w:rsidR="00614994" w:rsidRPr="00614994" w:rsidTr="00566AD1">
        <w:tc>
          <w:tcPr>
            <w:tcW w:w="1042" w:type="dxa"/>
            <w:shd w:val="clear" w:color="auto" w:fill="auto"/>
          </w:tcPr>
          <w:p w:rsidR="00614994" w:rsidRPr="00614994" w:rsidRDefault="00BE3266" w:rsidP="00566AD1">
            <w:pPr>
              <w:rPr>
                <w:rFonts w:ascii="Times New Roman" w:hAnsi="Times New Roman" w:cs="Times New Roman"/>
              </w:rPr>
            </w:pPr>
            <w:r>
              <w:rPr>
                <w:rFonts w:ascii="Times New Roman" w:hAnsi="Times New Roman" w:cs="Times New Roman"/>
              </w:rPr>
              <w:t>75</w:t>
            </w:r>
          </w:p>
        </w:tc>
        <w:tc>
          <w:tcPr>
            <w:tcW w:w="30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05.01.2.037.3.3.90.00.00</w:t>
            </w:r>
          </w:p>
        </w:tc>
        <w:tc>
          <w:tcPr>
            <w:tcW w:w="23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3.3.90.30.01.00.00</w:t>
            </w:r>
          </w:p>
        </w:tc>
        <w:tc>
          <w:tcPr>
            <w:tcW w:w="1894" w:type="dxa"/>
            <w:gridSpan w:val="2"/>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Prefeitura</w:t>
            </w:r>
          </w:p>
        </w:tc>
        <w:tc>
          <w:tcPr>
            <w:tcW w:w="1920" w:type="dxa"/>
            <w:shd w:val="clear" w:color="auto" w:fill="auto"/>
          </w:tcPr>
          <w:p w:rsidR="00614994" w:rsidRPr="00614994" w:rsidRDefault="00614994" w:rsidP="00566AD1">
            <w:pPr>
              <w:rPr>
                <w:rFonts w:ascii="Times New Roman" w:hAnsi="Times New Roman" w:cs="Times New Roman"/>
              </w:rPr>
            </w:pPr>
          </w:p>
        </w:tc>
      </w:tr>
      <w:tr w:rsidR="00614994" w:rsidRPr="00614994" w:rsidTr="00566AD1">
        <w:tc>
          <w:tcPr>
            <w:tcW w:w="1042"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45</w:t>
            </w:r>
          </w:p>
        </w:tc>
        <w:tc>
          <w:tcPr>
            <w:tcW w:w="30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06.01.008.3.3.90.00.00</w:t>
            </w:r>
          </w:p>
        </w:tc>
        <w:tc>
          <w:tcPr>
            <w:tcW w:w="23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3.3.90.30.01.00.00</w:t>
            </w:r>
          </w:p>
        </w:tc>
        <w:tc>
          <w:tcPr>
            <w:tcW w:w="1894" w:type="dxa"/>
            <w:gridSpan w:val="2"/>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Prefeitura</w:t>
            </w:r>
          </w:p>
        </w:tc>
        <w:tc>
          <w:tcPr>
            <w:tcW w:w="1920" w:type="dxa"/>
            <w:shd w:val="clear" w:color="auto" w:fill="auto"/>
          </w:tcPr>
          <w:p w:rsidR="00614994" w:rsidRPr="00614994" w:rsidRDefault="00614994" w:rsidP="00566AD1">
            <w:pPr>
              <w:rPr>
                <w:rFonts w:ascii="Times New Roman" w:hAnsi="Times New Roman" w:cs="Times New Roman"/>
              </w:rPr>
            </w:pPr>
          </w:p>
        </w:tc>
      </w:tr>
      <w:tr w:rsidR="00614994" w:rsidRPr="00614994" w:rsidTr="00566AD1">
        <w:tc>
          <w:tcPr>
            <w:tcW w:w="1042"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77</w:t>
            </w:r>
          </w:p>
        </w:tc>
        <w:tc>
          <w:tcPr>
            <w:tcW w:w="30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07.01.2039.3.3.90.00.00</w:t>
            </w:r>
          </w:p>
        </w:tc>
        <w:tc>
          <w:tcPr>
            <w:tcW w:w="23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3.3.90.30.01.00.00</w:t>
            </w:r>
          </w:p>
        </w:tc>
        <w:tc>
          <w:tcPr>
            <w:tcW w:w="1894" w:type="dxa"/>
            <w:gridSpan w:val="2"/>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Prefeitura</w:t>
            </w:r>
          </w:p>
        </w:tc>
        <w:tc>
          <w:tcPr>
            <w:tcW w:w="1920" w:type="dxa"/>
            <w:shd w:val="clear" w:color="auto" w:fill="auto"/>
          </w:tcPr>
          <w:p w:rsidR="00614994" w:rsidRPr="00614994" w:rsidRDefault="00614994" w:rsidP="00566AD1">
            <w:pPr>
              <w:rPr>
                <w:rFonts w:ascii="Times New Roman" w:hAnsi="Times New Roman" w:cs="Times New Roman"/>
              </w:rPr>
            </w:pPr>
          </w:p>
        </w:tc>
      </w:tr>
      <w:tr w:rsidR="00614994" w:rsidRPr="00614994" w:rsidTr="00566AD1">
        <w:tc>
          <w:tcPr>
            <w:tcW w:w="1042"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27</w:t>
            </w:r>
          </w:p>
        </w:tc>
        <w:tc>
          <w:tcPr>
            <w:tcW w:w="30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04.02.014.3.3.90.00.00</w:t>
            </w:r>
          </w:p>
        </w:tc>
        <w:tc>
          <w:tcPr>
            <w:tcW w:w="2316" w:type="dxa"/>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3.3.90.30.01.00.00</w:t>
            </w:r>
          </w:p>
        </w:tc>
        <w:tc>
          <w:tcPr>
            <w:tcW w:w="1894" w:type="dxa"/>
            <w:gridSpan w:val="2"/>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Fund. Saúde</w:t>
            </w:r>
          </w:p>
        </w:tc>
        <w:tc>
          <w:tcPr>
            <w:tcW w:w="1920" w:type="dxa"/>
            <w:shd w:val="clear" w:color="auto" w:fill="auto"/>
          </w:tcPr>
          <w:p w:rsidR="00614994" w:rsidRPr="00614994" w:rsidRDefault="00614994" w:rsidP="00566AD1">
            <w:pPr>
              <w:rPr>
                <w:rFonts w:ascii="Times New Roman" w:hAnsi="Times New Roman" w:cs="Times New Roman"/>
              </w:rPr>
            </w:pPr>
          </w:p>
        </w:tc>
      </w:tr>
      <w:tr w:rsidR="00614994" w:rsidRPr="00614994" w:rsidTr="00566AD1">
        <w:tblPrEx>
          <w:tblCellMar>
            <w:left w:w="70" w:type="dxa"/>
            <w:right w:w="70" w:type="dxa"/>
          </w:tblCellMar>
          <w:tblLook w:val="0000" w:firstRow="0" w:lastRow="0" w:firstColumn="0" w:lastColumn="0" w:noHBand="0" w:noVBand="0"/>
        </w:tblPrEx>
        <w:trPr>
          <w:gridBefore w:val="2"/>
          <w:trHeight w:val="645"/>
        </w:trPr>
        <w:tc>
          <w:tcPr>
            <w:tcW w:w="2940" w:type="dxa"/>
            <w:gridSpan w:val="2"/>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TOTAL</w:t>
            </w:r>
          </w:p>
          <w:p w:rsidR="00614994" w:rsidRPr="00614994" w:rsidRDefault="00614994" w:rsidP="00566AD1">
            <w:pPr>
              <w:rPr>
                <w:rFonts w:ascii="Times New Roman" w:hAnsi="Times New Roman" w:cs="Times New Roman"/>
              </w:rPr>
            </w:pPr>
          </w:p>
        </w:tc>
        <w:tc>
          <w:tcPr>
            <w:tcW w:w="3190" w:type="dxa"/>
            <w:gridSpan w:val="2"/>
            <w:shd w:val="clear" w:color="auto" w:fill="auto"/>
          </w:tcPr>
          <w:p w:rsidR="00614994" w:rsidRPr="00614994" w:rsidRDefault="00614994" w:rsidP="00566AD1">
            <w:pPr>
              <w:rPr>
                <w:rFonts w:ascii="Times New Roman" w:hAnsi="Times New Roman" w:cs="Times New Roman"/>
              </w:rPr>
            </w:pPr>
            <w:r w:rsidRPr="00614994">
              <w:rPr>
                <w:rFonts w:ascii="Times New Roman" w:hAnsi="Times New Roman" w:cs="Times New Roman"/>
              </w:rPr>
              <w:t xml:space="preserve"> R$               </w:t>
            </w:r>
          </w:p>
          <w:p w:rsidR="00614994" w:rsidRPr="00614994" w:rsidRDefault="00614994" w:rsidP="00566AD1">
            <w:pPr>
              <w:rPr>
                <w:rFonts w:ascii="Times New Roman" w:hAnsi="Times New Roman" w:cs="Times New Roman"/>
              </w:rPr>
            </w:pPr>
          </w:p>
        </w:tc>
      </w:tr>
    </w:tbl>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 CLÁUSULA QUINTA – CRITÉRIO DE REAJUSTE.</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roofErr w:type="gramStart"/>
      <w:r w:rsidRPr="00614994">
        <w:rPr>
          <w:rFonts w:ascii="Times New Roman" w:hAnsi="Times New Roman" w:cs="Times New Roman"/>
        </w:rPr>
        <w:t>a</w:t>
      </w:r>
      <w:proofErr w:type="gramEnd"/>
      <w:r w:rsidRPr="00614994">
        <w:rPr>
          <w:rFonts w:ascii="Times New Roman" w:hAnsi="Times New Roman" w:cs="Times New Roman"/>
        </w:rPr>
        <w:t>)</w:t>
      </w:r>
      <w:r w:rsidRPr="00614994">
        <w:rPr>
          <w:rFonts w:ascii="Times New Roman" w:hAnsi="Times New Roman" w:cs="Times New Roman"/>
        </w:rPr>
        <w:tab/>
        <w:t xml:space="preserve">O preço ora contratado não sofrerá reajuste pelo período de </w:t>
      </w:r>
      <w:proofErr w:type="spellStart"/>
      <w:r w:rsidRPr="00614994">
        <w:rPr>
          <w:rFonts w:ascii="Times New Roman" w:hAnsi="Times New Roman" w:cs="Times New Roman"/>
        </w:rPr>
        <w:t>de</w:t>
      </w:r>
      <w:proofErr w:type="spellEnd"/>
      <w:r w:rsidRPr="00614994">
        <w:rPr>
          <w:rFonts w:ascii="Times New Roman" w:hAnsi="Times New Roman" w:cs="Times New Roman"/>
        </w:rPr>
        <w:t xml:space="preserve"> doze meses , salvo  em decorrência a aumento autorizado pela Agência  de Petróleo- ANP, hipótese  em que será aplicado ao preço unitário constante do contrato, o respectivo índice de majoração , para cada um dos produtos  de forma  individualizada.</w:t>
      </w:r>
    </w:p>
    <w:p w:rsidR="00614994" w:rsidRPr="00614994" w:rsidRDefault="00614994" w:rsidP="00614994">
      <w:pPr>
        <w:rPr>
          <w:rFonts w:ascii="Times New Roman" w:hAnsi="Times New Roman" w:cs="Times New Roman"/>
        </w:rPr>
      </w:pPr>
      <w:proofErr w:type="gramStart"/>
      <w:r w:rsidRPr="00614994">
        <w:rPr>
          <w:rFonts w:ascii="Times New Roman" w:hAnsi="Times New Roman" w:cs="Times New Roman"/>
        </w:rPr>
        <w:t>b)</w:t>
      </w:r>
      <w:proofErr w:type="gramEnd"/>
      <w:r w:rsidRPr="00614994">
        <w:rPr>
          <w:rFonts w:ascii="Times New Roman" w:hAnsi="Times New Roman" w:cs="Times New Roman"/>
        </w:rPr>
        <w:tab/>
        <w:t xml:space="preserve"> Ocorrendo , na vigência do contrato , redução do preço dos combustíveis, o mesmo deverá ser repassado ao CONTRATANTE.</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CLAUSULA SEXTA – PRAZOS E CONDIÇÕES DE ENTREGA.</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O prazo de entrega do presente contrato será </w:t>
      </w:r>
      <w:r w:rsidR="00BE3266">
        <w:rPr>
          <w:rFonts w:ascii="Times New Roman" w:hAnsi="Times New Roman" w:cs="Times New Roman"/>
        </w:rPr>
        <w:t>durante todo o exercício de 2017</w:t>
      </w:r>
      <w:r w:rsidRPr="00614994">
        <w:rPr>
          <w:rFonts w:ascii="Times New Roman" w:hAnsi="Times New Roman" w:cs="Times New Roman"/>
        </w:rPr>
        <w:t>, após a solicitação formal efetuada pelo Contratante.</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 A entrega do objeto do presente contrato deverá ser realizada,</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 xml:space="preserve">diariamente , vinte e quatro horas por dia ,  em bomba, diretamente no tanque de combustível de cada veículo  e /ou  maquinários do Município de Rio Rufino, ou em </w:t>
      </w:r>
      <w:r w:rsidR="00BE3266">
        <w:rPr>
          <w:rFonts w:ascii="Times New Roman" w:hAnsi="Times New Roman" w:cs="Times New Roman"/>
        </w:rPr>
        <w:t xml:space="preserve"> </w:t>
      </w:r>
      <w:proofErr w:type="spellStart"/>
      <w:r w:rsidRPr="00614994">
        <w:rPr>
          <w:rFonts w:ascii="Times New Roman" w:hAnsi="Times New Roman" w:cs="Times New Roman"/>
        </w:rPr>
        <w:t>bombonas</w:t>
      </w:r>
      <w:proofErr w:type="spellEnd"/>
      <w:r w:rsidR="00BE3266">
        <w:rPr>
          <w:rFonts w:ascii="Times New Roman" w:hAnsi="Times New Roman" w:cs="Times New Roman"/>
        </w:rPr>
        <w:t xml:space="preserve"> </w:t>
      </w:r>
      <w:r w:rsidRPr="00614994">
        <w:rPr>
          <w:rFonts w:ascii="Times New Roman" w:hAnsi="Times New Roman" w:cs="Times New Roman"/>
        </w:rPr>
        <w:t xml:space="preserve"> própria quando  o combustível destinar-se a equipamento que esteja trabalhando no interior do Município , no prazo de  01h00 ( uma hora) a contar da solicitação do contratante , inclusive no período noturno , em sábados , domingos e feriados.</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Parágrafo Segundo- Caso seja</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 xml:space="preserve">necessário , e devidamente  solicitado pelo Contratante deverá á Contratada entregar em  </w:t>
      </w:r>
      <w:proofErr w:type="spellStart"/>
      <w:r w:rsidRPr="00614994">
        <w:rPr>
          <w:rFonts w:ascii="Times New Roman" w:hAnsi="Times New Roman" w:cs="Times New Roman"/>
        </w:rPr>
        <w:t>bombonas</w:t>
      </w:r>
      <w:proofErr w:type="spellEnd"/>
      <w:r w:rsidRPr="00614994">
        <w:rPr>
          <w:rFonts w:ascii="Times New Roman" w:hAnsi="Times New Roman" w:cs="Times New Roman"/>
        </w:rPr>
        <w:t xml:space="preserve"> próprias o objeto do presente contrato, em qualquer das localidades do interior do Município de Rio Rufino, Santa Catarina. Quando a entrega for efetivada fora do perímetro urbano do Município de Rio Rufino o Contado terá prazo de no máximo</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01h30min, para efetivar a entrega, a contar do recebimento da solicitação.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Parágrafo Terceiro- O CONTRATANTE exime –se do pagamento do objeto</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sem devida autorização , ou da nota fiscal que contenha rasura ou quantidade diferente da solicitada.</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CLÁUSULA SÉTIMA -</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DIREITOS E RESPONSABILIDADES DAS PARTES</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Parágrafo Primeiro - Constituem direitos </w:t>
      </w:r>
      <w:proofErr w:type="gramStart"/>
      <w:r w:rsidRPr="00614994">
        <w:rPr>
          <w:rFonts w:ascii="Times New Roman" w:hAnsi="Times New Roman" w:cs="Times New Roman"/>
        </w:rPr>
        <w:t>do    CONTRATANTE  receber</w:t>
      </w:r>
      <w:proofErr w:type="gramEnd"/>
      <w:r w:rsidRPr="00614994">
        <w:rPr>
          <w:rFonts w:ascii="Times New Roman" w:hAnsi="Times New Roman" w:cs="Times New Roman"/>
        </w:rPr>
        <w:t xml:space="preserve"> o objeto deste contrato nas condições avençadas e da CONTRATADA perceber o valor ajustado na forma e prazo convencionados.</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Parágrafo Segundo - Constituem obrigações do CONTRATANTE:</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a) efetuar o pagamento ajustado, </w:t>
      </w:r>
      <w:proofErr w:type="gramStart"/>
      <w:r w:rsidRPr="00614994">
        <w:rPr>
          <w:rFonts w:ascii="Times New Roman" w:hAnsi="Times New Roman" w:cs="Times New Roman"/>
        </w:rPr>
        <w:t>e</w:t>
      </w:r>
      <w:proofErr w:type="gramEnd"/>
      <w:r w:rsidRPr="00614994">
        <w:rPr>
          <w:rFonts w:ascii="Times New Roman" w:hAnsi="Times New Roman" w:cs="Times New Roman"/>
        </w:rPr>
        <w:t xml:space="preserve"> </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b) dar à CONTRATADA as condições necessárias à regular execução do contrato.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Parágrafo Terceiro - Constituem obrigações da CONTRATADA:</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a) atender aos encargos trabalhistas, previdenciários, fiscais e comerciais decorrentes da execução do presente contrato;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b) manter durante toda a execução do contrato, em compatibilidade com as obrigações por ela assumidas, todas as condições de habilitação e qualificação exigidas na licitação;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c) apresentar, sempre que solicitado, durante a execução do contrato, documentos que comprovem estar</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cumprindo a legislação em vigor quanto às obrigações assumidas na licitação, em especial, encargos sociais, trabalhistas, previdenciários, tributários, fiscais e comerciais.</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ab/>
      </w:r>
    </w:p>
    <w:p w:rsidR="00614994" w:rsidRPr="00614994" w:rsidRDefault="00614994" w:rsidP="00614994">
      <w:pPr>
        <w:rPr>
          <w:rFonts w:ascii="Times New Roman" w:hAnsi="Times New Roman" w:cs="Times New Roman"/>
        </w:rPr>
      </w:pPr>
      <w:r w:rsidRPr="00614994">
        <w:rPr>
          <w:rFonts w:ascii="Times New Roman" w:hAnsi="Times New Roman" w:cs="Times New Roman"/>
        </w:rPr>
        <w:t>CLÁUSULA OITAVA - SANÇÕES ADMINISTRATIVAS PARA O CASO DE INADIMPLEMENTO CONTRATUAL.</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Parágrafo Primeiro - No caso de não cumprimento do prazo de entrega do objeto constante na Cláusula Sexta, será aplicável à CONTRATADA multa moratória diária de valor equivalente a 1% (um por cento) sobre o valor total da quantidade do produto solicitados pelo CONTRATANTE, limitada a 10% (dez por cento) do valor total do combustível</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requisitado.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Parágrafo Segundo - Pela inexecução total ou parcial do contrato, o CONTRATANTE</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poderá, garantida a prévia defesa, aplicar à CONTRATADA as sanções previstas no art. 87 da Lei n° 8.666/93; sendo que em caso de multa esta corresponderá a 10 % (dez por cento) sobre o valor total do contrato.</w:t>
      </w:r>
    </w:p>
    <w:p w:rsidR="00614994" w:rsidRPr="00614994" w:rsidRDefault="00614994" w:rsidP="00614994">
      <w:pPr>
        <w:rPr>
          <w:rFonts w:ascii="Times New Roman" w:hAnsi="Times New Roman" w:cs="Times New Roman"/>
        </w:rPr>
      </w:pPr>
      <w:r w:rsidRPr="00614994">
        <w:rPr>
          <w:rFonts w:ascii="Times New Roman" w:hAnsi="Times New Roman" w:cs="Times New Roman"/>
        </w:rPr>
        <w:t>I-</w:t>
      </w:r>
      <w:r w:rsidRPr="00614994">
        <w:rPr>
          <w:rFonts w:ascii="Times New Roman" w:hAnsi="Times New Roman" w:cs="Times New Roman"/>
        </w:rPr>
        <w:tab/>
        <w:t>Ensejar</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o retardamento da execução do objeto : suspensão do direito d licitar e contratar  com a Administração  pelo prazo de 2 anos e multa de 10% sobre o  valor do último lance ofertado;</w:t>
      </w:r>
    </w:p>
    <w:p w:rsidR="00614994" w:rsidRPr="00614994" w:rsidRDefault="00614994" w:rsidP="00614994">
      <w:pPr>
        <w:rPr>
          <w:rFonts w:ascii="Times New Roman" w:hAnsi="Times New Roman" w:cs="Times New Roman"/>
        </w:rPr>
      </w:pPr>
      <w:r w:rsidRPr="00614994">
        <w:rPr>
          <w:rFonts w:ascii="Times New Roman" w:hAnsi="Times New Roman" w:cs="Times New Roman"/>
        </w:rPr>
        <w:t>II-</w:t>
      </w:r>
      <w:r w:rsidRPr="00614994">
        <w:rPr>
          <w:rFonts w:ascii="Times New Roman" w:hAnsi="Times New Roman" w:cs="Times New Roman"/>
        </w:rPr>
        <w:tab/>
        <w:t>Executar o presente contrato com irregularidades, passíveis de correção durante a execução e sem prejuízo ao resultado: advertência;</w:t>
      </w:r>
    </w:p>
    <w:p w:rsidR="00614994" w:rsidRPr="00614994" w:rsidRDefault="00614994" w:rsidP="00614994">
      <w:pPr>
        <w:rPr>
          <w:rFonts w:ascii="Times New Roman" w:hAnsi="Times New Roman" w:cs="Times New Roman"/>
        </w:rPr>
      </w:pPr>
      <w:r w:rsidRPr="00614994">
        <w:rPr>
          <w:rFonts w:ascii="Times New Roman" w:hAnsi="Times New Roman" w:cs="Times New Roman"/>
        </w:rPr>
        <w:t>III-</w:t>
      </w:r>
      <w:r w:rsidRPr="00614994">
        <w:rPr>
          <w:rFonts w:ascii="Times New Roman" w:hAnsi="Times New Roman" w:cs="Times New Roman"/>
        </w:rPr>
        <w:tab/>
        <w:t>Executar o presente contrato com atraso injustificado: multa de 1% (um por cento) por dia de atraso sobre o valor total atualizado do contrato limitado esta a 15 (quinze) dias, após o qual será</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considerado inexecução contratual;</w:t>
      </w:r>
    </w:p>
    <w:p w:rsidR="00614994" w:rsidRPr="00614994" w:rsidRDefault="00614994" w:rsidP="00614994">
      <w:pPr>
        <w:rPr>
          <w:rFonts w:ascii="Times New Roman" w:hAnsi="Times New Roman" w:cs="Times New Roman"/>
        </w:rPr>
      </w:pPr>
      <w:r w:rsidRPr="00614994">
        <w:rPr>
          <w:rFonts w:ascii="Times New Roman" w:hAnsi="Times New Roman" w:cs="Times New Roman"/>
        </w:rPr>
        <w:t>IV-</w:t>
      </w:r>
      <w:r w:rsidRPr="00614994">
        <w:rPr>
          <w:rFonts w:ascii="Times New Roman" w:hAnsi="Times New Roman" w:cs="Times New Roman"/>
        </w:rPr>
        <w:tab/>
        <w:t xml:space="preserve"> Inexecução parcial do presente contrato: suspensão do direito d licitar e contratar com a Administração</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pelo prazo de 3 anos e multa de 8% sobre o valor correspondente ao montante não adimplido do contrato;</w:t>
      </w:r>
    </w:p>
    <w:p w:rsidR="00614994" w:rsidRPr="00614994" w:rsidRDefault="00614994" w:rsidP="00614994">
      <w:pPr>
        <w:rPr>
          <w:rFonts w:ascii="Times New Roman" w:hAnsi="Times New Roman" w:cs="Times New Roman"/>
        </w:rPr>
      </w:pPr>
      <w:r w:rsidRPr="00614994">
        <w:rPr>
          <w:rFonts w:ascii="Times New Roman" w:hAnsi="Times New Roman" w:cs="Times New Roman"/>
        </w:rPr>
        <w:t>V-</w:t>
      </w:r>
      <w:r w:rsidRPr="00614994">
        <w:rPr>
          <w:rFonts w:ascii="Times New Roman" w:hAnsi="Times New Roman" w:cs="Times New Roman"/>
        </w:rPr>
        <w:tab/>
        <w:t xml:space="preserve">Inexecução total do contrato: suspensão do direito de licitar e contratar com a Administração pelo prazo de </w:t>
      </w:r>
      <w:proofErr w:type="gramStart"/>
      <w:r w:rsidRPr="00614994">
        <w:rPr>
          <w:rFonts w:ascii="Times New Roman" w:hAnsi="Times New Roman" w:cs="Times New Roman"/>
        </w:rPr>
        <w:t>5</w:t>
      </w:r>
      <w:proofErr w:type="gramEnd"/>
      <w:r w:rsidRPr="00614994">
        <w:rPr>
          <w:rFonts w:ascii="Times New Roman" w:hAnsi="Times New Roman" w:cs="Times New Roman"/>
        </w:rPr>
        <w:t xml:space="preserve"> anos e multa de 10% sobre o valor atualizado do contrato;</w:t>
      </w:r>
    </w:p>
    <w:p w:rsidR="00614994" w:rsidRPr="00614994" w:rsidRDefault="00614994" w:rsidP="00614994">
      <w:pPr>
        <w:rPr>
          <w:rFonts w:ascii="Times New Roman" w:hAnsi="Times New Roman" w:cs="Times New Roman"/>
        </w:rPr>
      </w:pPr>
      <w:r w:rsidRPr="00614994">
        <w:rPr>
          <w:rFonts w:ascii="Times New Roman" w:hAnsi="Times New Roman" w:cs="Times New Roman"/>
        </w:rPr>
        <w:t>VI-</w:t>
      </w:r>
      <w:r w:rsidRPr="00614994">
        <w:rPr>
          <w:rFonts w:ascii="Times New Roman" w:hAnsi="Times New Roman" w:cs="Times New Roman"/>
        </w:rPr>
        <w:tab/>
        <w:t xml:space="preserve"> Causar prejuízo material resultante diretamente de</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execução contratual: declaração de inidoneidade cumulada com a suspensão do direito de licitar e contratar com a Administração Pública pelo prazo de 5 anos e multa de 10% sobre o valor atualizado do contrato;</w:t>
      </w:r>
    </w:p>
    <w:p w:rsidR="00614994" w:rsidRPr="00614994" w:rsidRDefault="00614994" w:rsidP="00614994">
      <w:pPr>
        <w:rPr>
          <w:rFonts w:ascii="Times New Roman" w:hAnsi="Times New Roman" w:cs="Times New Roman"/>
        </w:rPr>
      </w:pPr>
      <w:r w:rsidRPr="00614994">
        <w:rPr>
          <w:rFonts w:ascii="Times New Roman" w:hAnsi="Times New Roman" w:cs="Times New Roman"/>
        </w:rPr>
        <w:t>VII-</w:t>
      </w:r>
      <w:r w:rsidRPr="00614994">
        <w:rPr>
          <w:rFonts w:ascii="Times New Roman" w:hAnsi="Times New Roman" w:cs="Times New Roman"/>
        </w:rPr>
        <w:tab/>
        <w:t>Comportar-se por si ou seus gestores e</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representantes de modo inidôneo durante a execução do contrato ou cometer fraude fiscal: suspensão do direito  de licitar e contratar com a Administração pelo prazo de 2 anos de multa sobre o valor  do último lance ofertado.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roofErr w:type="gramStart"/>
      <w:r w:rsidRPr="00614994">
        <w:rPr>
          <w:rFonts w:ascii="Times New Roman" w:hAnsi="Times New Roman" w:cs="Times New Roman"/>
        </w:rPr>
        <w:t>a</w:t>
      </w:r>
      <w:proofErr w:type="gramEnd"/>
      <w:r w:rsidRPr="00614994">
        <w:rPr>
          <w:rFonts w:ascii="Times New Roman" w:hAnsi="Times New Roman" w:cs="Times New Roman"/>
        </w:rPr>
        <w:t>)</w:t>
      </w:r>
      <w:r w:rsidRPr="00614994">
        <w:rPr>
          <w:rFonts w:ascii="Times New Roman" w:hAnsi="Times New Roman" w:cs="Times New Roman"/>
        </w:rPr>
        <w:tab/>
        <w:t>As penalidades serão  registrada no cadastro da contratada, quando for o caso e poderão ser aplicadas cumulativamente e no caso de aplicação de multa será  inscrita ativa em favor do Município de Rio Rufino, Santa Catarina.</w:t>
      </w:r>
    </w:p>
    <w:p w:rsidR="00614994" w:rsidRPr="00614994" w:rsidRDefault="00614994" w:rsidP="00614994">
      <w:pPr>
        <w:rPr>
          <w:rFonts w:ascii="Times New Roman" w:hAnsi="Times New Roman" w:cs="Times New Roman"/>
        </w:rPr>
      </w:pPr>
      <w:proofErr w:type="gramStart"/>
      <w:r w:rsidRPr="00614994">
        <w:rPr>
          <w:rFonts w:ascii="Times New Roman" w:hAnsi="Times New Roman" w:cs="Times New Roman"/>
        </w:rPr>
        <w:t>b)</w:t>
      </w:r>
      <w:proofErr w:type="gramEnd"/>
      <w:r w:rsidRPr="00614994">
        <w:rPr>
          <w:rFonts w:ascii="Times New Roman" w:hAnsi="Times New Roman" w:cs="Times New Roman"/>
        </w:rPr>
        <w:tab/>
        <w:t xml:space="preserve"> Nenhum pagamento será efetuado pela Administração enquanto pendente de liquidação qualquer obrigação financeira que for imposta ao fornecedor/ contratado em virtude de penalidade ou inadimplência contratual. </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CLÁUSULA NONA - RESCISÃO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lastRenderedPageBreak/>
        <w:t>O presente contrato pode ser rescindido caso ocorram quaisquer dos fatos elencados no art. 78 e seguintes da Lei n° 8.666/93.</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Parágrafo Único - A CONTRATADA reconhece os direitos do CONTRATANTE, em caso de rescisão administrativa prevista no art. 77, da Lei n° 8.666/93.</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CLÁUSULA DÉCIMA - LEGISLAÇÃO APLICÁVEL</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O presente instrumento rege-se pelas disposições expressas na Lei n° 8.666, de 21 de junho de 1993, suas alterações e pelos preceitos de direito público,</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aplicando-se supletivamente, os princípios da Teoria Geral dos Contratos e as disposições de direito privado.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CLÁUSULA DÉCIMA PRIMEIRA - TRANSMISSÃO DE DOCUMENTOS</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A troca eventual de documentos e cartas entre o CONTRATANTE e a CONTRATADA, será feita através de protocolo, podendo ser pessoal ou postal</w:t>
      </w:r>
      <w:proofErr w:type="gramStart"/>
      <w:r w:rsidRPr="00614994">
        <w:rPr>
          <w:rFonts w:ascii="Times New Roman" w:hAnsi="Times New Roman" w:cs="Times New Roman"/>
        </w:rPr>
        <w:t xml:space="preserve">  </w:t>
      </w:r>
      <w:proofErr w:type="gramEnd"/>
      <w:r w:rsidRPr="00614994">
        <w:rPr>
          <w:rFonts w:ascii="Times New Roman" w:hAnsi="Times New Roman" w:cs="Times New Roman"/>
        </w:rPr>
        <w:t>, sendo que nenhuma outra forma será considerada como prova de entrega.</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CLÁUSULA DÉCIMA SEGUNDA - VIGÊNCIA</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O presente contrato terá vigência a partir da data da sua assinatura até 31 de dezembro de 2016, ou até a da entrega total do objeto, aplicando-se aquela do que primeiro ocorrer.</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CLÁUSULA DÉCIMA TERCEIRA - CASOS OMISSOS</w:t>
      </w:r>
    </w:p>
    <w:p w:rsidR="00614994" w:rsidRPr="00614994" w:rsidRDefault="00614994" w:rsidP="00614994">
      <w:pPr>
        <w:rPr>
          <w:rFonts w:ascii="Times New Roman" w:hAnsi="Times New Roman" w:cs="Times New Roman"/>
        </w:rPr>
      </w:pPr>
      <w:r w:rsidRPr="00614994">
        <w:rPr>
          <w:rFonts w:ascii="Times New Roman" w:hAnsi="Times New Roman" w:cs="Times New Roman"/>
        </w:rPr>
        <w:t>Os casos omissos serão resolvidos à luz da Lei n° 8.666/93, e dos princípios gerais de direito.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CLÁUSULA DÉCIMA QUARTA - FORO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Fica eleito o foro da Comarca de</w:t>
      </w:r>
      <w:proofErr w:type="gramStart"/>
      <w:r w:rsidRPr="00614994">
        <w:rPr>
          <w:rFonts w:ascii="Times New Roman" w:hAnsi="Times New Roman" w:cs="Times New Roman"/>
        </w:rPr>
        <w:t xml:space="preserve">  </w:t>
      </w:r>
      <w:proofErr w:type="spellStart"/>
      <w:proofErr w:type="gramEnd"/>
      <w:r w:rsidRPr="00614994">
        <w:rPr>
          <w:rFonts w:ascii="Times New Roman" w:hAnsi="Times New Roman" w:cs="Times New Roman"/>
        </w:rPr>
        <w:t>Urubici</w:t>
      </w:r>
      <w:proofErr w:type="spellEnd"/>
      <w:r w:rsidRPr="00614994">
        <w:rPr>
          <w:rFonts w:ascii="Times New Roman" w:hAnsi="Times New Roman" w:cs="Times New Roman"/>
        </w:rPr>
        <w:t xml:space="preserve"> para  dirimir dúvidas ou questões oriundas do presente contrato.</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E por estarem justas e contratadas, as partes assinam o presente instrumento contratual, por si e seus sucessores, em 03 (duas) vias iguais e rubricadas para todos os fins de direito, na presença das testemunhas abaixo.</w:t>
      </w:r>
    </w:p>
    <w:p w:rsidR="00614994" w:rsidRPr="00614994" w:rsidRDefault="00614994" w:rsidP="00614994">
      <w:pPr>
        <w:rPr>
          <w:rFonts w:ascii="Times New Roman" w:hAnsi="Times New Roman" w:cs="Times New Roman"/>
        </w:rPr>
      </w:pPr>
    </w:p>
    <w:p w:rsidR="00614994" w:rsidRPr="00614994" w:rsidRDefault="00BE3266" w:rsidP="00614994">
      <w:pPr>
        <w:rPr>
          <w:rFonts w:ascii="Times New Roman" w:hAnsi="Times New Roman" w:cs="Times New Roman"/>
        </w:rPr>
      </w:pPr>
      <w:r>
        <w:rPr>
          <w:rFonts w:ascii="Times New Roman" w:hAnsi="Times New Roman" w:cs="Times New Roman"/>
        </w:rPr>
        <w:t>RIO RUFINO, SC</w:t>
      </w:r>
      <w:proofErr w:type="gramStart"/>
      <w:r>
        <w:rPr>
          <w:rFonts w:ascii="Times New Roman" w:hAnsi="Times New Roman" w:cs="Times New Roman"/>
        </w:rPr>
        <w:t xml:space="preserve">    </w:t>
      </w:r>
      <w:proofErr w:type="gramEnd"/>
      <w:r>
        <w:rPr>
          <w:rFonts w:ascii="Times New Roman" w:hAnsi="Times New Roman" w:cs="Times New Roman"/>
        </w:rPr>
        <w:t xml:space="preserve">de   </w:t>
      </w:r>
      <w:proofErr w:type="spellStart"/>
      <w:r>
        <w:rPr>
          <w:rFonts w:ascii="Times New Roman" w:hAnsi="Times New Roman" w:cs="Times New Roman"/>
        </w:rPr>
        <w:t>de</w:t>
      </w:r>
      <w:proofErr w:type="spellEnd"/>
      <w:r>
        <w:rPr>
          <w:rFonts w:ascii="Times New Roman" w:hAnsi="Times New Roman" w:cs="Times New Roman"/>
        </w:rPr>
        <w:t xml:space="preserve"> 2017</w:t>
      </w:r>
      <w:r w:rsidR="00614994" w:rsidRPr="00614994">
        <w:rPr>
          <w:rFonts w:ascii="Times New Roman" w:hAnsi="Times New Roman" w:cs="Times New Roman"/>
        </w:rPr>
        <w:t>.</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BE3266" w:rsidP="00614994">
      <w:pPr>
        <w:rPr>
          <w:rFonts w:ascii="Times New Roman" w:hAnsi="Times New Roman" w:cs="Times New Roman"/>
        </w:rPr>
      </w:pPr>
      <w:r>
        <w:rPr>
          <w:rFonts w:ascii="Times New Roman" w:hAnsi="Times New Roman" w:cs="Times New Roman"/>
        </w:rPr>
        <w:t xml:space="preserve">         THIAGO COSTA</w:t>
      </w:r>
      <w:r w:rsidR="00614994" w:rsidRPr="00614994">
        <w:rPr>
          <w:rFonts w:ascii="Times New Roman" w:hAnsi="Times New Roman" w:cs="Times New Roman"/>
        </w:rPr>
        <w:t xml:space="preserve">                                   </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        Prefeito de Rio Rufino                                         Rep. Legal da Contratada.</w:t>
      </w:r>
    </w:p>
    <w:p w:rsidR="00614994" w:rsidRPr="00614994" w:rsidRDefault="00614994" w:rsidP="00614994">
      <w:pPr>
        <w:rPr>
          <w:rFonts w:ascii="Times New Roman" w:hAnsi="Times New Roman" w:cs="Times New Roman"/>
        </w:rPr>
      </w:pPr>
      <w:r w:rsidRPr="00614994">
        <w:rPr>
          <w:rFonts w:ascii="Times New Roman" w:hAnsi="Times New Roman" w:cs="Times New Roman"/>
        </w:rPr>
        <w:t xml:space="preserve">              Contratante                                                          Contratado</w:t>
      </w:r>
      <w:r w:rsidRPr="00614994">
        <w:rPr>
          <w:rFonts w:ascii="Times New Roman" w:hAnsi="Times New Roman" w:cs="Times New Roman"/>
        </w:rPr>
        <w:tab/>
      </w:r>
      <w:r w:rsidRPr="00614994">
        <w:rPr>
          <w:rFonts w:ascii="Times New Roman" w:hAnsi="Times New Roman" w:cs="Times New Roman"/>
        </w:rPr>
        <w:tab/>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TESTEMUNHAS:</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________________________________________</w:t>
      </w:r>
    </w:p>
    <w:p w:rsidR="00614994" w:rsidRPr="00614994" w:rsidRDefault="00614994" w:rsidP="00614994">
      <w:pPr>
        <w:rPr>
          <w:rFonts w:ascii="Times New Roman" w:hAnsi="Times New Roman" w:cs="Times New Roman"/>
        </w:rPr>
      </w:pPr>
      <w:r w:rsidRPr="00614994">
        <w:rPr>
          <w:rFonts w:ascii="Times New Roman" w:hAnsi="Times New Roman" w:cs="Times New Roman"/>
        </w:rPr>
        <w:t>CPF</w:t>
      </w: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p>
    <w:p w:rsidR="00614994" w:rsidRPr="00614994" w:rsidRDefault="00614994" w:rsidP="00614994">
      <w:pPr>
        <w:rPr>
          <w:rFonts w:ascii="Times New Roman" w:hAnsi="Times New Roman" w:cs="Times New Roman"/>
        </w:rPr>
      </w:pPr>
      <w:r w:rsidRPr="00614994">
        <w:rPr>
          <w:rFonts w:ascii="Times New Roman" w:hAnsi="Times New Roman" w:cs="Times New Roman"/>
        </w:rPr>
        <w:t>_________________________________________</w:t>
      </w:r>
    </w:p>
    <w:p w:rsidR="00614994" w:rsidRPr="00614994" w:rsidRDefault="00614994" w:rsidP="00614994">
      <w:pPr>
        <w:rPr>
          <w:rFonts w:ascii="Times New Roman" w:hAnsi="Times New Roman" w:cs="Times New Roman"/>
        </w:rPr>
      </w:pPr>
      <w:r w:rsidRPr="00614994">
        <w:rPr>
          <w:rFonts w:ascii="Times New Roman" w:hAnsi="Times New Roman" w:cs="Times New Roman"/>
        </w:rPr>
        <w:t>CPF</w:t>
      </w:r>
    </w:p>
    <w:p w:rsidR="00496187" w:rsidRPr="00614994" w:rsidRDefault="00496187" w:rsidP="00B61B9C">
      <w:pPr>
        <w:ind w:right="-1"/>
        <w:rPr>
          <w:rFonts w:ascii="Times New Roman" w:hAnsi="Times New Roman" w:cs="Times New Roman"/>
          <w:sz w:val="24"/>
          <w:szCs w:val="24"/>
        </w:rPr>
      </w:pPr>
    </w:p>
    <w:sectPr w:rsidR="00496187" w:rsidRPr="00614994" w:rsidSect="00B61B9C">
      <w:headerReference w:type="default" r:id="rId9"/>
      <w:footerReference w:type="default" r:id="rId10"/>
      <w:pgSz w:w="11906" w:h="16838" w:code="9"/>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9DF" w:rsidRDefault="00E169DF" w:rsidP="00496187">
      <w:pPr>
        <w:spacing w:after="0" w:line="240" w:lineRule="auto"/>
      </w:pPr>
      <w:r>
        <w:separator/>
      </w:r>
    </w:p>
  </w:endnote>
  <w:endnote w:type="continuationSeparator" w:id="0">
    <w:p w:rsidR="00E169DF" w:rsidRDefault="00E169DF" w:rsidP="0049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BE" w:rsidRPr="00B61B9C" w:rsidRDefault="009B14BE" w:rsidP="00B61B9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lang w:eastAsia="pt-BR"/>
      </w:rPr>
    </w:pPr>
    <w:r w:rsidRPr="00B61B9C">
      <w:rPr>
        <w:rFonts w:ascii="Arial" w:eastAsia="Times New Roman" w:hAnsi="Arial" w:cs="Arial"/>
        <w:lang w:eastAsia="pt-BR"/>
      </w:rPr>
      <w:t xml:space="preserve">Rua José </w:t>
    </w:r>
    <w:proofErr w:type="spellStart"/>
    <w:r w:rsidRPr="00B61B9C">
      <w:rPr>
        <w:rFonts w:ascii="Arial" w:eastAsia="Times New Roman" w:hAnsi="Arial" w:cs="Arial"/>
        <w:lang w:eastAsia="pt-BR"/>
      </w:rPr>
      <w:t>Oselame</w:t>
    </w:r>
    <w:proofErr w:type="spellEnd"/>
    <w:r w:rsidRPr="00B61B9C">
      <w:rPr>
        <w:rFonts w:ascii="Arial" w:eastAsia="Times New Roman" w:hAnsi="Arial" w:cs="Arial"/>
        <w:lang w:eastAsia="pt-BR"/>
      </w:rPr>
      <w:t xml:space="preserve">, 209 – CEP 88658-000 – Rio Rufino – Santa </w:t>
    </w:r>
    <w:proofErr w:type="gramStart"/>
    <w:r w:rsidRPr="00B61B9C">
      <w:rPr>
        <w:rFonts w:ascii="Arial" w:eastAsia="Times New Roman" w:hAnsi="Arial" w:cs="Arial"/>
        <w:lang w:eastAsia="pt-BR"/>
      </w:rPr>
      <w:t>Catarina</w:t>
    </w:r>
    <w:proofErr w:type="gramEnd"/>
  </w:p>
  <w:p w:rsidR="009B14BE" w:rsidRPr="00B61B9C" w:rsidRDefault="009B14BE" w:rsidP="00B61B9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lang w:eastAsia="pt-BR"/>
      </w:rPr>
    </w:pPr>
    <w:r w:rsidRPr="00B61B9C">
      <w:rPr>
        <w:rFonts w:ascii="Arial" w:eastAsia="Times New Roman" w:hAnsi="Arial" w:cs="Arial"/>
        <w:lang w:eastAsia="pt-BR"/>
      </w:rPr>
      <w:t>Fone: (49)3279-0012 CNPJ: 95.991.071/0001-00</w:t>
    </w:r>
  </w:p>
  <w:p w:rsidR="009B14BE" w:rsidRPr="00B61B9C" w:rsidRDefault="009B14BE" w:rsidP="00B61B9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9DF" w:rsidRDefault="00E169DF" w:rsidP="00496187">
      <w:pPr>
        <w:spacing w:after="0" w:line="240" w:lineRule="auto"/>
      </w:pPr>
      <w:r>
        <w:separator/>
      </w:r>
    </w:p>
  </w:footnote>
  <w:footnote w:type="continuationSeparator" w:id="0">
    <w:p w:rsidR="00E169DF" w:rsidRDefault="00E169DF" w:rsidP="00496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BE" w:rsidRPr="00B61B9C" w:rsidRDefault="009B14BE" w:rsidP="00B61B9C">
    <w:pPr>
      <w:keepNext/>
      <w:shd w:val="clear" w:color="auto" w:fill="FFCC99"/>
      <w:spacing w:after="0" w:line="240" w:lineRule="auto"/>
      <w:jc w:val="center"/>
      <w:outlineLvl w:val="2"/>
      <w:rPr>
        <w:rFonts w:ascii="Arial" w:eastAsia="Times New Roman" w:hAnsi="Arial" w:cs="Arial"/>
        <w:b/>
        <w:bCs/>
        <w:color w:val="000000"/>
        <w:sz w:val="24"/>
        <w:szCs w:val="20"/>
        <w:lang w:eastAsia="pt-BR"/>
      </w:rPr>
    </w:pPr>
  </w:p>
  <w:p w:rsidR="009B14BE" w:rsidRPr="00B61B9C" w:rsidRDefault="009B14BE" w:rsidP="00B61B9C">
    <w:pPr>
      <w:keepNext/>
      <w:shd w:val="clear" w:color="auto" w:fill="FFCC99"/>
      <w:spacing w:after="0" w:line="240" w:lineRule="auto"/>
      <w:jc w:val="center"/>
      <w:outlineLvl w:val="2"/>
      <w:rPr>
        <w:rFonts w:ascii="Arial" w:eastAsia="Times New Roman" w:hAnsi="Arial" w:cs="Arial"/>
        <w:b/>
        <w:bCs/>
        <w:color w:val="000000"/>
        <w:sz w:val="24"/>
        <w:szCs w:val="20"/>
        <w:lang w:eastAsia="pt-BR"/>
      </w:rPr>
    </w:pPr>
    <w:r w:rsidRPr="00B61B9C">
      <w:rPr>
        <w:rFonts w:ascii="Arial" w:eastAsia="Times New Roman" w:hAnsi="Arial" w:cs="Arial"/>
        <w:b/>
        <w:bCs/>
        <w:color w:val="000000"/>
        <w:sz w:val="24"/>
        <w:szCs w:val="20"/>
        <w:lang w:eastAsia="pt-BR"/>
      </w:rPr>
      <w:t>ESTADO DE SANTA CATARINA</w:t>
    </w:r>
  </w:p>
  <w:p w:rsidR="009B14BE" w:rsidRPr="00B61B9C" w:rsidRDefault="009B14BE" w:rsidP="00B61B9C">
    <w:pPr>
      <w:shd w:val="clear" w:color="auto" w:fill="FFCC99"/>
      <w:tabs>
        <w:tab w:val="center" w:pos="4419"/>
        <w:tab w:val="right" w:pos="8838"/>
      </w:tabs>
      <w:spacing w:after="0" w:line="240" w:lineRule="auto"/>
      <w:jc w:val="center"/>
      <w:rPr>
        <w:rFonts w:ascii="Arial" w:eastAsia="Times New Roman" w:hAnsi="Arial" w:cs="Arial"/>
        <w:b/>
        <w:bCs/>
        <w:color w:val="000000"/>
        <w:sz w:val="24"/>
        <w:szCs w:val="24"/>
        <w:lang w:eastAsia="pt-BR"/>
      </w:rPr>
    </w:pPr>
    <w:r w:rsidRPr="00B61B9C">
      <w:rPr>
        <w:rFonts w:ascii="Arial" w:eastAsia="Times New Roman" w:hAnsi="Arial" w:cs="Arial"/>
        <w:b/>
        <w:bCs/>
        <w:color w:val="000000"/>
        <w:sz w:val="24"/>
        <w:szCs w:val="24"/>
        <w:lang w:eastAsia="pt-BR"/>
      </w:rPr>
      <w:t>MUNICÍPIO DE RIO RUFINO</w:t>
    </w:r>
  </w:p>
  <w:p w:rsidR="009B14BE" w:rsidRPr="00B61B9C" w:rsidRDefault="009B14BE" w:rsidP="00B61B9C">
    <w:pPr>
      <w:shd w:val="clear" w:color="auto" w:fill="FFCC99"/>
      <w:tabs>
        <w:tab w:val="center" w:pos="4419"/>
        <w:tab w:val="right" w:pos="8838"/>
      </w:tabs>
      <w:spacing w:after="0" w:line="240" w:lineRule="auto"/>
      <w:jc w:val="center"/>
      <w:rPr>
        <w:rFonts w:ascii="Arial" w:eastAsia="Times New Roman" w:hAnsi="Arial" w:cs="Arial"/>
        <w:b/>
        <w:bCs/>
        <w:color w:val="000000"/>
        <w:sz w:val="24"/>
        <w:szCs w:val="24"/>
        <w:lang w:eastAsia="pt-BR"/>
      </w:rPr>
    </w:pPr>
    <w:r w:rsidRPr="00B61B9C">
      <w:rPr>
        <w:rFonts w:ascii="Arial" w:eastAsia="Times New Roman" w:hAnsi="Arial" w:cs="Arial"/>
        <w:b/>
        <w:bCs/>
        <w:color w:val="000000"/>
        <w:sz w:val="24"/>
        <w:szCs w:val="24"/>
        <w:lang w:eastAsia="pt-BR"/>
      </w:rPr>
      <w:t>COMPRAS E LICITAÇÕES</w:t>
    </w:r>
  </w:p>
  <w:p w:rsidR="009B14BE" w:rsidRDefault="009B14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94AA8"/>
    <w:multiLevelType w:val="hybridMultilevel"/>
    <w:tmpl w:val="1294F850"/>
    <w:lvl w:ilvl="0" w:tplc="43C409B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187"/>
    <w:rsid w:val="00055C19"/>
    <w:rsid w:val="001D2350"/>
    <w:rsid w:val="002743E6"/>
    <w:rsid w:val="002A35AB"/>
    <w:rsid w:val="002E18EE"/>
    <w:rsid w:val="003114AF"/>
    <w:rsid w:val="003F6E4D"/>
    <w:rsid w:val="00457DC8"/>
    <w:rsid w:val="004908EC"/>
    <w:rsid w:val="00496187"/>
    <w:rsid w:val="004D0CE1"/>
    <w:rsid w:val="004F71DA"/>
    <w:rsid w:val="00566AD1"/>
    <w:rsid w:val="00614994"/>
    <w:rsid w:val="007214F2"/>
    <w:rsid w:val="007671B1"/>
    <w:rsid w:val="0077036F"/>
    <w:rsid w:val="0088585C"/>
    <w:rsid w:val="008A1FD5"/>
    <w:rsid w:val="008C11F3"/>
    <w:rsid w:val="008D5216"/>
    <w:rsid w:val="00960A27"/>
    <w:rsid w:val="009775DD"/>
    <w:rsid w:val="009B14BE"/>
    <w:rsid w:val="009B1948"/>
    <w:rsid w:val="00A1074D"/>
    <w:rsid w:val="00A56B2E"/>
    <w:rsid w:val="00B61B9C"/>
    <w:rsid w:val="00B70210"/>
    <w:rsid w:val="00BE3266"/>
    <w:rsid w:val="00C300EA"/>
    <w:rsid w:val="00CB1A5E"/>
    <w:rsid w:val="00D14503"/>
    <w:rsid w:val="00D80C98"/>
    <w:rsid w:val="00E169DF"/>
    <w:rsid w:val="00E16E14"/>
    <w:rsid w:val="00E85C52"/>
    <w:rsid w:val="00EA5A88"/>
    <w:rsid w:val="00EE206F"/>
    <w:rsid w:val="00F5142A"/>
    <w:rsid w:val="00FA5CB8"/>
    <w:rsid w:val="00FF52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96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6187"/>
    <w:rPr>
      <w:rFonts w:ascii="Tahoma" w:hAnsi="Tahoma" w:cs="Tahoma"/>
      <w:sz w:val="16"/>
      <w:szCs w:val="16"/>
    </w:rPr>
  </w:style>
  <w:style w:type="paragraph" w:styleId="Cabealho">
    <w:name w:val="header"/>
    <w:basedOn w:val="Normal"/>
    <w:link w:val="CabealhoChar"/>
    <w:uiPriority w:val="99"/>
    <w:unhideWhenUsed/>
    <w:rsid w:val="004961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6187"/>
  </w:style>
  <w:style w:type="paragraph" w:styleId="Rodap">
    <w:name w:val="footer"/>
    <w:basedOn w:val="Normal"/>
    <w:link w:val="RodapChar"/>
    <w:uiPriority w:val="99"/>
    <w:unhideWhenUsed/>
    <w:rsid w:val="00496187"/>
    <w:pPr>
      <w:tabs>
        <w:tab w:val="center" w:pos="4252"/>
        <w:tab w:val="right" w:pos="8504"/>
      </w:tabs>
      <w:spacing w:after="0" w:line="240" w:lineRule="auto"/>
    </w:pPr>
  </w:style>
  <w:style w:type="character" w:customStyle="1" w:styleId="RodapChar">
    <w:name w:val="Rodapé Char"/>
    <w:basedOn w:val="Fontepargpadro"/>
    <w:link w:val="Rodap"/>
    <w:uiPriority w:val="99"/>
    <w:rsid w:val="00496187"/>
  </w:style>
  <w:style w:type="paragraph" w:styleId="PargrafodaLista">
    <w:name w:val="List Paragraph"/>
    <w:basedOn w:val="Normal"/>
    <w:uiPriority w:val="34"/>
    <w:qFormat/>
    <w:rsid w:val="004D0C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96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6187"/>
    <w:rPr>
      <w:rFonts w:ascii="Tahoma" w:hAnsi="Tahoma" w:cs="Tahoma"/>
      <w:sz w:val="16"/>
      <w:szCs w:val="16"/>
    </w:rPr>
  </w:style>
  <w:style w:type="paragraph" w:styleId="Cabealho">
    <w:name w:val="header"/>
    <w:basedOn w:val="Normal"/>
    <w:link w:val="CabealhoChar"/>
    <w:uiPriority w:val="99"/>
    <w:unhideWhenUsed/>
    <w:rsid w:val="004961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6187"/>
  </w:style>
  <w:style w:type="paragraph" w:styleId="Rodap">
    <w:name w:val="footer"/>
    <w:basedOn w:val="Normal"/>
    <w:link w:val="RodapChar"/>
    <w:uiPriority w:val="99"/>
    <w:unhideWhenUsed/>
    <w:rsid w:val="00496187"/>
    <w:pPr>
      <w:tabs>
        <w:tab w:val="center" w:pos="4252"/>
        <w:tab w:val="right" w:pos="8504"/>
      </w:tabs>
      <w:spacing w:after="0" w:line="240" w:lineRule="auto"/>
    </w:pPr>
  </w:style>
  <w:style w:type="character" w:customStyle="1" w:styleId="RodapChar">
    <w:name w:val="Rodapé Char"/>
    <w:basedOn w:val="Fontepargpadro"/>
    <w:link w:val="Rodap"/>
    <w:uiPriority w:val="99"/>
    <w:rsid w:val="00496187"/>
  </w:style>
  <w:style w:type="paragraph" w:styleId="PargrafodaLista">
    <w:name w:val="List Paragraph"/>
    <w:basedOn w:val="Normal"/>
    <w:uiPriority w:val="34"/>
    <w:qFormat/>
    <w:rsid w:val="004D0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31</Pages>
  <Words>8512</Words>
  <Characters>45969</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11</cp:revision>
  <dcterms:created xsi:type="dcterms:W3CDTF">2017-01-30T13:13:00Z</dcterms:created>
  <dcterms:modified xsi:type="dcterms:W3CDTF">2017-02-07T16:05:00Z</dcterms:modified>
</cp:coreProperties>
</file>