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0D1" w14:textId="2E54502D" w:rsidR="003272BB" w:rsidRDefault="003272BB" w:rsidP="00820D2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Nº</w:t>
      </w:r>
      <w:r w:rsidR="00820D24">
        <w:rPr>
          <w:rFonts w:ascii="Arial" w:hAnsi="Arial" w:cs="Arial"/>
          <w:b/>
          <w:bCs/>
          <w:sz w:val="24"/>
          <w:szCs w:val="24"/>
        </w:rPr>
        <w:t>246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356E514F" w14:textId="2DCD2F64" w:rsidR="003272BB" w:rsidRDefault="003272BB" w:rsidP="00820D24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820D24">
        <w:rPr>
          <w:rFonts w:ascii="Arial" w:hAnsi="Arial" w:cs="Arial"/>
          <w:bCs/>
          <w:sz w:val="24"/>
          <w:szCs w:val="24"/>
        </w:rPr>
        <w:t>07 de junho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6432264E" w14:textId="77777777" w:rsidR="003272BB" w:rsidRDefault="003272BB" w:rsidP="003272B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2F459AC" w14:textId="77777777" w:rsidR="003272BB" w:rsidRDefault="003272BB" w:rsidP="00820D24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LICENÇA PARA TRATAMENTO DA PRÓPRIA SAÚDE, COM FUNDAMENTO NO ART. 66 E SEGUINTES, C/C ART. 65, I, DA LEI COMPLEMENTAR MUNICIPAL Nº 5, DE 2 DE FEVEREIRO DE 2004, À SERVIDOR(A) ADILIO JOSE SARTOR JUNIOR, E DÁ OUTRAS PROVIDÊNCIAS”.</w:t>
      </w:r>
    </w:p>
    <w:p w14:paraId="2321056F" w14:textId="77777777" w:rsidR="003272BB" w:rsidRDefault="003272BB" w:rsidP="003272B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4E92048" w14:textId="00F5A9CA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447E7D33" w14:textId="430A98FA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comunicação apresentado pela previdência social na data do dia </w:t>
      </w:r>
      <w:r w:rsidR="00F331D7">
        <w:rPr>
          <w:rFonts w:ascii="Arial" w:hAnsi="Arial" w:cs="Arial"/>
          <w:sz w:val="24"/>
          <w:szCs w:val="24"/>
        </w:rPr>
        <w:t xml:space="preserve">06 de junho </w:t>
      </w:r>
      <w:r>
        <w:rPr>
          <w:rFonts w:ascii="Arial" w:hAnsi="Arial" w:cs="Arial"/>
          <w:sz w:val="24"/>
          <w:szCs w:val="24"/>
        </w:rPr>
        <w:t xml:space="preserve">de 2022, apresentado pelo(a) servidor(a) </w:t>
      </w:r>
      <w:r>
        <w:rPr>
          <w:rFonts w:ascii="Arial" w:hAnsi="Arial" w:cs="Arial"/>
          <w:bCs/>
          <w:sz w:val="24"/>
          <w:szCs w:val="24"/>
        </w:rPr>
        <w:t>ADILIO JOSE SARTOR JUNIOR</w:t>
      </w:r>
      <w:r>
        <w:rPr>
          <w:rFonts w:ascii="Arial" w:hAnsi="Arial" w:cs="Arial"/>
          <w:sz w:val="24"/>
          <w:szCs w:val="24"/>
        </w:rPr>
        <w:t xml:space="preserve"> comprovando estar em tratamento da própria saúde;</w:t>
      </w:r>
    </w:p>
    <w:p w14:paraId="68B7545F" w14:textId="124E9AEE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afastamento do trabalho e das atribuições do cargo, durante o tratamento de saúde, mostra-se fundamental ao êxito do tratamento a que está se submetendo o(a) servidor(a);</w:t>
      </w:r>
      <w:r>
        <w:rPr>
          <w:rFonts w:ascii="Arial" w:hAnsi="Arial" w:cs="Arial"/>
          <w:sz w:val="24"/>
          <w:szCs w:val="24"/>
        </w:rPr>
        <w:tab/>
      </w:r>
    </w:p>
    <w:p w14:paraId="37C26E01" w14:textId="6C9A6836" w:rsidR="003272BB" w:rsidRPr="00820D24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devido à inexistência de regime próprio de previdência no âmbito do Município, o que acarreta a submissão dos servidores dos Poderes Executivo e Legislativo Municipal ao Regime Geral de Previdência Social, nos termos da Lei nº 8.212,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eles farão </w:t>
      </w:r>
      <w:r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aos benefícios previdenciários de que trata a Lei nº 8.213,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14:paraId="40250C27" w14:textId="7A9CD1F4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nos termos do art. 65, § 2º, da Lei Complementar Municipal nº 5, de 2 de fevereiro de 2004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apenas os 15 (quinze) primeiros dias de afastamento para tratamento da própria saúde serão custeados pelo Município;</w:t>
      </w:r>
    </w:p>
    <w:p w14:paraId="5FE60F0A" w14:textId="2368CBDB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todo o exposto, </w:t>
      </w:r>
    </w:p>
    <w:p w14:paraId="066167EE" w14:textId="77777777" w:rsidR="00820D24" w:rsidRDefault="00820D24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771092FB" w14:textId="51E398C6" w:rsidR="00820D24" w:rsidRDefault="003272BB" w:rsidP="00820D2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ED48E20" w14:textId="71936BD2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Conceder, com fundamento no </w:t>
      </w:r>
      <w:r>
        <w:rPr>
          <w:rFonts w:ascii="Arial" w:hAnsi="Arial" w:cs="Arial"/>
          <w:bCs/>
          <w:sz w:val="24"/>
          <w:szCs w:val="24"/>
        </w:rPr>
        <w:t xml:space="preserve">art. 66 e seguintes, c/c art. 65, I, ambos da Lei Complementar Municipal nº 5, de 2 de fevereiro de 2004, </w:t>
      </w:r>
      <w:r>
        <w:rPr>
          <w:rFonts w:ascii="Arial" w:hAnsi="Arial" w:cs="Arial"/>
          <w:sz w:val="24"/>
          <w:szCs w:val="24"/>
        </w:rPr>
        <w:t>licença para tratamento da própria saúde ao (à) servidor(a)</w:t>
      </w:r>
      <w:r>
        <w:rPr>
          <w:rFonts w:ascii="Arial" w:hAnsi="Arial" w:cs="Arial"/>
          <w:bCs/>
          <w:sz w:val="24"/>
          <w:szCs w:val="24"/>
        </w:rPr>
        <w:t xml:space="preserve"> ADILIO JOSE SARTOR JUNIOR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lastRenderedPageBreak/>
        <w:t xml:space="preserve">Operador de Equipamentos, inscrito na matricula n° 212, e CPF n° </w:t>
      </w:r>
      <w:proofErr w:type="gramStart"/>
      <w:r>
        <w:rPr>
          <w:rFonts w:ascii="Arial" w:hAnsi="Arial" w:cs="Arial"/>
          <w:sz w:val="24"/>
          <w:szCs w:val="24"/>
        </w:rPr>
        <w:t>022.</w:t>
      </w:r>
      <w:r w:rsidR="003B4E71">
        <w:rPr>
          <w:rFonts w:ascii="Arial" w:hAnsi="Arial" w:cs="Arial"/>
          <w:sz w:val="24"/>
          <w:szCs w:val="24"/>
        </w:rPr>
        <w:t>*</w:t>
      </w:r>
      <w:proofErr w:type="gramEnd"/>
      <w:r w:rsidR="003B4E7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.</w:t>
      </w:r>
      <w:r w:rsidR="003B4E71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 xml:space="preserve">-95 pelo prazo até o dia 30 de </w:t>
      </w:r>
      <w:r w:rsidR="00820D24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2022</w:t>
      </w:r>
      <w:r w:rsidR="003B4E71">
        <w:rPr>
          <w:rFonts w:ascii="Arial" w:hAnsi="Arial" w:cs="Arial"/>
          <w:sz w:val="24"/>
          <w:szCs w:val="24"/>
        </w:rPr>
        <w:t>,</w:t>
      </w:r>
      <w:r w:rsidR="003B4E71" w:rsidRPr="003B4E71">
        <w:rPr>
          <w:rFonts w:ascii="Arial" w:hAnsi="Arial" w:cs="Arial"/>
          <w:sz w:val="24"/>
          <w:szCs w:val="24"/>
        </w:rPr>
        <w:t xml:space="preserve"> </w:t>
      </w:r>
      <w:r w:rsidR="003B4E71">
        <w:rPr>
          <w:rFonts w:ascii="Arial" w:hAnsi="Arial" w:cs="Arial"/>
          <w:sz w:val="24"/>
          <w:szCs w:val="24"/>
        </w:rPr>
        <w:t xml:space="preserve">o afastamento deferido no </w:t>
      </w:r>
      <w:r w:rsidR="003B4E71">
        <w:rPr>
          <w:rFonts w:ascii="Arial" w:hAnsi="Arial" w:cs="Arial"/>
          <w:i/>
          <w:iCs/>
          <w:sz w:val="24"/>
          <w:szCs w:val="24"/>
        </w:rPr>
        <w:t xml:space="preserve">caput </w:t>
      </w:r>
      <w:r w:rsidR="003B4E71">
        <w:rPr>
          <w:rFonts w:ascii="Arial" w:hAnsi="Arial" w:cs="Arial"/>
          <w:sz w:val="24"/>
          <w:szCs w:val="24"/>
        </w:rPr>
        <w:t>deste artigo intrinsecamente ligado ao benefício n° 638.</w:t>
      </w:r>
      <w:r w:rsidR="00C77757">
        <w:rPr>
          <w:rFonts w:ascii="Arial" w:hAnsi="Arial" w:cs="Arial"/>
          <w:sz w:val="24"/>
          <w:szCs w:val="24"/>
        </w:rPr>
        <w:t>***</w:t>
      </w:r>
      <w:r w:rsidR="003B4E71">
        <w:rPr>
          <w:rFonts w:ascii="Arial" w:hAnsi="Arial" w:cs="Arial"/>
          <w:sz w:val="24"/>
          <w:szCs w:val="24"/>
        </w:rPr>
        <w:t>.</w:t>
      </w:r>
      <w:r w:rsidR="00C77757">
        <w:rPr>
          <w:rFonts w:ascii="Arial" w:hAnsi="Arial" w:cs="Arial"/>
          <w:sz w:val="24"/>
          <w:szCs w:val="24"/>
        </w:rPr>
        <w:t>***</w:t>
      </w:r>
      <w:r w:rsidR="003B4E71">
        <w:rPr>
          <w:rFonts w:ascii="Arial" w:hAnsi="Arial" w:cs="Arial"/>
          <w:sz w:val="24"/>
          <w:szCs w:val="24"/>
        </w:rPr>
        <w:t>-7</w:t>
      </w:r>
    </w:p>
    <w:p w14:paraId="16293934" w14:textId="69DBF0B1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1° O afastamento deferido no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 xml:space="preserve">deste artigo intrinsecamente ligado ao benefício n° </w:t>
      </w:r>
      <w:proofErr w:type="gramStart"/>
      <w:r>
        <w:rPr>
          <w:rFonts w:ascii="Arial" w:hAnsi="Arial" w:cs="Arial"/>
          <w:sz w:val="24"/>
          <w:szCs w:val="24"/>
        </w:rPr>
        <w:t>638</w:t>
      </w:r>
      <w:r w:rsidR="00820D24">
        <w:rPr>
          <w:rFonts w:ascii="Arial" w:hAnsi="Arial" w:cs="Arial"/>
          <w:sz w:val="24"/>
          <w:szCs w:val="24"/>
        </w:rPr>
        <w:t>.</w:t>
      </w:r>
      <w:r w:rsidR="00C77757">
        <w:rPr>
          <w:rFonts w:ascii="Arial" w:hAnsi="Arial" w:cs="Arial"/>
          <w:sz w:val="24"/>
          <w:szCs w:val="24"/>
        </w:rPr>
        <w:t>*</w:t>
      </w:r>
      <w:proofErr w:type="gramEnd"/>
      <w:r w:rsidR="00C77757">
        <w:rPr>
          <w:rFonts w:ascii="Arial" w:hAnsi="Arial" w:cs="Arial"/>
          <w:sz w:val="24"/>
          <w:szCs w:val="24"/>
        </w:rPr>
        <w:t>**</w:t>
      </w:r>
      <w:r w:rsidR="00820D24">
        <w:rPr>
          <w:rFonts w:ascii="Arial" w:hAnsi="Arial" w:cs="Arial"/>
          <w:sz w:val="24"/>
          <w:szCs w:val="24"/>
        </w:rPr>
        <w:t>.</w:t>
      </w:r>
      <w:r w:rsidR="00C77757">
        <w:rPr>
          <w:rFonts w:ascii="Arial" w:hAnsi="Arial" w:cs="Arial"/>
          <w:sz w:val="24"/>
          <w:szCs w:val="24"/>
        </w:rPr>
        <w:t>***</w:t>
      </w:r>
      <w:r w:rsidR="00820D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7, devendo o servidor retornar ao trabalho no dia útil imediato ao termino do afastamento, e, eventual prorrogação deverá ser comunicada a chefia imediata pra nova prorrogação sob pena de indeferimento e procedimentos legais.</w:t>
      </w:r>
    </w:p>
    <w:p w14:paraId="59EFA098" w14:textId="1A1AB1FE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Nos termos do art. 65, § 2º, da Lei Complementar Municipal nº 5, de 2 de fevereiro de 2004, apenas os 15 (quinze) primeiros dias de afastamento para tratamento da própria saúde serão custeados pelo Município</w:t>
      </w:r>
    </w:p>
    <w:p w14:paraId="282822BE" w14:textId="28BE1F7B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Não sendo possível substituir o(a) servidor(a) afastado para tratamento da própria saúde de que trata esta portaria por outro servidor(a) ocupante do mesmo cargo e em exercício, poderá haver a contratação de servidor(a) em caráter temporário.</w:t>
      </w:r>
    </w:p>
    <w:p w14:paraId="1F4D4ABD" w14:textId="20CA714D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substituição só será possível se o afastamento for superior a 30 (trinta) dias, conforme art. 2º, V, da Lei Municipal nº 509, de 10 de janeiro de 2009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e desde que haja requerimento fundamentado do titular da pasta quanto à imprescindibilidade da medida.</w:t>
      </w:r>
    </w:p>
    <w:p w14:paraId="6C5EB3A8" w14:textId="1169529E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prazo de duração do contrato temporário de substituto observará o disposto no art. 4º, II e § 1º, II, da Lei Municipal nº 509, de 10 de janeiro de 2009, exceto se o afastamento para tratamento da própria saúde for com prazo certo, quando o termo final do contrato de substituição temporária coincidirá com aquele.</w:t>
      </w:r>
    </w:p>
    <w:p w14:paraId="2D2CD5B0" w14:textId="1093415B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tbl>
      <w:tblPr>
        <w:tblpPr w:leftFromText="141" w:rightFromText="141" w:vertAnchor="page" w:horzAnchor="margin" w:tblpY="123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C77757" w14:paraId="066DC246" w14:textId="77777777" w:rsidTr="00C77757">
        <w:trPr>
          <w:trHeight w:val="183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FDB" w14:textId="77777777" w:rsidR="00C77757" w:rsidRDefault="00C77757" w:rsidP="00C7775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92A5E36" w14:textId="77777777" w:rsidR="00C77757" w:rsidRDefault="00C77757" w:rsidP="00C7775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 /06//2022</w:t>
            </w:r>
          </w:p>
          <w:p w14:paraId="196D2CAA" w14:textId="77777777" w:rsidR="00C77757" w:rsidRDefault="00C77757" w:rsidP="00C7775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0C573094" w14:textId="77777777" w:rsidR="00C77757" w:rsidRDefault="00C77757" w:rsidP="00C7775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7EF67CC" w14:textId="77777777" w:rsidR="00C77757" w:rsidRPr="00820D24" w:rsidRDefault="00C77757" w:rsidP="00C7775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668F389E" w14:textId="7C3EFE3F" w:rsidR="003272BB" w:rsidRDefault="003272BB" w:rsidP="00820D2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Esta portaria entra em vigor na data de sua publicação.</w:t>
      </w:r>
    </w:p>
    <w:p w14:paraId="1758BBD6" w14:textId="22254933" w:rsidR="00820D24" w:rsidRDefault="003272BB" w:rsidP="00820D2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820D2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20D2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0DFEABAF" w14:textId="3BC29DA5" w:rsidR="00820D24" w:rsidRDefault="00820D24" w:rsidP="00820D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7154F10" w14:textId="77777777" w:rsidR="00820D24" w:rsidRDefault="00820D24" w:rsidP="00820D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14:paraId="1E404AFD" w14:textId="0F5CC45D" w:rsidR="00820D24" w:rsidRDefault="00820D24" w:rsidP="00820D2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ERLON TANCREDO COSTA</w:t>
      </w:r>
    </w:p>
    <w:p w14:paraId="384AAF59" w14:textId="5E757506" w:rsidR="005618A6" w:rsidRPr="005618A6" w:rsidRDefault="00820D24" w:rsidP="00820D2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de </w:t>
      </w:r>
      <w:r w:rsidR="003272BB">
        <w:rPr>
          <w:rFonts w:ascii="Arial" w:hAnsi="Arial" w:cs="Arial"/>
          <w:sz w:val="24"/>
          <w:szCs w:val="24"/>
        </w:rPr>
        <w:t>Rio Rufino</w:t>
      </w:r>
    </w:p>
    <w:sectPr w:rsidR="005618A6" w:rsidRPr="005618A6" w:rsidSect="00820D24">
      <w:headerReference w:type="default" r:id="rId8"/>
      <w:footerReference w:type="default" r:id="rId9"/>
      <w:pgSz w:w="11906" w:h="16838" w:code="9"/>
      <w:pgMar w:top="1985" w:right="1134" w:bottom="1276" w:left="1701" w:header="71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03A" w14:textId="77777777" w:rsidR="00BF09F4" w:rsidRDefault="00BF09F4" w:rsidP="007F4FE6">
      <w:pPr>
        <w:spacing w:after="0" w:line="240" w:lineRule="auto"/>
      </w:pPr>
      <w:r>
        <w:separator/>
      </w:r>
    </w:p>
  </w:endnote>
  <w:endnote w:type="continuationSeparator" w:id="0">
    <w:p w14:paraId="2A89D5C3" w14:textId="77777777" w:rsidR="00BF09F4" w:rsidRDefault="00BF09F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4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29E0" w14:textId="77777777" w:rsidR="00BF09F4" w:rsidRDefault="00BF09F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E484A43" w14:textId="77777777" w:rsidR="00BF09F4" w:rsidRDefault="00BF09F4" w:rsidP="007F4FE6">
      <w:pPr>
        <w:spacing w:after="0" w:line="240" w:lineRule="auto"/>
      </w:pPr>
      <w:r>
        <w:continuationSeparator/>
      </w:r>
    </w:p>
  </w:footnote>
  <w:footnote w:id="1">
    <w:p w14:paraId="38AC00A2" w14:textId="77777777" w:rsidR="003272BB" w:rsidRDefault="003272BB" w:rsidP="003272B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BRASIL. Lei nº 8.212, de 24 de julho de 1991. Dispõe sobre a organização da Seguridade Social, institui Plano de Custeio, e dá outras providências.</w:t>
      </w:r>
    </w:p>
  </w:footnote>
  <w:footnote w:id="2">
    <w:p w14:paraId="39A10737" w14:textId="77777777" w:rsidR="003272BB" w:rsidRDefault="003272BB" w:rsidP="003272B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BRASIL. Lei nº 8.213, de 24 de julho de 1991. Dispõe sobre os Planos de Benefícios da Previdência Social e dá outras providências.</w:t>
      </w:r>
    </w:p>
  </w:footnote>
  <w:footnote w:id="3">
    <w:p w14:paraId="719EA3F1" w14:textId="77777777" w:rsidR="003272BB" w:rsidRDefault="003272BB" w:rsidP="003272BB">
      <w:pPr>
        <w:pStyle w:val="Textodenotaderodap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RIO RUFINO/SC. Lei Complementar nº 5, de 2 de fevereiro de 2004. Dispõe sobre o Regime Jurídico dos Servidores Públicos do Município de Rio Rufino-SC.</w:t>
      </w:r>
    </w:p>
  </w:footnote>
  <w:footnote w:id="4">
    <w:p w14:paraId="6E044205" w14:textId="77777777" w:rsidR="003272BB" w:rsidRDefault="003272BB" w:rsidP="003272B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RIO RUFINO/SC. Lei nº 509, de 10 de janeiro de 2013. Dispõe sobre a contratação por tempo determinado para atender à necessidade temporária de excepcional interesse público, nos termos do inciso IX do art. 37 da Constituição Federal, no âmbito do Município de Rio Rufino e dá outras providências.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1"/>
  </w:num>
  <w:num w:numId="2" w16cid:durableId="567227009">
    <w:abstractNumId w:val="2"/>
  </w:num>
  <w:num w:numId="3" w16cid:durableId="159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947C5"/>
    <w:rsid w:val="00094BA7"/>
    <w:rsid w:val="00097BFB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856F4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014B0"/>
    <w:rsid w:val="00205D6E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301D22"/>
    <w:rsid w:val="003070CF"/>
    <w:rsid w:val="00310DEC"/>
    <w:rsid w:val="003272BB"/>
    <w:rsid w:val="003300D4"/>
    <w:rsid w:val="003343BC"/>
    <w:rsid w:val="003347FB"/>
    <w:rsid w:val="0034170E"/>
    <w:rsid w:val="003423AC"/>
    <w:rsid w:val="00343BD7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71"/>
    <w:rsid w:val="003B539A"/>
    <w:rsid w:val="003C4257"/>
    <w:rsid w:val="003D0383"/>
    <w:rsid w:val="003D44E9"/>
    <w:rsid w:val="003E239E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0D0"/>
    <w:rsid w:val="00542882"/>
    <w:rsid w:val="005438F3"/>
    <w:rsid w:val="00543A98"/>
    <w:rsid w:val="00546A05"/>
    <w:rsid w:val="005618A6"/>
    <w:rsid w:val="00572452"/>
    <w:rsid w:val="0059213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5F7B9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73DAE"/>
    <w:rsid w:val="00676712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33DDD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0D24"/>
    <w:rsid w:val="00822FE8"/>
    <w:rsid w:val="00824740"/>
    <w:rsid w:val="00841FA9"/>
    <w:rsid w:val="008469A3"/>
    <w:rsid w:val="00857DC8"/>
    <w:rsid w:val="00857FE8"/>
    <w:rsid w:val="0087503B"/>
    <w:rsid w:val="00876527"/>
    <w:rsid w:val="00881B9D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5AC7"/>
    <w:rsid w:val="00906BA3"/>
    <w:rsid w:val="00916178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909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0BE7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09F4"/>
    <w:rsid w:val="00BF5E13"/>
    <w:rsid w:val="00C01B2A"/>
    <w:rsid w:val="00C07043"/>
    <w:rsid w:val="00C2130A"/>
    <w:rsid w:val="00C26535"/>
    <w:rsid w:val="00C454AA"/>
    <w:rsid w:val="00C51E86"/>
    <w:rsid w:val="00C553ED"/>
    <w:rsid w:val="00C55B82"/>
    <w:rsid w:val="00C6310E"/>
    <w:rsid w:val="00C70D07"/>
    <w:rsid w:val="00C721BC"/>
    <w:rsid w:val="00C722A6"/>
    <w:rsid w:val="00C77323"/>
    <w:rsid w:val="00C77757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D3A8D"/>
    <w:rsid w:val="00DE5324"/>
    <w:rsid w:val="00DF5427"/>
    <w:rsid w:val="00E034F5"/>
    <w:rsid w:val="00E12F58"/>
    <w:rsid w:val="00E21BEE"/>
    <w:rsid w:val="00E24F4A"/>
    <w:rsid w:val="00E372BC"/>
    <w:rsid w:val="00E37B47"/>
    <w:rsid w:val="00E64E60"/>
    <w:rsid w:val="00E87CC1"/>
    <w:rsid w:val="00E94232"/>
    <w:rsid w:val="00E96A86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31D7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54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41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410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410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9</cp:revision>
  <cp:lastPrinted>2022-06-07T19:49:00Z</cp:lastPrinted>
  <dcterms:created xsi:type="dcterms:W3CDTF">2022-06-07T19:33:00Z</dcterms:created>
  <dcterms:modified xsi:type="dcterms:W3CDTF">2022-06-07T19:49:00Z</dcterms:modified>
</cp:coreProperties>
</file>