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0077AAD0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9F4CFD">
        <w:rPr>
          <w:rFonts w:ascii="Arial" w:hAnsi="Arial" w:cs="Arial"/>
          <w:b/>
          <w:sz w:val="24"/>
          <w:szCs w:val="24"/>
        </w:rPr>
        <w:t>245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1FBEB133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9F4CFD">
        <w:rPr>
          <w:rFonts w:ascii="Arial" w:hAnsi="Arial" w:cs="Arial"/>
          <w:bCs/>
          <w:sz w:val="24"/>
          <w:szCs w:val="24"/>
        </w:rPr>
        <w:t>1° de junho</w:t>
      </w:r>
      <w:r w:rsidR="009B3FC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162BC1CF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545BDD">
        <w:rPr>
          <w:rFonts w:ascii="Arial" w:hAnsi="Arial" w:cs="Arial"/>
        </w:rPr>
        <w:t>0</w:t>
      </w:r>
      <w:r w:rsidR="009F4CFD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/0</w:t>
      </w:r>
      <w:r w:rsidR="009F4CFD">
        <w:rPr>
          <w:rFonts w:ascii="Arial" w:hAnsi="Arial" w:cs="Arial"/>
        </w:rPr>
        <w:t>3</w:t>
      </w:r>
      <w:r w:rsidR="00D570C4">
        <w:rPr>
          <w:rFonts w:ascii="Arial" w:hAnsi="Arial" w:cs="Arial"/>
        </w:rPr>
        <w:t>/202</w:t>
      </w:r>
      <w:r w:rsidR="009B3FCB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 xml:space="preserve"> a 0</w:t>
      </w:r>
      <w:r w:rsidR="009F4CFD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/0</w:t>
      </w:r>
      <w:r w:rsidR="009F4CFD">
        <w:rPr>
          <w:rFonts w:ascii="Arial" w:hAnsi="Arial" w:cs="Arial"/>
        </w:rPr>
        <w:t>3</w:t>
      </w:r>
      <w:r w:rsidR="00D570C4">
        <w:rPr>
          <w:rFonts w:ascii="Arial" w:hAnsi="Arial" w:cs="Arial"/>
        </w:rPr>
        <w:t>/202</w:t>
      </w:r>
      <w:r w:rsidR="009B3FCB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734CD6E9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9F4CFD">
        <w:rPr>
          <w:rFonts w:ascii="Arial" w:hAnsi="Arial" w:cs="Arial"/>
        </w:rPr>
        <w:t>SUZETE DE SOUZA OSELAME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9F4CFD">
        <w:rPr>
          <w:rFonts w:ascii="Arial" w:hAnsi="Arial" w:cs="Arial"/>
        </w:rPr>
        <w:t xml:space="preserve"> Auxiliar de Serviços Gerais,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C65991">
        <w:rPr>
          <w:rFonts w:ascii="Arial" w:hAnsi="Arial" w:cs="Arial"/>
        </w:rPr>
        <w:t xml:space="preserve"> </w:t>
      </w:r>
      <w:r w:rsidR="009F4CFD">
        <w:rPr>
          <w:rFonts w:ascii="Arial" w:hAnsi="Arial" w:cs="Arial"/>
        </w:rPr>
        <w:t>31</w:t>
      </w:r>
      <w:r w:rsidR="00913911">
        <w:rPr>
          <w:rFonts w:ascii="Arial" w:hAnsi="Arial" w:cs="Arial"/>
        </w:rPr>
        <w:t>.</w:t>
      </w:r>
    </w:p>
    <w:p w14:paraId="22842E9A" w14:textId="7F15BFE4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 xml:space="preserve">dia </w:t>
      </w:r>
      <w:r w:rsidR="001F6178">
        <w:rPr>
          <w:rFonts w:ascii="Arial" w:hAnsi="Arial" w:cs="Arial"/>
          <w:sz w:val="24"/>
          <w:szCs w:val="24"/>
        </w:rPr>
        <w:t>01</w:t>
      </w:r>
      <w:r w:rsidR="00DD2341">
        <w:rPr>
          <w:rFonts w:ascii="Arial" w:hAnsi="Arial" w:cs="Arial"/>
          <w:sz w:val="24"/>
          <w:szCs w:val="24"/>
        </w:rPr>
        <w:t>/0</w:t>
      </w:r>
      <w:r w:rsidR="001F6178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</w:t>
      </w:r>
      <w:r w:rsidR="001F6178">
        <w:rPr>
          <w:rFonts w:ascii="Arial" w:hAnsi="Arial" w:cs="Arial"/>
          <w:sz w:val="24"/>
          <w:szCs w:val="24"/>
        </w:rPr>
        <w:t>2</w:t>
      </w:r>
      <w:r w:rsidR="00DD2341">
        <w:rPr>
          <w:rFonts w:ascii="Arial" w:hAnsi="Arial" w:cs="Arial"/>
          <w:sz w:val="24"/>
          <w:szCs w:val="24"/>
        </w:rPr>
        <w:t>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</w:t>
      </w:r>
      <w:r w:rsidR="001F6178">
        <w:rPr>
          <w:rFonts w:ascii="Arial" w:hAnsi="Arial" w:cs="Arial"/>
          <w:sz w:val="24"/>
          <w:szCs w:val="24"/>
        </w:rPr>
        <w:t>30</w:t>
      </w:r>
      <w:r w:rsidR="00DD2341">
        <w:rPr>
          <w:rFonts w:ascii="Arial" w:hAnsi="Arial" w:cs="Arial"/>
          <w:sz w:val="24"/>
          <w:szCs w:val="24"/>
        </w:rPr>
        <w:t>/0</w:t>
      </w:r>
      <w:r w:rsidR="001F6178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</w:t>
      </w:r>
      <w:r w:rsidR="001F6178">
        <w:rPr>
          <w:rFonts w:ascii="Arial" w:hAnsi="Arial" w:cs="Arial"/>
          <w:sz w:val="24"/>
          <w:szCs w:val="24"/>
        </w:rPr>
        <w:t>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49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D6CD0" w14:paraId="0D5B3E54" w14:textId="77777777" w:rsidTr="001D6CD0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B83" w14:textId="77777777" w:rsidR="001D6CD0" w:rsidRDefault="001D6CD0" w:rsidP="001D6CD0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04BD6D59" w14:textId="053646E8" w:rsidR="001D6CD0" w:rsidRDefault="009F4CFD" w:rsidP="009F4CFD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1°</w:t>
            </w:r>
            <w:r w:rsidR="001D6CD0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6</w:t>
            </w:r>
            <w:r w:rsidR="001D6CD0">
              <w:rPr>
                <w:rFonts w:ascii="Arial" w:hAnsi="Arial" w:cs="Arial"/>
                <w:sz w:val="20"/>
              </w:rPr>
              <w:t>/2022</w:t>
            </w:r>
          </w:p>
          <w:p w14:paraId="7218B35D" w14:textId="77777777" w:rsidR="001D6CD0" w:rsidRDefault="001D6CD0" w:rsidP="001D6CD0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8A5F44A" w14:textId="77777777" w:rsidR="001D6CD0" w:rsidRDefault="001D6CD0" w:rsidP="001D6CD0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51999E50" w14:textId="77777777" w:rsidR="001D6CD0" w:rsidRDefault="001D6CD0" w:rsidP="001D6CD0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49CD6F8C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9F4CFD">
        <w:rPr>
          <w:rFonts w:ascii="Arial" w:hAnsi="Arial" w:cs="Arial"/>
          <w:bCs/>
          <w:sz w:val="24"/>
          <w:szCs w:val="24"/>
        </w:rPr>
        <w:t>1° de junho de</w:t>
      </w:r>
      <w:r>
        <w:rPr>
          <w:rFonts w:ascii="Arial" w:hAnsi="Arial" w:cs="Arial"/>
          <w:bCs/>
          <w:sz w:val="24"/>
          <w:szCs w:val="24"/>
        </w:rPr>
        <w:t xml:space="preserve">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0B32C450" w:rsidR="00DD2341" w:rsidRDefault="001D6CD0" w:rsidP="001D6CD0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CF80" w14:textId="77777777" w:rsidR="000F75A4" w:rsidRDefault="000F75A4" w:rsidP="007F4FE6">
      <w:pPr>
        <w:spacing w:after="0" w:line="240" w:lineRule="auto"/>
      </w:pPr>
      <w:r>
        <w:separator/>
      </w:r>
    </w:p>
  </w:endnote>
  <w:endnote w:type="continuationSeparator" w:id="0">
    <w:p w14:paraId="62670D02" w14:textId="77777777" w:rsidR="000F75A4" w:rsidRDefault="000F75A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DF3F" w14:textId="77777777" w:rsidR="000F75A4" w:rsidRDefault="000F75A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A0481E5" w14:textId="77777777" w:rsidR="000F75A4" w:rsidRDefault="000F75A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75A4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6CD0"/>
    <w:rsid w:val="001E617B"/>
    <w:rsid w:val="001E7E81"/>
    <w:rsid w:val="001F0B2E"/>
    <w:rsid w:val="001F139E"/>
    <w:rsid w:val="001F6178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B041C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734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5AE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5BDD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4480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780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B3FCB"/>
    <w:rsid w:val="009C1D78"/>
    <w:rsid w:val="009C4E54"/>
    <w:rsid w:val="009C693A"/>
    <w:rsid w:val="009D05F8"/>
    <w:rsid w:val="009D2830"/>
    <w:rsid w:val="009D533F"/>
    <w:rsid w:val="009E1DFD"/>
    <w:rsid w:val="009F4CFD"/>
    <w:rsid w:val="00A11A7D"/>
    <w:rsid w:val="00A15ECB"/>
    <w:rsid w:val="00A170E2"/>
    <w:rsid w:val="00A171FA"/>
    <w:rsid w:val="00A201D1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65991"/>
    <w:rsid w:val="00C70D07"/>
    <w:rsid w:val="00C721BC"/>
    <w:rsid w:val="00C722A6"/>
    <w:rsid w:val="00C77323"/>
    <w:rsid w:val="00C8002D"/>
    <w:rsid w:val="00C84A59"/>
    <w:rsid w:val="00C97AB0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809D8"/>
    <w:rsid w:val="00D93074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260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2022-06-01T17:36:00Z</cp:lastPrinted>
  <dcterms:created xsi:type="dcterms:W3CDTF">2022-06-01T19:16:00Z</dcterms:created>
  <dcterms:modified xsi:type="dcterms:W3CDTF">2022-06-01T19:16:00Z</dcterms:modified>
</cp:coreProperties>
</file>