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9E61" w14:textId="022982C3" w:rsidR="00F91D2A" w:rsidRPr="00F91D2A" w:rsidRDefault="00F91D2A" w:rsidP="00F91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D2A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="008176D8">
        <w:rPr>
          <w:rFonts w:ascii="Arial" w:hAnsi="Arial" w:cs="Arial"/>
          <w:b/>
          <w:bCs/>
          <w:sz w:val="24"/>
          <w:szCs w:val="24"/>
        </w:rPr>
        <w:t>52</w:t>
      </w:r>
      <w:r w:rsidR="008E325F">
        <w:rPr>
          <w:rFonts w:ascii="Arial" w:hAnsi="Arial" w:cs="Arial"/>
          <w:b/>
          <w:bCs/>
          <w:sz w:val="24"/>
          <w:szCs w:val="24"/>
        </w:rPr>
        <w:t>5</w:t>
      </w:r>
      <w:r w:rsidRPr="00F91D2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91D2A">
        <w:rPr>
          <w:rFonts w:ascii="Arial" w:hAnsi="Arial" w:cs="Arial"/>
          <w:b/>
          <w:sz w:val="24"/>
          <w:szCs w:val="24"/>
        </w:rPr>
        <w:t xml:space="preserve"> </w:t>
      </w:r>
    </w:p>
    <w:p w14:paraId="3DEC6026" w14:textId="096B11E7" w:rsidR="00F91D2A" w:rsidRPr="008176D8" w:rsidRDefault="008176D8" w:rsidP="00F91D2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935677" w:rsidRPr="008176D8">
        <w:rPr>
          <w:rFonts w:ascii="Arial" w:hAnsi="Arial" w:cs="Arial"/>
          <w:bCs/>
          <w:sz w:val="24"/>
          <w:szCs w:val="24"/>
        </w:rPr>
        <w:t>2</w:t>
      </w:r>
      <w:r w:rsidR="008E325F">
        <w:rPr>
          <w:rFonts w:ascii="Arial" w:hAnsi="Arial" w:cs="Arial"/>
          <w:bCs/>
          <w:sz w:val="24"/>
          <w:szCs w:val="24"/>
        </w:rPr>
        <w:t>7</w:t>
      </w:r>
      <w:r w:rsidR="00935677" w:rsidRPr="008176D8">
        <w:rPr>
          <w:rFonts w:ascii="Arial" w:hAnsi="Arial" w:cs="Arial"/>
          <w:bCs/>
          <w:sz w:val="24"/>
          <w:szCs w:val="24"/>
        </w:rPr>
        <w:t xml:space="preserve"> de abril de 2</w:t>
      </w:r>
      <w:r w:rsidR="00F91D2A" w:rsidRPr="008176D8">
        <w:rPr>
          <w:rFonts w:ascii="Arial" w:hAnsi="Arial" w:cs="Arial"/>
          <w:bCs/>
          <w:sz w:val="24"/>
          <w:szCs w:val="24"/>
        </w:rPr>
        <w:t>022.</w:t>
      </w:r>
    </w:p>
    <w:p w14:paraId="30315983" w14:textId="77777777" w:rsidR="00F91D2A" w:rsidRPr="0082068B" w:rsidRDefault="00F91D2A" w:rsidP="00F91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3DBC0" w14:textId="77777777" w:rsidR="008E325F" w:rsidRPr="00BA236F" w:rsidRDefault="008E325F" w:rsidP="008E325F">
      <w:pPr>
        <w:rPr>
          <w:rFonts w:ascii="Arial" w:hAnsi="Arial" w:cs="Arial"/>
          <w:sz w:val="24"/>
          <w:szCs w:val="24"/>
        </w:rPr>
      </w:pPr>
    </w:p>
    <w:p w14:paraId="18A24359" w14:textId="7E3C2133" w:rsidR="008E325F" w:rsidRPr="001F6FC8" w:rsidRDefault="008E325F" w:rsidP="008E325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F6FC8">
        <w:rPr>
          <w:rFonts w:ascii="Arial" w:hAnsi="Arial" w:cs="Arial"/>
          <w:b/>
          <w:bCs/>
          <w:sz w:val="24"/>
          <w:szCs w:val="24"/>
        </w:rPr>
        <w:t>ABRE CRÉDITO SUPLEMENTAR NO ORÇAMENTO DO MUNICÍPIO DE RIO RUFINO POR ANULAÇÃO DE DOTAÇÃO E POR PROVÁVEL EXCESSO DE ARRECADAÇÃO, AO EXERCÍCIO FINANCEIRO DE 2022”.</w:t>
      </w:r>
    </w:p>
    <w:p w14:paraId="23FE64B5" w14:textId="77777777" w:rsidR="008E325F" w:rsidRDefault="008E325F" w:rsidP="008E325F">
      <w:pPr>
        <w:ind w:left="1134"/>
        <w:rPr>
          <w:rFonts w:ascii="Arial" w:hAnsi="Arial" w:cs="Arial"/>
          <w:sz w:val="24"/>
          <w:szCs w:val="24"/>
        </w:rPr>
      </w:pPr>
    </w:p>
    <w:p w14:paraId="716A3025" w14:textId="14143BA0" w:rsidR="008E325F" w:rsidRPr="00665CF8" w:rsidRDefault="008E325F" w:rsidP="008E325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</w:t>
      </w:r>
      <w:r w:rsidRPr="00A167C4">
        <w:rPr>
          <w:rFonts w:ascii="Arial" w:hAnsi="Arial" w:cs="Arial"/>
          <w:sz w:val="24"/>
          <w:szCs w:val="24"/>
        </w:rPr>
        <w:t xml:space="preserve"> Prefeito do Município de </w:t>
      </w:r>
      <w:r w:rsidRPr="00665CF8">
        <w:rPr>
          <w:rFonts w:ascii="Arial" w:hAnsi="Arial" w:cs="Arial"/>
          <w:sz w:val="24"/>
          <w:szCs w:val="24"/>
        </w:rPr>
        <w:t xml:space="preserve">Rio Rufino/SC, </w:t>
      </w:r>
      <w:r w:rsidR="00665CF8" w:rsidRPr="00665CF8">
        <w:rPr>
          <w:rFonts w:ascii="Arial" w:hAnsi="Arial" w:cs="Arial"/>
          <w:sz w:val="24"/>
          <w:szCs w:val="24"/>
          <w:shd w:val="clear" w:color="auto" w:fill="FFFFFF"/>
        </w:rPr>
        <w:t>no uso de suas atribuições que lhe confere a Lei Orgânica do Município de Rio Rufino e autorização contida na</w:t>
      </w:r>
      <w:r w:rsidR="007E4E60" w:rsidRPr="00665CF8">
        <w:rPr>
          <w:rFonts w:ascii="Arial" w:hAnsi="Arial" w:cs="Arial"/>
          <w:sz w:val="24"/>
          <w:szCs w:val="24"/>
        </w:rPr>
        <w:t xml:space="preserve"> Lei n° 838 de 26 de abril de 2022.</w:t>
      </w:r>
    </w:p>
    <w:p w14:paraId="11C5E4B8" w14:textId="77777777" w:rsidR="008E325F" w:rsidRDefault="008E325F" w:rsidP="008E325F">
      <w:pPr>
        <w:jc w:val="center"/>
        <w:rPr>
          <w:rFonts w:ascii="Arial" w:hAnsi="Arial" w:cs="Arial"/>
          <w:sz w:val="24"/>
          <w:szCs w:val="24"/>
        </w:rPr>
      </w:pPr>
    </w:p>
    <w:p w14:paraId="1E033FC1" w14:textId="294309AD" w:rsidR="008E325F" w:rsidRPr="00A66EAF" w:rsidRDefault="007E4E60" w:rsidP="007E4E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</w:p>
    <w:p w14:paraId="216104B2" w14:textId="7D923FD7" w:rsidR="008E325F" w:rsidRPr="00393CB7" w:rsidRDefault="008E325F" w:rsidP="008E325F">
      <w:pPr>
        <w:widowControl w:val="0"/>
        <w:ind w:right="-141" w:firstLine="1134"/>
        <w:jc w:val="both"/>
        <w:rPr>
          <w:rFonts w:ascii="Arial" w:hAnsi="Arial" w:cs="Arial"/>
          <w:sz w:val="24"/>
          <w:szCs w:val="24"/>
        </w:rPr>
      </w:pPr>
      <w:r w:rsidRPr="00393CB7">
        <w:rPr>
          <w:rFonts w:ascii="Arial" w:hAnsi="Arial" w:cs="Arial"/>
          <w:sz w:val="24"/>
          <w:szCs w:val="24"/>
        </w:rPr>
        <w:t>Art. 1º. Fica aberto crédito suplementar no orçamento do município de Rio Rufino nas seguintes dotações orçamentárias:</w:t>
      </w:r>
    </w:p>
    <w:tbl>
      <w:tblPr>
        <w:tblW w:w="90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8E325F" w:rsidRPr="008E325F" w14:paraId="26F5FEBF" w14:textId="77777777" w:rsidTr="00820BA1">
        <w:trPr>
          <w:trHeight w:val="359"/>
          <w:jc w:val="center"/>
        </w:trPr>
        <w:tc>
          <w:tcPr>
            <w:tcW w:w="9026" w:type="dxa"/>
            <w:gridSpan w:val="3"/>
          </w:tcPr>
          <w:p w14:paraId="21FDF6E9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8E325F" w:rsidRPr="008E325F" w14:paraId="51DBDE63" w14:textId="77777777" w:rsidTr="00820BA1">
        <w:trPr>
          <w:trHeight w:val="359"/>
          <w:jc w:val="center"/>
        </w:trPr>
        <w:tc>
          <w:tcPr>
            <w:tcW w:w="9026" w:type="dxa"/>
            <w:gridSpan w:val="3"/>
          </w:tcPr>
          <w:p w14:paraId="463A9E68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>Unidade: 08.001 – FUNDO MUNICIPAL DE ASSISTÊNCIA SOCIAL</w:t>
            </w:r>
          </w:p>
        </w:tc>
      </w:tr>
      <w:tr w:rsidR="008E325F" w:rsidRPr="008E325F" w14:paraId="4AF50EEC" w14:textId="77777777" w:rsidTr="00820BA1">
        <w:trPr>
          <w:trHeight w:val="278"/>
          <w:jc w:val="center"/>
        </w:trPr>
        <w:tc>
          <w:tcPr>
            <w:tcW w:w="9026" w:type="dxa"/>
            <w:gridSpan w:val="3"/>
          </w:tcPr>
          <w:p w14:paraId="7AEF574D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Atividade:  2.022 – </w:t>
            </w:r>
            <w:r w:rsidRPr="008E325F">
              <w:rPr>
                <w:rFonts w:ascii="Arial" w:hAnsi="Arial" w:cs="Arial"/>
                <w:bCs/>
                <w:sz w:val="24"/>
                <w:szCs w:val="24"/>
              </w:rPr>
              <w:t>MANUTENÇÃO DA ASSISTENCIA SOCIAL</w:t>
            </w:r>
          </w:p>
        </w:tc>
      </w:tr>
      <w:tr w:rsidR="008E325F" w:rsidRPr="008E325F" w14:paraId="3E8B8740" w14:textId="77777777" w:rsidTr="00820BA1">
        <w:trPr>
          <w:trHeight w:val="318"/>
          <w:jc w:val="center"/>
        </w:trPr>
        <w:tc>
          <w:tcPr>
            <w:tcW w:w="3966" w:type="dxa"/>
          </w:tcPr>
          <w:p w14:paraId="364A4794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</w:tcPr>
          <w:p w14:paraId="5AA8DC6B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1B1CE50B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E325F" w:rsidRPr="008E325F" w14:paraId="6C4CC60B" w14:textId="77777777" w:rsidTr="00820BA1">
        <w:trPr>
          <w:trHeight w:val="336"/>
          <w:jc w:val="center"/>
        </w:trPr>
        <w:tc>
          <w:tcPr>
            <w:tcW w:w="3966" w:type="dxa"/>
            <w:vAlign w:val="center"/>
          </w:tcPr>
          <w:p w14:paraId="09D07B32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  <w:p w14:paraId="1E12D195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(04) 4.4.90.00.00.00.00.00</w:t>
            </w:r>
          </w:p>
        </w:tc>
        <w:tc>
          <w:tcPr>
            <w:tcW w:w="3556" w:type="dxa"/>
            <w:vAlign w:val="center"/>
          </w:tcPr>
          <w:p w14:paraId="52FEFF3E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1B92DD9E" w14:textId="77777777" w:rsidR="008E325F" w:rsidRPr="008E325F" w:rsidRDefault="008E325F" w:rsidP="008E325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8E325F" w:rsidRPr="008E325F" w14:paraId="280D4519" w14:textId="77777777" w:rsidTr="00820BA1">
        <w:trPr>
          <w:trHeight w:val="336"/>
          <w:jc w:val="center"/>
        </w:trPr>
        <w:tc>
          <w:tcPr>
            <w:tcW w:w="3966" w:type="dxa"/>
            <w:vAlign w:val="center"/>
          </w:tcPr>
          <w:p w14:paraId="5856976B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556" w:type="dxa"/>
            <w:vAlign w:val="center"/>
          </w:tcPr>
          <w:p w14:paraId="0CFBD4CB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1504" w:type="dxa"/>
            <w:vMerge/>
            <w:vAlign w:val="center"/>
          </w:tcPr>
          <w:p w14:paraId="341F18F5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209E9C" w14:textId="77777777" w:rsidR="008E325F" w:rsidRPr="008E325F" w:rsidRDefault="008E325F" w:rsidP="008E325F">
      <w:pPr>
        <w:widowControl w:val="0"/>
        <w:spacing w:line="240" w:lineRule="auto"/>
        <w:ind w:right="-141"/>
        <w:rPr>
          <w:rFonts w:ascii="Arial" w:hAnsi="Arial" w:cs="Arial"/>
          <w:sz w:val="24"/>
          <w:szCs w:val="24"/>
        </w:rPr>
      </w:pPr>
    </w:p>
    <w:tbl>
      <w:tblPr>
        <w:tblW w:w="90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956"/>
      </w:tblGrid>
      <w:tr w:rsidR="008E325F" w:rsidRPr="008E325F" w14:paraId="0478BDAF" w14:textId="77777777" w:rsidTr="00820BA1">
        <w:trPr>
          <w:trHeight w:val="359"/>
          <w:jc w:val="center"/>
        </w:trPr>
        <w:tc>
          <w:tcPr>
            <w:tcW w:w="9044" w:type="dxa"/>
            <w:gridSpan w:val="3"/>
          </w:tcPr>
          <w:p w14:paraId="1E7187F0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04 – FUNDO MUNICIPAL DE SAÚDE </w:t>
            </w:r>
          </w:p>
        </w:tc>
      </w:tr>
      <w:tr w:rsidR="008E325F" w:rsidRPr="008E325F" w14:paraId="69FDF3A6" w14:textId="77777777" w:rsidTr="00820BA1">
        <w:trPr>
          <w:trHeight w:val="359"/>
          <w:jc w:val="center"/>
        </w:trPr>
        <w:tc>
          <w:tcPr>
            <w:tcW w:w="9044" w:type="dxa"/>
            <w:gridSpan w:val="3"/>
          </w:tcPr>
          <w:p w14:paraId="27119E98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Unidade: 04.002 – SECRETARIA DE SAÚDE </w:t>
            </w:r>
          </w:p>
        </w:tc>
      </w:tr>
      <w:tr w:rsidR="008E325F" w:rsidRPr="008E325F" w14:paraId="177208F9" w14:textId="77777777" w:rsidTr="00820BA1">
        <w:trPr>
          <w:trHeight w:val="278"/>
          <w:jc w:val="center"/>
        </w:trPr>
        <w:tc>
          <w:tcPr>
            <w:tcW w:w="9044" w:type="dxa"/>
            <w:gridSpan w:val="3"/>
          </w:tcPr>
          <w:p w14:paraId="4E791D9E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Projeto: 2.014 – </w:t>
            </w:r>
            <w:r w:rsidRPr="008E325F">
              <w:rPr>
                <w:rFonts w:ascii="Arial" w:hAnsi="Arial" w:cs="Arial"/>
                <w:sz w:val="24"/>
                <w:szCs w:val="24"/>
              </w:rPr>
              <w:t>MANUTENÇÃO DE AÇÕES E SERVIÇOS PÚBLICOS EM SAÚDE</w:t>
            </w:r>
          </w:p>
        </w:tc>
      </w:tr>
      <w:tr w:rsidR="008E325F" w:rsidRPr="008E325F" w14:paraId="042A80C9" w14:textId="77777777" w:rsidTr="00820BA1">
        <w:trPr>
          <w:trHeight w:val="318"/>
          <w:jc w:val="center"/>
        </w:trPr>
        <w:tc>
          <w:tcPr>
            <w:tcW w:w="3966" w:type="dxa"/>
          </w:tcPr>
          <w:p w14:paraId="0CCEF261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7A35365F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956" w:type="dxa"/>
          </w:tcPr>
          <w:p w14:paraId="6673D11F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E325F" w:rsidRPr="008E325F" w14:paraId="3E2017B7" w14:textId="77777777" w:rsidTr="00820BA1">
        <w:trPr>
          <w:trHeight w:val="336"/>
          <w:jc w:val="center"/>
        </w:trPr>
        <w:tc>
          <w:tcPr>
            <w:tcW w:w="3966" w:type="dxa"/>
            <w:vAlign w:val="center"/>
          </w:tcPr>
          <w:p w14:paraId="6D9B4F6C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 (16) 4.4.90.00.00.00.00.00</w:t>
            </w:r>
          </w:p>
        </w:tc>
        <w:tc>
          <w:tcPr>
            <w:tcW w:w="3122" w:type="dxa"/>
            <w:vAlign w:val="center"/>
          </w:tcPr>
          <w:p w14:paraId="7A42C91C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956" w:type="dxa"/>
            <w:vMerge w:val="restart"/>
            <w:vAlign w:val="center"/>
          </w:tcPr>
          <w:p w14:paraId="6F2A2025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145.000,00</w:t>
            </w:r>
          </w:p>
        </w:tc>
      </w:tr>
      <w:tr w:rsidR="008E325F" w:rsidRPr="008E325F" w14:paraId="2973DB75" w14:textId="77777777" w:rsidTr="00820BA1">
        <w:trPr>
          <w:trHeight w:val="318"/>
          <w:jc w:val="center"/>
        </w:trPr>
        <w:tc>
          <w:tcPr>
            <w:tcW w:w="3966" w:type="dxa"/>
            <w:vAlign w:val="center"/>
          </w:tcPr>
          <w:p w14:paraId="703A8D16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lastRenderedPageBreak/>
              <w:t>Fonte: 0.1.79.0079</w:t>
            </w:r>
          </w:p>
        </w:tc>
        <w:tc>
          <w:tcPr>
            <w:tcW w:w="3122" w:type="dxa"/>
            <w:vAlign w:val="center"/>
          </w:tcPr>
          <w:p w14:paraId="11437B62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Emendas Parlamentares Impositivas – Transferências do Estado</w:t>
            </w:r>
          </w:p>
        </w:tc>
        <w:tc>
          <w:tcPr>
            <w:tcW w:w="1956" w:type="dxa"/>
            <w:vMerge/>
          </w:tcPr>
          <w:p w14:paraId="64E111C7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6DB03" w14:textId="77777777" w:rsidR="008E325F" w:rsidRPr="008E325F" w:rsidRDefault="008E325F" w:rsidP="008E325F">
      <w:pPr>
        <w:spacing w:line="240" w:lineRule="auto"/>
        <w:ind w:right="-141" w:firstLine="708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956"/>
      </w:tblGrid>
      <w:tr w:rsidR="008E325F" w:rsidRPr="008E325F" w14:paraId="46FF55F8" w14:textId="77777777" w:rsidTr="00820BA1">
        <w:trPr>
          <w:jc w:val="center"/>
        </w:trPr>
        <w:tc>
          <w:tcPr>
            <w:tcW w:w="7083" w:type="dxa"/>
          </w:tcPr>
          <w:p w14:paraId="6DFCF52D" w14:textId="77777777" w:rsidR="008E325F" w:rsidRPr="008E325F" w:rsidRDefault="008E325F" w:rsidP="008E325F">
            <w:pPr>
              <w:spacing w:line="240" w:lineRule="auto"/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E325F">
              <w:rPr>
                <w:rFonts w:ascii="Arial" w:hAnsi="Arial" w:cs="Arial"/>
                <w:bCs/>
                <w:sz w:val="24"/>
                <w:szCs w:val="24"/>
              </w:rPr>
              <w:t>TOTAL DE SUPLEMENTAÇÕES</w:t>
            </w:r>
          </w:p>
        </w:tc>
        <w:tc>
          <w:tcPr>
            <w:tcW w:w="1956" w:type="dxa"/>
          </w:tcPr>
          <w:p w14:paraId="1C56BF8D" w14:textId="77777777" w:rsidR="008E325F" w:rsidRPr="008E325F" w:rsidRDefault="008E325F" w:rsidP="008E325F">
            <w:pPr>
              <w:spacing w:line="240" w:lineRule="auto"/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>170.000,00</w:t>
            </w:r>
          </w:p>
        </w:tc>
      </w:tr>
    </w:tbl>
    <w:p w14:paraId="4C91EB73" w14:textId="77777777" w:rsidR="008E325F" w:rsidRPr="008E325F" w:rsidRDefault="008E325F" w:rsidP="008E325F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DA4BC04" w14:textId="6EA81383" w:rsidR="008E325F" w:rsidRPr="008E325F" w:rsidRDefault="008E325F" w:rsidP="008E325F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E325F">
        <w:rPr>
          <w:rFonts w:ascii="Arial" w:hAnsi="Arial" w:cs="Arial"/>
          <w:bCs/>
          <w:sz w:val="24"/>
          <w:szCs w:val="24"/>
        </w:rPr>
        <w:t>Art. 2º.</w:t>
      </w:r>
      <w:r w:rsidRPr="008E325F">
        <w:rPr>
          <w:rFonts w:ascii="Arial" w:hAnsi="Arial" w:cs="Arial"/>
          <w:sz w:val="24"/>
          <w:szCs w:val="24"/>
        </w:rPr>
        <w:t xml:space="preserve"> Para atendimento da suplementação que trata o artigo anterior será anulada as seguintes dotações:</w:t>
      </w: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8E325F" w:rsidRPr="008E325F" w14:paraId="14958FED" w14:textId="77777777" w:rsidTr="00820BA1">
        <w:trPr>
          <w:trHeight w:val="359"/>
          <w:jc w:val="center"/>
        </w:trPr>
        <w:tc>
          <w:tcPr>
            <w:tcW w:w="8931" w:type="dxa"/>
            <w:gridSpan w:val="3"/>
          </w:tcPr>
          <w:p w14:paraId="53CDADE8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8E325F" w:rsidRPr="008E325F" w14:paraId="684CE105" w14:textId="77777777" w:rsidTr="00820BA1">
        <w:trPr>
          <w:trHeight w:val="359"/>
          <w:jc w:val="center"/>
        </w:trPr>
        <w:tc>
          <w:tcPr>
            <w:tcW w:w="8931" w:type="dxa"/>
            <w:gridSpan w:val="3"/>
          </w:tcPr>
          <w:p w14:paraId="48BF2720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8E325F" w:rsidRPr="008E325F" w14:paraId="7E9E7F24" w14:textId="77777777" w:rsidTr="00820BA1">
        <w:trPr>
          <w:trHeight w:val="278"/>
          <w:jc w:val="center"/>
        </w:trPr>
        <w:tc>
          <w:tcPr>
            <w:tcW w:w="8931" w:type="dxa"/>
            <w:gridSpan w:val="3"/>
          </w:tcPr>
          <w:p w14:paraId="68617A52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Projeto: 2.036 – </w:t>
            </w:r>
            <w:r w:rsidRPr="008E325F">
              <w:rPr>
                <w:rFonts w:ascii="Arial" w:hAnsi="Arial" w:cs="Arial"/>
                <w:sz w:val="24"/>
                <w:szCs w:val="24"/>
              </w:rPr>
              <w:t>MANUTENÇÃO E RENOVAÇÃO DA FROTA MUNICIPAL</w:t>
            </w:r>
          </w:p>
        </w:tc>
      </w:tr>
      <w:tr w:rsidR="008E325F" w:rsidRPr="008E325F" w14:paraId="15B75FE5" w14:textId="77777777" w:rsidTr="00820BA1">
        <w:trPr>
          <w:trHeight w:val="318"/>
          <w:jc w:val="center"/>
        </w:trPr>
        <w:tc>
          <w:tcPr>
            <w:tcW w:w="3966" w:type="dxa"/>
          </w:tcPr>
          <w:p w14:paraId="218082BD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A244D79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3DBCF95E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E325F" w:rsidRPr="008E325F" w14:paraId="38165728" w14:textId="77777777" w:rsidTr="00820BA1">
        <w:trPr>
          <w:trHeight w:val="336"/>
          <w:jc w:val="center"/>
        </w:trPr>
        <w:tc>
          <w:tcPr>
            <w:tcW w:w="3966" w:type="dxa"/>
            <w:vAlign w:val="center"/>
          </w:tcPr>
          <w:p w14:paraId="36E69861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 (19) 3.3.90.00.00.00.00.00</w:t>
            </w:r>
          </w:p>
        </w:tc>
        <w:tc>
          <w:tcPr>
            <w:tcW w:w="3122" w:type="dxa"/>
            <w:vAlign w:val="center"/>
          </w:tcPr>
          <w:p w14:paraId="47707FF4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41E98EC1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E325F" w:rsidRPr="008E325F" w14:paraId="19DEB54A" w14:textId="77777777" w:rsidTr="00820BA1">
        <w:trPr>
          <w:trHeight w:val="318"/>
          <w:jc w:val="center"/>
        </w:trPr>
        <w:tc>
          <w:tcPr>
            <w:tcW w:w="3966" w:type="dxa"/>
            <w:vAlign w:val="center"/>
          </w:tcPr>
          <w:p w14:paraId="4C1A7997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2EB76A73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1843" w:type="dxa"/>
            <w:vMerge/>
          </w:tcPr>
          <w:p w14:paraId="4D7B9A63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DD8BE3" w14:textId="77777777" w:rsidR="008E325F" w:rsidRPr="008E325F" w:rsidRDefault="008E325F" w:rsidP="008E325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8E325F" w:rsidRPr="008E325F" w14:paraId="243AC958" w14:textId="77777777" w:rsidTr="00820BA1">
        <w:trPr>
          <w:trHeight w:val="359"/>
          <w:jc w:val="center"/>
        </w:trPr>
        <w:tc>
          <w:tcPr>
            <w:tcW w:w="8931" w:type="dxa"/>
            <w:gridSpan w:val="3"/>
          </w:tcPr>
          <w:p w14:paraId="414C3930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8E325F" w:rsidRPr="008E325F" w14:paraId="1F2AFC64" w14:textId="77777777" w:rsidTr="00820BA1">
        <w:trPr>
          <w:trHeight w:val="359"/>
          <w:jc w:val="center"/>
        </w:trPr>
        <w:tc>
          <w:tcPr>
            <w:tcW w:w="8931" w:type="dxa"/>
            <w:gridSpan w:val="3"/>
          </w:tcPr>
          <w:p w14:paraId="7E4B05D0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8E325F" w:rsidRPr="008E325F" w14:paraId="4E13650D" w14:textId="77777777" w:rsidTr="00820BA1">
        <w:trPr>
          <w:trHeight w:val="278"/>
          <w:jc w:val="center"/>
        </w:trPr>
        <w:tc>
          <w:tcPr>
            <w:tcW w:w="8931" w:type="dxa"/>
            <w:gridSpan w:val="3"/>
          </w:tcPr>
          <w:p w14:paraId="4F215DAC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 xml:space="preserve">Projeto: 2.037 – </w:t>
            </w:r>
            <w:r w:rsidRPr="008E325F">
              <w:rPr>
                <w:rFonts w:ascii="Arial" w:hAnsi="Arial" w:cs="Arial"/>
                <w:sz w:val="24"/>
                <w:szCs w:val="24"/>
              </w:rPr>
              <w:t>MANUTENÇÃO CONSERVAÇÃO, AMPLIAÇÃO DE VIAS URBANAS E RURAIS</w:t>
            </w:r>
          </w:p>
        </w:tc>
      </w:tr>
      <w:tr w:rsidR="008E325F" w:rsidRPr="008E325F" w14:paraId="4F9DBC6D" w14:textId="77777777" w:rsidTr="00820BA1">
        <w:trPr>
          <w:trHeight w:val="318"/>
          <w:jc w:val="center"/>
        </w:trPr>
        <w:tc>
          <w:tcPr>
            <w:tcW w:w="3966" w:type="dxa"/>
          </w:tcPr>
          <w:p w14:paraId="59188E32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1E13F247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7E4246A9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E325F" w:rsidRPr="008E325F" w14:paraId="2DE83F4C" w14:textId="77777777" w:rsidTr="00820BA1">
        <w:trPr>
          <w:trHeight w:val="336"/>
          <w:jc w:val="center"/>
        </w:trPr>
        <w:tc>
          <w:tcPr>
            <w:tcW w:w="3966" w:type="dxa"/>
            <w:vAlign w:val="center"/>
          </w:tcPr>
          <w:p w14:paraId="71528553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 (21) 3.3.90.00.00.00.00.00</w:t>
            </w:r>
          </w:p>
        </w:tc>
        <w:tc>
          <w:tcPr>
            <w:tcW w:w="3122" w:type="dxa"/>
            <w:vAlign w:val="center"/>
          </w:tcPr>
          <w:p w14:paraId="05D1B84B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5997C187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8E325F" w:rsidRPr="008E325F" w14:paraId="06AD8D42" w14:textId="77777777" w:rsidTr="00820BA1">
        <w:trPr>
          <w:trHeight w:val="318"/>
          <w:jc w:val="center"/>
        </w:trPr>
        <w:tc>
          <w:tcPr>
            <w:tcW w:w="3966" w:type="dxa"/>
            <w:vAlign w:val="center"/>
          </w:tcPr>
          <w:p w14:paraId="41D105A0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0AD19BC0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1843" w:type="dxa"/>
            <w:vMerge/>
          </w:tcPr>
          <w:p w14:paraId="2650D950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10E37C" w14:textId="77777777" w:rsidR="008E325F" w:rsidRPr="008E325F" w:rsidRDefault="008E325F" w:rsidP="008E325F">
      <w:pPr>
        <w:spacing w:line="240" w:lineRule="auto"/>
        <w:ind w:right="-141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8E325F" w:rsidRPr="008E325F" w14:paraId="75AF815E" w14:textId="77777777" w:rsidTr="00820BA1">
        <w:trPr>
          <w:jc w:val="center"/>
        </w:trPr>
        <w:tc>
          <w:tcPr>
            <w:tcW w:w="7083" w:type="dxa"/>
          </w:tcPr>
          <w:p w14:paraId="61F3E2F6" w14:textId="77777777" w:rsidR="008E325F" w:rsidRPr="008E325F" w:rsidRDefault="008E325F" w:rsidP="008E325F">
            <w:pPr>
              <w:spacing w:line="240" w:lineRule="auto"/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E325F">
              <w:rPr>
                <w:rFonts w:ascii="Arial" w:hAnsi="Arial" w:cs="Arial"/>
                <w:bCs/>
                <w:sz w:val="24"/>
                <w:szCs w:val="24"/>
              </w:rPr>
              <w:t>TOTAL DE ANULAÇÕES</w:t>
            </w:r>
          </w:p>
        </w:tc>
        <w:tc>
          <w:tcPr>
            <w:tcW w:w="1838" w:type="dxa"/>
          </w:tcPr>
          <w:p w14:paraId="6456EC2E" w14:textId="77777777" w:rsidR="008E325F" w:rsidRPr="008E325F" w:rsidRDefault="008E325F" w:rsidP="008E325F">
            <w:pPr>
              <w:spacing w:line="240" w:lineRule="auto"/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sz w:val="24"/>
                <w:szCs w:val="24"/>
              </w:rPr>
              <w:t>25.000,00</w:t>
            </w:r>
          </w:p>
        </w:tc>
      </w:tr>
    </w:tbl>
    <w:p w14:paraId="6902D920" w14:textId="77777777" w:rsidR="008E325F" w:rsidRPr="008E325F" w:rsidRDefault="008E325F" w:rsidP="008E325F">
      <w:pPr>
        <w:spacing w:line="240" w:lineRule="auto"/>
        <w:ind w:right="-141" w:firstLine="1134"/>
        <w:rPr>
          <w:rFonts w:ascii="Arial" w:hAnsi="Arial" w:cs="Arial"/>
          <w:bCs/>
          <w:sz w:val="24"/>
          <w:szCs w:val="24"/>
        </w:rPr>
      </w:pPr>
    </w:p>
    <w:p w14:paraId="2D5082B5" w14:textId="77777777" w:rsidR="008E325F" w:rsidRPr="008E325F" w:rsidRDefault="008E325F" w:rsidP="008E325F">
      <w:pPr>
        <w:spacing w:line="240" w:lineRule="auto"/>
        <w:ind w:right="282" w:firstLine="1134"/>
        <w:jc w:val="both"/>
        <w:rPr>
          <w:rFonts w:ascii="Arial" w:hAnsi="Arial" w:cs="Arial"/>
          <w:sz w:val="24"/>
          <w:szCs w:val="24"/>
        </w:rPr>
      </w:pPr>
      <w:r w:rsidRPr="008E325F">
        <w:rPr>
          <w:rFonts w:ascii="Arial" w:hAnsi="Arial" w:cs="Arial"/>
          <w:bCs/>
          <w:sz w:val="24"/>
          <w:szCs w:val="24"/>
        </w:rPr>
        <w:t>Art.</w:t>
      </w:r>
      <w:r w:rsidRPr="008E325F">
        <w:rPr>
          <w:rFonts w:ascii="Arial" w:hAnsi="Arial" w:cs="Arial"/>
          <w:sz w:val="24"/>
          <w:szCs w:val="24"/>
        </w:rPr>
        <w:t xml:space="preserve"> 3º. Para atendimento da suplementação que trata o artigo 1º serão utilizados recursos do </w:t>
      </w:r>
      <w:r w:rsidRPr="008E325F">
        <w:rPr>
          <w:rFonts w:ascii="Arial" w:hAnsi="Arial" w:cs="Arial"/>
          <w:b/>
          <w:bCs/>
          <w:sz w:val="24"/>
          <w:szCs w:val="24"/>
        </w:rPr>
        <w:t>Provável Excesso de Arrecadação</w:t>
      </w:r>
      <w:r w:rsidRPr="008E325F">
        <w:rPr>
          <w:rFonts w:ascii="Arial" w:hAnsi="Arial" w:cs="Arial"/>
          <w:sz w:val="24"/>
          <w:szCs w:val="24"/>
        </w:rPr>
        <w:t xml:space="preserve"> (Art. 43, § 1º, </w:t>
      </w:r>
      <w:r w:rsidRPr="008E325F">
        <w:rPr>
          <w:rFonts w:ascii="Arial" w:hAnsi="Arial" w:cs="Arial"/>
          <w:b/>
          <w:bCs/>
          <w:sz w:val="24"/>
          <w:szCs w:val="24"/>
        </w:rPr>
        <w:t>inciso II</w:t>
      </w:r>
      <w:r w:rsidRPr="008E325F">
        <w:rPr>
          <w:rFonts w:ascii="Arial" w:hAnsi="Arial" w:cs="Arial"/>
          <w:sz w:val="24"/>
          <w:szCs w:val="24"/>
        </w:rPr>
        <w:t xml:space="preserve"> da Lei 4.320/64) da seguinte Fonte de Recurso:</w:t>
      </w:r>
    </w:p>
    <w:p w14:paraId="04B32AAE" w14:textId="77777777" w:rsidR="008E325F" w:rsidRPr="008E325F" w:rsidRDefault="008E325F" w:rsidP="008E325F">
      <w:pPr>
        <w:spacing w:line="240" w:lineRule="auto"/>
        <w:ind w:right="282" w:firstLine="1134"/>
        <w:rPr>
          <w:rFonts w:ascii="Arial" w:hAnsi="Arial" w:cs="Arial"/>
          <w:sz w:val="24"/>
          <w:szCs w:val="24"/>
        </w:rPr>
      </w:pPr>
    </w:p>
    <w:tbl>
      <w:tblPr>
        <w:tblW w:w="88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3182"/>
        <w:gridCol w:w="1562"/>
      </w:tblGrid>
      <w:tr w:rsidR="008E325F" w:rsidRPr="008E325F" w14:paraId="7A9F78E1" w14:textId="77777777" w:rsidTr="00820BA1">
        <w:trPr>
          <w:trHeight w:val="322"/>
          <w:jc w:val="center"/>
        </w:trPr>
        <w:tc>
          <w:tcPr>
            <w:tcW w:w="4153" w:type="dxa"/>
          </w:tcPr>
          <w:p w14:paraId="68790F47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82" w:type="dxa"/>
          </w:tcPr>
          <w:p w14:paraId="074C0E3C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62" w:type="dxa"/>
          </w:tcPr>
          <w:p w14:paraId="0BCAB571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E325F" w:rsidRPr="008E325F" w14:paraId="09360F1F" w14:textId="77777777" w:rsidTr="00820BA1">
        <w:trPr>
          <w:trHeight w:val="322"/>
          <w:jc w:val="center"/>
        </w:trPr>
        <w:tc>
          <w:tcPr>
            <w:tcW w:w="4153" w:type="dxa"/>
            <w:vAlign w:val="center"/>
          </w:tcPr>
          <w:p w14:paraId="52ED3EDB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lastRenderedPageBreak/>
              <w:t>Fonte: 0.1.79.0079</w:t>
            </w:r>
          </w:p>
        </w:tc>
        <w:tc>
          <w:tcPr>
            <w:tcW w:w="3182" w:type="dxa"/>
            <w:vAlign w:val="center"/>
          </w:tcPr>
          <w:p w14:paraId="72913FC8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Emendas Parlamentares Impositivas – Transferências do Estado</w:t>
            </w:r>
          </w:p>
        </w:tc>
        <w:tc>
          <w:tcPr>
            <w:tcW w:w="1562" w:type="dxa"/>
            <w:vAlign w:val="center"/>
          </w:tcPr>
          <w:p w14:paraId="4948CEE5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25F">
              <w:rPr>
                <w:rFonts w:ascii="Arial" w:hAnsi="Arial" w:cs="Arial"/>
                <w:sz w:val="24"/>
                <w:szCs w:val="24"/>
              </w:rPr>
              <w:t>145.000,00</w:t>
            </w:r>
          </w:p>
        </w:tc>
      </w:tr>
      <w:tr w:rsidR="008E325F" w:rsidRPr="008E325F" w14:paraId="5AAC66F3" w14:textId="77777777" w:rsidTr="00820BA1">
        <w:trPr>
          <w:trHeight w:val="306"/>
          <w:jc w:val="center"/>
        </w:trPr>
        <w:tc>
          <w:tcPr>
            <w:tcW w:w="7335" w:type="dxa"/>
            <w:gridSpan w:val="2"/>
          </w:tcPr>
          <w:p w14:paraId="79EEC943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bCs/>
                <w:sz w:val="24"/>
                <w:szCs w:val="24"/>
              </w:rPr>
              <w:t>Total de Fonte de Recurso</w:t>
            </w:r>
          </w:p>
        </w:tc>
        <w:tc>
          <w:tcPr>
            <w:tcW w:w="1562" w:type="dxa"/>
            <w:vAlign w:val="center"/>
          </w:tcPr>
          <w:p w14:paraId="58AC0799" w14:textId="77777777" w:rsidR="008E325F" w:rsidRPr="008E325F" w:rsidRDefault="008E325F" w:rsidP="008E325F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25F">
              <w:rPr>
                <w:rFonts w:ascii="Arial" w:hAnsi="Arial" w:cs="Arial"/>
                <w:b/>
                <w:bCs/>
                <w:sz w:val="24"/>
                <w:szCs w:val="24"/>
              </w:rPr>
              <w:t>145.000,00</w:t>
            </w:r>
          </w:p>
        </w:tc>
      </w:tr>
    </w:tbl>
    <w:p w14:paraId="22F66779" w14:textId="77777777" w:rsidR="008E325F" w:rsidRDefault="008E325F" w:rsidP="008E325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1EC55B6" w14:textId="77EC5B98" w:rsidR="008E325F" w:rsidRDefault="008E325F" w:rsidP="008E325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</w:t>
      </w:r>
      <w:r w:rsidRPr="00BA236F">
        <w:rPr>
          <w:rFonts w:ascii="Arial" w:hAnsi="Arial" w:cs="Arial"/>
          <w:sz w:val="24"/>
          <w:szCs w:val="24"/>
        </w:rPr>
        <w:t>º Est</w:t>
      </w:r>
      <w:r w:rsidR="007E4E60">
        <w:rPr>
          <w:rFonts w:ascii="Arial" w:hAnsi="Arial" w:cs="Arial"/>
          <w:sz w:val="24"/>
          <w:szCs w:val="24"/>
        </w:rPr>
        <w:t>e</w:t>
      </w:r>
      <w:r w:rsidRPr="00BA236F">
        <w:rPr>
          <w:rFonts w:ascii="Arial" w:hAnsi="Arial" w:cs="Arial"/>
          <w:sz w:val="24"/>
          <w:szCs w:val="24"/>
        </w:rPr>
        <w:t xml:space="preserve"> </w:t>
      </w:r>
      <w:r w:rsidR="007E4E60">
        <w:rPr>
          <w:rFonts w:ascii="Arial" w:hAnsi="Arial" w:cs="Arial"/>
          <w:sz w:val="24"/>
          <w:szCs w:val="24"/>
        </w:rPr>
        <w:t xml:space="preserve">Decreto </w:t>
      </w:r>
      <w:r w:rsidRPr="00BA236F">
        <w:rPr>
          <w:rFonts w:ascii="Arial" w:hAnsi="Arial" w:cs="Arial"/>
          <w:sz w:val="24"/>
          <w:szCs w:val="24"/>
        </w:rPr>
        <w:t>entra em vigor na data de sua publicação.</w:t>
      </w:r>
    </w:p>
    <w:p w14:paraId="42A10F45" w14:textId="77777777" w:rsidR="008E325F" w:rsidRDefault="008E325F" w:rsidP="008E325F">
      <w:pPr>
        <w:jc w:val="center"/>
        <w:rPr>
          <w:rFonts w:ascii="Arial" w:hAnsi="Arial" w:cs="Arial"/>
          <w:sz w:val="24"/>
          <w:szCs w:val="24"/>
        </w:rPr>
      </w:pPr>
    </w:p>
    <w:p w14:paraId="2530D9F4" w14:textId="77777777" w:rsidR="00F91D2A" w:rsidRPr="0082068B" w:rsidRDefault="00F91D2A" w:rsidP="00F91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621E2" w14:textId="59949991" w:rsidR="00F91D2A" w:rsidRDefault="00935677" w:rsidP="00F91D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 (SC) 2</w:t>
      </w:r>
      <w:r w:rsidR="008E325F">
        <w:rPr>
          <w:rFonts w:ascii="Arial" w:hAnsi="Arial" w:cs="Arial"/>
          <w:sz w:val="24"/>
          <w:szCs w:val="24"/>
        </w:rPr>
        <w:t>7</w:t>
      </w:r>
      <w:r w:rsidR="00F91D2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F91D2A">
        <w:rPr>
          <w:rFonts w:ascii="Arial" w:hAnsi="Arial" w:cs="Arial"/>
          <w:sz w:val="24"/>
          <w:szCs w:val="24"/>
        </w:rPr>
        <w:t xml:space="preserve"> de 202</w:t>
      </w:r>
      <w:r w:rsidR="00227F0A">
        <w:rPr>
          <w:rFonts w:ascii="Arial" w:hAnsi="Arial" w:cs="Arial"/>
          <w:sz w:val="24"/>
          <w:szCs w:val="24"/>
        </w:rPr>
        <w:t>2</w:t>
      </w:r>
      <w:r w:rsidR="00F91D2A">
        <w:rPr>
          <w:rFonts w:ascii="Arial" w:hAnsi="Arial" w:cs="Arial"/>
          <w:sz w:val="24"/>
          <w:szCs w:val="24"/>
        </w:rPr>
        <w:t>.</w:t>
      </w:r>
    </w:p>
    <w:p w14:paraId="0678F859" w14:textId="77777777" w:rsidR="00935677" w:rsidRDefault="00935677" w:rsidP="00F91D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EEC4D3" w14:textId="69F45FA7" w:rsidR="00F91D2A" w:rsidRDefault="00F91D2A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066B00" w14:textId="1443B6F8" w:rsidR="008176D8" w:rsidRDefault="008176D8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CF0504" w14:textId="410184E5" w:rsidR="008176D8" w:rsidRDefault="008176D8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542C37" w14:textId="223130D2" w:rsidR="008E325F" w:rsidRDefault="008E325F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2A9F10" w14:textId="77777777" w:rsidR="008E325F" w:rsidRDefault="008E325F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A8FABB" w14:textId="77777777" w:rsidR="008176D8" w:rsidRDefault="008176D8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CC5343" w14:textId="77777777" w:rsidR="00F91D2A" w:rsidRPr="00B05F49" w:rsidRDefault="00F91D2A" w:rsidP="00F91D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5F4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A31DB0" w14:textId="5D4A8514" w:rsidR="00F91D2A" w:rsidRDefault="00F91D2A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068B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7DB6B570" w14:textId="0224FA30" w:rsidR="00F91D2A" w:rsidRDefault="00F91D2A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9EC0F4" w14:textId="685D2F5A" w:rsidR="008E325F" w:rsidRDefault="008E325F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EE70F3" w14:textId="2B7011A4" w:rsidR="008E325F" w:rsidRDefault="008E325F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61819F" w14:textId="08B6575A" w:rsidR="008E325F" w:rsidRDefault="008E325F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41E013" w14:textId="77777777" w:rsidR="008E325F" w:rsidRDefault="008E325F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A3C596" w14:textId="77777777" w:rsidR="00F91D2A" w:rsidRPr="0082068B" w:rsidRDefault="00F91D2A" w:rsidP="00F91D2A">
      <w:pPr>
        <w:spacing w:after="0" w:line="240" w:lineRule="auto"/>
        <w:jc w:val="center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</w:tblGrid>
      <w:tr w:rsidR="00F91D2A" w14:paraId="40DBD2A2" w14:textId="77777777" w:rsidTr="00B96961">
        <w:trPr>
          <w:trHeight w:val="1725"/>
        </w:trPr>
        <w:tc>
          <w:tcPr>
            <w:tcW w:w="2982" w:type="dxa"/>
            <w:shd w:val="clear" w:color="auto" w:fill="auto"/>
          </w:tcPr>
          <w:p w14:paraId="225DB662" w14:textId="77777777" w:rsidR="00036D56" w:rsidRPr="00884E75" w:rsidRDefault="00036D56" w:rsidP="00036D5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E75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002A9A68" w14:textId="430DF5EA" w:rsidR="00036D56" w:rsidRPr="008176D8" w:rsidRDefault="00036D56" w:rsidP="00036D5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6D8">
              <w:rPr>
                <w:rFonts w:ascii="Arial" w:hAnsi="Arial" w:cs="Arial"/>
                <w:sz w:val="20"/>
                <w:szCs w:val="20"/>
              </w:rPr>
              <w:t>2</w:t>
            </w:r>
            <w:r w:rsidR="008E325F">
              <w:rPr>
                <w:rFonts w:ascii="Arial" w:hAnsi="Arial" w:cs="Arial"/>
                <w:sz w:val="20"/>
                <w:szCs w:val="20"/>
              </w:rPr>
              <w:t>7</w:t>
            </w:r>
            <w:r w:rsidRPr="008176D8">
              <w:rPr>
                <w:rFonts w:ascii="Arial" w:hAnsi="Arial" w:cs="Arial"/>
                <w:sz w:val="20"/>
                <w:szCs w:val="20"/>
              </w:rPr>
              <w:t>/04/2022</w:t>
            </w:r>
          </w:p>
          <w:p w14:paraId="7D724239" w14:textId="77777777" w:rsidR="00036D56" w:rsidRPr="008176D8" w:rsidRDefault="00036D56" w:rsidP="00036D56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6378A0" w14:textId="77777777" w:rsidR="00036D56" w:rsidRPr="00884E75" w:rsidRDefault="00036D56" w:rsidP="00036D5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76D8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817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E75">
              <w:rPr>
                <w:rFonts w:ascii="Arial" w:hAnsi="Arial" w:cs="Arial"/>
                <w:sz w:val="20"/>
                <w:szCs w:val="20"/>
              </w:rPr>
              <w:t>Marina Andrade</w:t>
            </w:r>
          </w:p>
          <w:p w14:paraId="239C5E56" w14:textId="3A1753FD" w:rsidR="00F91D2A" w:rsidRDefault="00036D56" w:rsidP="00036D56">
            <w:pPr>
              <w:spacing w:after="0" w:line="240" w:lineRule="auto"/>
              <w:jc w:val="center"/>
            </w:pPr>
            <w:r w:rsidRPr="00884E75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467404D3" w14:textId="0F151A5A" w:rsidR="00036D56" w:rsidRDefault="00036D56" w:rsidP="00F91D2A">
      <w:pPr>
        <w:tabs>
          <w:tab w:val="left" w:pos="6480"/>
        </w:tabs>
        <w:spacing w:after="0" w:line="240" w:lineRule="auto"/>
      </w:pPr>
    </w:p>
    <w:p w14:paraId="37A0B368" w14:textId="2B0F65EA" w:rsidR="00036D56" w:rsidRDefault="00036D56" w:rsidP="00F91D2A">
      <w:pPr>
        <w:tabs>
          <w:tab w:val="left" w:pos="6480"/>
        </w:tabs>
        <w:spacing w:after="0" w:line="240" w:lineRule="auto"/>
      </w:pPr>
    </w:p>
    <w:p w14:paraId="08C58047" w14:textId="55BE6E4B" w:rsidR="008469A3" w:rsidRPr="00F91D2A" w:rsidRDefault="00036D56" w:rsidP="00036D56">
      <w:pPr>
        <w:tabs>
          <w:tab w:val="left" w:pos="2385"/>
        </w:tabs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8469A3" w:rsidRPr="00F91D2A" w:rsidSect="008E325F">
      <w:headerReference w:type="default" r:id="rId8"/>
      <w:footerReference w:type="default" r:id="rId9"/>
      <w:pgSz w:w="11906" w:h="16838" w:code="9"/>
      <w:pgMar w:top="1701" w:right="1134" w:bottom="1134" w:left="1701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A145" w14:textId="77777777" w:rsidR="00886CEC" w:rsidRDefault="00886CEC" w:rsidP="007F4FE6">
      <w:pPr>
        <w:spacing w:after="0" w:line="240" w:lineRule="auto"/>
      </w:pPr>
      <w:r>
        <w:separator/>
      </w:r>
    </w:p>
  </w:endnote>
  <w:endnote w:type="continuationSeparator" w:id="0">
    <w:p w14:paraId="6C331CEF" w14:textId="77777777" w:rsidR="00886CEC" w:rsidRDefault="00886CE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59B9" w14:textId="77777777" w:rsidR="00886CEC" w:rsidRDefault="00886CE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CBE30D3" w14:textId="77777777" w:rsidR="00886CEC" w:rsidRDefault="00886CE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01AB7EE" w:rsidR="00975A26" w:rsidRPr="00D22BF6" w:rsidRDefault="008E325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F442CFB">
          <wp:simplePos x="0" y="0"/>
          <wp:positionH relativeFrom="page">
            <wp:posOffset>6400800</wp:posOffset>
          </wp:positionH>
          <wp:positionV relativeFrom="paragraph">
            <wp:posOffset>13335</wp:posOffset>
          </wp:positionV>
          <wp:extent cx="770255" cy="533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DF7EE5C">
          <wp:simplePos x="0" y="0"/>
          <wp:positionH relativeFrom="margin">
            <wp:posOffset>-1070610</wp:posOffset>
          </wp:positionH>
          <wp:positionV relativeFrom="paragraph">
            <wp:posOffset>-177165</wp:posOffset>
          </wp:positionV>
          <wp:extent cx="9643257" cy="893445"/>
          <wp:effectExtent l="0" t="0" r="0" b="1905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4AE0D51">
          <wp:simplePos x="0" y="0"/>
          <wp:positionH relativeFrom="page">
            <wp:align>right</wp:align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663DCB12">
          <wp:simplePos x="0" y="0"/>
          <wp:positionH relativeFrom="leftMargin">
            <wp:posOffset>152400</wp:posOffset>
          </wp:positionH>
          <wp:positionV relativeFrom="paragraph">
            <wp:posOffset>-110490</wp:posOffset>
          </wp:positionV>
          <wp:extent cx="828675" cy="59753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519025">
    <w:abstractNumId w:val="0"/>
  </w:num>
  <w:num w:numId="2" w16cid:durableId="35639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6D56"/>
    <w:rsid w:val="00042D18"/>
    <w:rsid w:val="000700C7"/>
    <w:rsid w:val="0007697D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6FC8"/>
    <w:rsid w:val="00200CCC"/>
    <w:rsid w:val="002066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56A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65CF8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D727C"/>
    <w:rsid w:val="007E4E60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176D8"/>
    <w:rsid w:val="00822FE8"/>
    <w:rsid w:val="00824740"/>
    <w:rsid w:val="008338B8"/>
    <w:rsid w:val="00841FA9"/>
    <w:rsid w:val="008469A3"/>
    <w:rsid w:val="00857FE8"/>
    <w:rsid w:val="0087503B"/>
    <w:rsid w:val="00876527"/>
    <w:rsid w:val="00881B9D"/>
    <w:rsid w:val="00886881"/>
    <w:rsid w:val="00886CEC"/>
    <w:rsid w:val="008903B1"/>
    <w:rsid w:val="00897540"/>
    <w:rsid w:val="008A15A9"/>
    <w:rsid w:val="008A2918"/>
    <w:rsid w:val="008C5907"/>
    <w:rsid w:val="008D23C7"/>
    <w:rsid w:val="008D2F97"/>
    <w:rsid w:val="008E325F"/>
    <w:rsid w:val="008E353E"/>
    <w:rsid w:val="008F73AA"/>
    <w:rsid w:val="00900DFE"/>
    <w:rsid w:val="00906BA3"/>
    <w:rsid w:val="009137C0"/>
    <w:rsid w:val="00916FCB"/>
    <w:rsid w:val="00922DAA"/>
    <w:rsid w:val="00931476"/>
    <w:rsid w:val="009335F6"/>
    <w:rsid w:val="00935677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1A05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D129D"/>
    <w:rsid w:val="00AD30B4"/>
    <w:rsid w:val="00AD7A4E"/>
    <w:rsid w:val="00AF6636"/>
    <w:rsid w:val="00AF6D1F"/>
    <w:rsid w:val="00B00998"/>
    <w:rsid w:val="00B102DF"/>
    <w:rsid w:val="00B17860"/>
    <w:rsid w:val="00B25524"/>
    <w:rsid w:val="00B2653E"/>
    <w:rsid w:val="00B42FD2"/>
    <w:rsid w:val="00B454AA"/>
    <w:rsid w:val="00B61CC5"/>
    <w:rsid w:val="00B955AA"/>
    <w:rsid w:val="00B96961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1403-8A7D-4B66-90DA-535980F5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4</cp:revision>
  <cp:lastPrinted>2022-05-09T12:55:00Z</cp:lastPrinted>
  <dcterms:created xsi:type="dcterms:W3CDTF">2022-04-27T19:23:00Z</dcterms:created>
  <dcterms:modified xsi:type="dcterms:W3CDTF">2022-05-09T12:58:00Z</dcterms:modified>
</cp:coreProperties>
</file>