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65CAB47B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1</w:t>
      </w:r>
      <w:r w:rsidR="00483C03">
        <w:rPr>
          <w:rFonts w:ascii="Arial" w:hAnsi="Arial" w:cs="Arial"/>
          <w:b/>
          <w:sz w:val="24"/>
          <w:szCs w:val="24"/>
        </w:rPr>
        <w:t>95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2EC915AD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5B1266">
        <w:rPr>
          <w:rFonts w:ascii="Arial" w:hAnsi="Arial" w:cs="Arial"/>
          <w:bCs/>
          <w:sz w:val="24"/>
          <w:szCs w:val="24"/>
        </w:rPr>
        <w:t>2</w:t>
      </w:r>
      <w:r w:rsidR="008E3607">
        <w:rPr>
          <w:rFonts w:ascii="Arial" w:hAnsi="Arial" w:cs="Arial"/>
          <w:bCs/>
          <w:sz w:val="24"/>
          <w:szCs w:val="24"/>
        </w:rPr>
        <w:t>0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8E3607">
        <w:rPr>
          <w:rFonts w:ascii="Arial" w:hAnsi="Arial" w:cs="Arial"/>
          <w:bCs/>
          <w:sz w:val="24"/>
          <w:szCs w:val="24"/>
        </w:rPr>
        <w:t>Abril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25BDFE9A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8E3607">
        <w:rPr>
          <w:rFonts w:ascii="Arial" w:hAnsi="Arial" w:cs="Arial"/>
        </w:rPr>
        <w:t>14/04/2021 a 13/04/2022.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43F0DAC9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 xml:space="preserve">Art.1º Conceder férias à seguinte servidor(a), </w:t>
      </w:r>
      <w:r w:rsidR="00483C03">
        <w:rPr>
          <w:rFonts w:ascii="Arial" w:hAnsi="Arial" w:cs="Arial"/>
        </w:rPr>
        <w:t>GIORGIA THAÍS DE OLIVEIRA</w:t>
      </w:r>
      <w:r w:rsidRPr="00913911">
        <w:rPr>
          <w:rFonts w:ascii="Arial" w:hAnsi="Arial" w:cs="Arial"/>
        </w:rPr>
        <w:t>, ocupante do cargo de</w:t>
      </w:r>
      <w:r w:rsidR="008E3607">
        <w:rPr>
          <w:rFonts w:ascii="Arial" w:hAnsi="Arial" w:cs="Arial"/>
        </w:rPr>
        <w:t xml:space="preserve"> Coord</w:t>
      </w:r>
      <w:r w:rsidR="00483C03">
        <w:rPr>
          <w:rFonts w:ascii="Arial" w:hAnsi="Arial" w:cs="Arial"/>
        </w:rPr>
        <w:t>enadora</w:t>
      </w:r>
      <w:r w:rsidR="008E3607">
        <w:rPr>
          <w:rFonts w:ascii="Arial" w:hAnsi="Arial" w:cs="Arial"/>
        </w:rPr>
        <w:t xml:space="preserve"> de Programas Especiais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 xml:space="preserve">nº </w:t>
      </w:r>
      <w:r w:rsidR="008E3607">
        <w:rPr>
          <w:rFonts w:ascii="Arial" w:hAnsi="Arial" w:cs="Arial"/>
        </w:rPr>
        <w:t>2188</w:t>
      </w:r>
      <w:r w:rsidR="00913911">
        <w:rPr>
          <w:rFonts w:ascii="Arial" w:hAnsi="Arial" w:cs="Arial"/>
        </w:rPr>
        <w:t>.</w:t>
      </w:r>
    </w:p>
    <w:p w14:paraId="22842E9A" w14:textId="6F96826D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8E3607">
        <w:rPr>
          <w:rFonts w:ascii="Arial" w:hAnsi="Arial" w:cs="Arial"/>
          <w:sz w:val="24"/>
          <w:szCs w:val="24"/>
        </w:rPr>
        <w:t>5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8E3607">
        <w:rPr>
          <w:rFonts w:ascii="Arial" w:hAnsi="Arial" w:cs="Arial"/>
          <w:sz w:val="24"/>
          <w:szCs w:val="24"/>
        </w:rPr>
        <w:t>5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2377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83C03" w14:paraId="5B1839DD" w14:textId="77777777" w:rsidTr="00483C03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BB62" w14:textId="77777777" w:rsidR="00483C03" w:rsidRDefault="00483C03" w:rsidP="00483C03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D0C6D0E" w14:textId="55784056" w:rsidR="00483C03" w:rsidRDefault="00483C03" w:rsidP="00483C03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/2022</w:t>
            </w:r>
          </w:p>
          <w:p w14:paraId="50C06C61" w14:textId="77777777" w:rsidR="00483C03" w:rsidRDefault="00483C03" w:rsidP="00483C03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010AAB38" w14:textId="77777777" w:rsidR="00483C03" w:rsidRDefault="00483C03" w:rsidP="00483C03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11573EFD" w14:textId="77777777" w:rsidR="00483C03" w:rsidRDefault="00483C03" w:rsidP="00483C03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4002BFEA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546A05">
        <w:rPr>
          <w:rFonts w:ascii="Arial" w:hAnsi="Arial" w:cs="Arial"/>
          <w:bCs/>
          <w:sz w:val="24"/>
          <w:szCs w:val="24"/>
        </w:rPr>
        <w:t>2</w:t>
      </w:r>
      <w:r w:rsidR="008E3607">
        <w:rPr>
          <w:rFonts w:ascii="Arial" w:hAnsi="Arial" w:cs="Arial"/>
          <w:bCs/>
          <w:sz w:val="24"/>
          <w:szCs w:val="24"/>
        </w:rPr>
        <w:t>0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483C03">
        <w:rPr>
          <w:rFonts w:ascii="Arial" w:hAnsi="Arial" w:cs="Arial"/>
          <w:bCs/>
          <w:sz w:val="24"/>
          <w:szCs w:val="24"/>
        </w:rPr>
        <w:t>a</w:t>
      </w:r>
      <w:r w:rsidR="008E3607">
        <w:rPr>
          <w:rFonts w:ascii="Arial" w:hAnsi="Arial" w:cs="Arial"/>
          <w:bCs/>
          <w:sz w:val="24"/>
          <w:szCs w:val="24"/>
        </w:rPr>
        <w:t>bril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1487CDBB" w14:textId="77777777" w:rsidR="00483C03" w:rsidRDefault="00483C03" w:rsidP="00483C03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14:paraId="59ACC86D" w14:textId="77777777" w:rsidR="00483C03" w:rsidRDefault="00483C03" w:rsidP="00483C03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4B57FDA" w14:textId="2C2DE9BE" w:rsidR="00DD2341" w:rsidRDefault="00483C03" w:rsidP="00483C03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3D0251" w14:textId="500794E5" w:rsidR="00392800" w:rsidRDefault="00392800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p w14:paraId="65709BC7" w14:textId="77777777" w:rsidR="00392800" w:rsidRDefault="00392800" w:rsidP="00392800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D831" w14:textId="77777777" w:rsidR="00CA1AC5" w:rsidRDefault="00CA1AC5" w:rsidP="007F4FE6">
      <w:pPr>
        <w:spacing w:after="0" w:line="240" w:lineRule="auto"/>
      </w:pPr>
      <w:r>
        <w:separator/>
      </w:r>
    </w:p>
  </w:endnote>
  <w:endnote w:type="continuationSeparator" w:id="0">
    <w:p w14:paraId="7FC71D21" w14:textId="77777777" w:rsidR="00CA1AC5" w:rsidRDefault="00CA1AC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6E25" w14:textId="77777777" w:rsidR="00CA1AC5" w:rsidRDefault="00CA1AC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EBCB0FC" w14:textId="77777777" w:rsidR="00CA1AC5" w:rsidRDefault="00CA1AC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43989">
    <w:abstractNumId w:val="1"/>
  </w:num>
  <w:num w:numId="2" w16cid:durableId="577790455">
    <w:abstractNumId w:val="2"/>
  </w:num>
  <w:num w:numId="3" w16cid:durableId="47430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3C03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1C17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E3607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1AC5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2022-03-28T12:33:00Z</cp:lastPrinted>
  <dcterms:created xsi:type="dcterms:W3CDTF">2022-04-20T17:49:00Z</dcterms:created>
  <dcterms:modified xsi:type="dcterms:W3CDTF">2022-04-20T17:49:00Z</dcterms:modified>
</cp:coreProperties>
</file>