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DFB97" w14:textId="0AB234F4" w:rsidR="0002123F" w:rsidRPr="00E104EB" w:rsidRDefault="0002123F" w:rsidP="0002123F">
      <w:pPr>
        <w:spacing w:after="0" w:line="240" w:lineRule="auto"/>
        <w:jc w:val="center"/>
        <w:rPr>
          <w:rFonts w:ascii="Arial" w:hAnsi="Arial" w:cs="Arial"/>
          <w:sz w:val="24"/>
          <w:szCs w:val="24"/>
        </w:rPr>
      </w:pPr>
      <w:r w:rsidRPr="00E104EB">
        <w:rPr>
          <w:rFonts w:ascii="Arial" w:hAnsi="Arial" w:cs="Arial"/>
          <w:b/>
          <w:bCs/>
          <w:sz w:val="24"/>
          <w:szCs w:val="24"/>
        </w:rPr>
        <w:t>LEI Nº 82</w:t>
      </w:r>
      <w:r w:rsidR="00FF2608" w:rsidRPr="00E104EB">
        <w:rPr>
          <w:rFonts w:ascii="Arial" w:hAnsi="Arial" w:cs="Arial"/>
          <w:b/>
          <w:bCs/>
          <w:sz w:val="24"/>
          <w:szCs w:val="24"/>
        </w:rPr>
        <w:t>5</w:t>
      </w:r>
      <w:r w:rsidRPr="00E104EB">
        <w:rPr>
          <w:rFonts w:ascii="Arial" w:hAnsi="Arial" w:cs="Arial"/>
          <w:sz w:val="24"/>
          <w:szCs w:val="24"/>
        </w:rPr>
        <w:t xml:space="preserve">, </w:t>
      </w:r>
    </w:p>
    <w:p w14:paraId="14F9A307" w14:textId="2767DC2F" w:rsidR="0002123F" w:rsidRPr="00E104EB" w:rsidRDefault="0002123F" w:rsidP="0002123F">
      <w:pPr>
        <w:spacing w:after="0" w:line="240" w:lineRule="auto"/>
        <w:jc w:val="center"/>
        <w:rPr>
          <w:rFonts w:ascii="Arial" w:hAnsi="Arial" w:cs="Arial"/>
          <w:sz w:val="24"/>
          <w:szCs w:val="24"/>
        </w:rPr>
      </w:pPr>
      <w:r w:rsidRPr="00E104EB">
        <w:rPr>
          <w:rFonts w:ascii="Arial" w:hAnsi="Arial" w:cs="Arial"/>
          <w:sz w:val="24"/>
          <w:szCs w:val="24"/>
        </w:rPr>
        <w:t>De 1</w:t>
      </w:r>
      <w:r w:rsidR="00D5289E">
        <w:rPr>
          <w:rFonts w:ascii="Arial" w:hAnsi="Arial" w:cs="Arial"/>
          <w:sz w:val="24"/>
          <w:szCs w:val="24"/>
        </w:rPr>
        <w:t>5</w:t>
      </w:r>
      <w:r w:rsidRPr="00E104EB">
        <w:rPr>
          <w:rFonts w:ascii="Arial" w:hAnsi="Arial" w:cs="Arial"/>
          <w:sz w:val="24"/>
          <w:szCs w:val="24"/>
        </w:rPr>
        <w:t xml:space="preserve"> de dezembro de 2021.</w:t>
      </w:r>
    </w:p>
    <w:p w14:paraId="47F00ED9" w14:textId="77777777" w:rsidR="0002123F" w:rsidRPr="00E104EB" w:rsidRDefault="0002123F" w:rsidP="0002123F">
      <w:pPr>
        <w:spacing w:after="0" w:line="240" w:lineRule="auto"/>
        <w:jc w:val="center"/>
        <w:rPr>
          <w:rFonts w:ascii="Arial" w:hAnsi="Arial" w:cs="Arial"/>
          <w:sz w:val="24"/>
          <w:szCs w:val="24"/>
        </w:rPr>
      </w:pPr>
    </w:p>
    <w:p w14:paraId="5BCEBA07" w14:textId="2415C2C4" w:rsidR="0002123F" w:rsidRPr="00E104EB" w:rsidRDefault="00EC5A03" w:rsidP="0002123F">
      <w:pPr>
        <w:spacing w:after="0" w:line="240" w:lineRule="auto"/>
        <w:ind w:left="1134"/>
        <w:jc w:val="both"/>
        <w:rPr>
          <w:rFonts w:ascii="Arial" w:hAnsi="Arial" w:cs="Arial"/>
          <w:b/>
          <w:bCs/>
          <w:sz w:val="24"/>
          <w:szCs w:val="24"/>
        </w:rPr>
      </w:pPr>
      <w:r w:rsidRPr="00E104EB">
        <w:rPr>
          <w:rFonts w:ascii="Arial" w:hAnsi="Arial" w:cs="Arial"/>
          <w:b/>
          <w:bCs/>
          <w:sz w:val="24"/>
          <w:szCs w:val="24"/>
        </w:rPr>
        <w:t>“</w:t>
      </w:r>
      <w:r w:rsidR="00FF2608" w:rsidRPr="00E104EB">
        <w:rPr>
          <w:rFonts w:ascii="Arial" w:hAnsi="Arial" w:cs="Arial"/>
          <w:b/>
          <w:bCs/>
          <w:sz w:val="24"/>
          <w:szCs w:val="24"/>
        </w:rPr>
        <w:t>ESTIMA AS RECEITAS E FIXA AS DESPESAS DO MUNICÍPIO DE RIO RUFINO/SC PARA O EXERCÍCIO DE 2022</w:t>
      </w:r>
      <w:r w:rsidRPr="00E104EB">
        <w:rPr>
          <w:rFonts w:ascii="Arial" w:hAnsi="Arial" w:cs="Arial"/>
          <w:b/>
          <w:bCs/>
          <w:sz w:val="24"/>
          <w:szCs w:val="24"/>
        </w:rPr>
        <w:t>”</w:t>
      </w:r>
      <w:r w:rsidR="00E97B36" w:rsidRPr="00E104EB">
        <w:rPr>
          <w:rFonts w:ascii="Arial" w:hAnsi="Arial" w:cs="Arial"/>
          <w:b/>
          <w:bCs/>
          <w:sz w:val="24"/>
          <w:szCs w:val="24"/>
        </w:rPr>
        <w:t>.</w:t>
      </w:r>
    </w:p>
    <w:p w14:paraId="28F08F85" w14:textId="77777777" w:rsidR="00EC5A03" w:rsidRPr="00E104EB" w:rsidRDefault="00EC5A03" w:rsidP="0002123F">
      <w:pPr>
        <w:spacing w:after="0" w:line="240" w:lineRule="auto"/>
        <w:ind w:left="1134"/>
        <w:jc w:val="both"/>
        <w:rPr>
          <w:rFonts w:ascii="Arial" w:hAnsi="Arial" w:cs="Arial"/>
          <w:sz w:val="24"/>
          <w:szCs w:val="24"/>
        </w:rPr>
      </w:pPr>
    </w:p>
    <w:p w14:paraId="24C3972E" w14:textId="77777777" w:rsidR="0002123F" w:rsidRPr="00E104EB" w:rsidRDefault="0002123F" w:rsidP="0002123F">
      <w:pPr>
        <w:spacing w:after="0" w:line="240" w:lineRule="auto"/>
        <w:ind w:firstLine="1134"/>
        <w:jc w:val="both"/>
        <w:rPr>
          <w:rFonts w:ascii="Arial" w:hAnsi="Arial" w:cs="Arial"/>
          <w:sz w:val="24"/>
          <w:szCs w:val="24"/>
        </w:rPr>
      </w:pPr>
      <w:r w:rsidRPr="00E104EB">
        <w:rPr>
          <w:rFonts w:ascii="Arial" w:hAnsi="Arial" w:cs="Arial"/>
          <w:sz w:val="24"/>
          <w:szCs w:val="24"/>
        </w:rPr>
        <w:t>ERLON TANCREDO COSTA, Prefeito do Município de Rio Rufino/SC, no uso das atribuições que lhe confere o art. 60, IV da Lei Orgânica Municipal, faz saber que a Câmara de Vereadores aprovou e ele sanciona a seguinte</w:t>
      </w:r>
    </w:p>
    <w:p w14:paraId="7E8B841E" w14:textId="77777777" w:rsidR="0002123F" w:rsidRPr="00E104EB" w:rsidRDefault="0002123F" w:rsidP="0002123F">
      <w:pPr>
        <w:spacing w:after="0" w:line="240" w:lineRule="auto"/>
        <w:ind w:firstLine="1134"/>
        <w:jc w:val="both"/>
        <w:rPr>
          <w:rFonts w:ascii="Arial" w:hAnsi="Arial" w:cs="Arial"/>
          <w:sz w:val="24"/>
          <w:szCs w:val="24"/>
        </w:rPr>
      </w:pPr>
    </w:p>
    <w:p w14:paraId="49586CE2" w14:textId="77777777" w:rsidR="0002123F" w:rsidRPr="00E104EB" w:rsidRDefault="0002123F" w:rsidP="0002123F">
      <w:pPr>
        <w:spacing w:after="0" w:line="240" w:lineRule="auto"/>
        <w:jc w:val="center"/>
        <w:rPr>
          <w:rFonts w:ascii="Arial" w:hAnsi="Arial" w:cs="Arial"/>
          <w:b/>
          <w:bCs/>
          <w:sz w:val="24"/>
          <w:szCs w:val="24"/>
        </w:rPr>
      </w:pPr>
      <w:r w:rsidRPr="00E104EB">
        <w:rPr>
          <w:rFonts w:ascii="Arial" w:hAnsi="Arial" w:cs="Arial"/>
          <w:b/>
          <w:bCs/>
          <w:sz w:val="24"/>
          <w:szCs w:val="24"/>
        </w:rPr>
        <w:t>LEI</w:t>
      </w:r>
    </w:p>
    <w:p w14:paraId="6055E8D9" w14:textId="77777777" w:rsidR="0002123F" w:rsidRPr="00E104EB" w:rsidRDefault="0002123F" w:rsidP="0002123F">
      <w:pPr>
        <w:spacing w:after="0" w:line="240" w:lineRule="auto"/>
        <w:jc w:val="both"/>
        <w:rPr>
          <w:rFonts w:ascii="Arial" w:hAnsi="Arial" w:cs="Arial"/>
          <w:sz w:val="24"/>
          <w:szCs w:val="24"/>
        </w:rPr>
      </w:pPr>
    </w:p>
    <w:p w14:paraId="40E56BCA" w14:textId="77777777" w:rsidR="00FF2608" w:rsidRPr="00E104EB" w:rsidRDefault="00FF2608" w:rsidP="00FF2608">
      <w:pPr>
        <w:spacing w:after="0" w:line="240" w:lineRule="auto"/>
        <w:ind w:firstLine="1134"/>
        <w:jc w:val="both"/>
        <w:rPr>
          <w:rFonts w:ascii="Arial" w:hAnsi="Arial" w:cs="Arial"/>
          <w:sz w:val="24"/>
          <w:szCs w:val="24"/>
        </w:rPr>
      </w:pPr>
      <w:r w:rsidRPr="00E104EB">
        <w:rPr>
          <w:rFonts w:ascii="Arial" w:hAnsi="Arial" w:cs="Arial"/>
          <w:bCs/>
          <w:sz w:val="24"/>
          <w:szCs w:val="24"/>
        </w:rPr>
        <w:t xml:space="preserve">Art. 1°. </w:t>
      </w:r>
      <w:r w:rsidRPr="00E104EB">
        <w:rPr>
          <w:rFonts w:ascii="Arial" w:hAnsi="Arial" w:cs="Arial"/>
          <w:sz w:val="24"/>
          <w:szCs w:val="24"/>
        </w:rPr>
        <w:t xml:space="preserve">Esta Lei estima as Receitas e fixa as despesas consolidada do Município de Rio Rufino/SC para o exercício de 2022 em </w:t>
      </w:r>
      <w:r w:rsidRPr="00E104EB">
        <w:rPr>
          <w:rFonts w:ascii="Arial" w:hAnsi="Arial" w:cs="Arial"/>
          <w:bCs/>
          <w:sz w:val="24"/>
          <w:szCs w:val="24"/>
        </w:rPr>
        <w:t>R$ 19.270.000,00 (Dezenove milhões, duzentos e setenta mil reais)</w:t>
      </w:r>
      <w:r w:rsidRPr="00E104EB">
        <w:rPr>
          <w:rFonts w:ascii="Arial" w:hAnsi="Arial" w:cs="Arial"/>
          <w:sz w:val="24"/>
          <w:szCs w:val="24"/>
        </w:rPr>
        <w:t>, compreendendo o Orçamento Fiscal e da Seguridade Social dos Poderes Executivo e Legislativo do Município, bem como, dos Fundos e Autarquia mantidos pelo Poder Executivo Municipal.</w:t>
      </w:r>
    </w:p>
    <w:p w14:paraId="3C650976" w14:textId="77777777" w:rsidR="00FF2608" w:rsidRPr="00E104EB" w:rsidRDefault="00FF2608" w:rsidP="00FF2608">
      <w:pPr>
        <w:spacing w:after="0" w:line="240" w:lineRule="auto"/>
        <w:ind w:firstLine="1134"/>
        <w:jc w:val="both"/>
        <w:rPr>
          <w:rFonts w:ascii="Arial" w:hAnsi="Arial" w:cs="Arial"/>
          <w:sz w:val="24"/>
          <w:szCs w:val="24"/>
        </w:rPr>
      </w:pPr>
    </w:p>
    <w:p w14:paraId="0B28CEFC" w14:textId="77777777" w:rsidR="00FF2608" w:rsidRPr="00E104EB" w:rsidRDefault="00FF2608" w:rsidP="00FF2608">
      <w:pPr>
        <w:pStyle w:val="Ttulo6"/>
        <w:spacing w:before="0" w:after="0"/>
        <w:jc w:val="center"/>
        <w:rPr>
          <w:rFonts w:ascii="Arial" w:hAnsi="Arial" w:cs="Arial"/>
          <w:b w:val="0"/>
          <w:sz w:val="24"/>
          <w:szCs w:val="24"/>
        </w:rPr>
      </w:pPr>
      <w:r w:rsidRPr="00E104EB">
        <w:rPr>
          <w:rFonts w:ascii="Arial" w:hAnsi="Arial" w:cs="Arial"/>
          <w:b w:val="0"/>
          <w:sz w:val="24"/>
          <w:szCs w:val="24"/>
        </w:rPr>
        <w:t>DO ORÇAMENTO DOS PODERES EXECUTIVO E LEGISLATIVO</w:t>
      </w:r>
    </w:p>
    <w:p w14:paraId="3799483A" w14:textId="77777777" w:rsidR="00FF2608" w:rsidRPr="00E104EB" w:rsidRDefault="00FF2608" w:rsidP="00FF2608">
      <w:pPr>
        <w:spacing w:after="0" w:line="240" w:lineRule="auto"/>
        <w:ind w:firstLine="1134"/>
        <w:jc w:val="both"/>
        <w:rPr>
          <w:rFonts w:ascii="Arial" w:hAnsi="Arial" w:cs="Arial"/>
          <w:bCs/>
          <w:sz w:val="24"/>
          <w:szCs w:val="24"/>
        </w:rPr>
      </w:pPr>
    </w:p>
    <w:p w14:paraId="0E74B922" w14:textId="77777777" w:rsidR="00FF2608" w:rsidRPr="00E104EB" w:rsidRDefault="00FF2608" w:rsidP="00FF2608">
      <w:pPr>
        <w:spacing w:after="0" w:line="240" w:lineRule="auto"/>
        <w:ind w:firstLine="1134"/>
        <w:jc w:val="both"/>
        <w:rPr>
          <w:rFonts w:ascii="Arial" w:hAnsi="Arial" w:cs="Arial"/>
          <w:bCs/>
          <w:sz w:val="24"/>
          <w:szCs w:val="24"/>
        </w:rPr>
      </w:pPr>
      <w:r w:rsidRPr="00E104EB">
        <w:rPr>
          <w:rFonts w:ascii="Arial" w:hAnsi="Arial" w:cs="Arial"/>
          <w:bCs/>
          <w:sz w:val="24"/>
          <w:szCs w:val="24"/>
        </w:rPr>
        <w:t xml:space="preserve">Art. 2°. </w:t>
      </w:r>
      <w:r w:rsidRPr="00E104EB">
        <w:rPr>
          <w:rFonts w:ascii="Arial" w:hAnsi="Arial" w:cs="Arial"/>
          <w:sz w:val="24"/>
          <w:szCs w:val="24"/>
        </w:rPr>
        <w:t xml:space="preserve">O Orçamento dos Poderes Executivo e Legislativo do Município de Rio Rufino/SC para o exercício de 2022 estima as Receitas em </w:t>
      </w:r>
      <w:r w:rsidRPr="00E104EB">
        <w:rPr>
          <w:rFonts w:ascii="Arial" w:hAnsi="Arial" w:cs="Arial"/>
          <w:bCs/>
          <w:sz w:val="24"/>
          <w:szCs w:val="24"/>
        </w:rPr>
        <w:t>19.270.000,00 (Dezenove milhões e duzentos e setenta mil reais)</w:t>
      </w:r>
      <w:r w:rsidRPr="00E104EB">
        <w:rPr>
          <w:rFonts w:ascii="Arial" w:hAnsi="Arial" w:cs="Arial"/>
          <w:sz w:val="24"/>
          <w:szCs w:val="24"/>
        </w:rPr>
        <w:t xml:space="preserve">, fixa as Despesas em </w:t>
      </w:r>
      <w:r w:rsidRPr="00E104EB">
        <w:rPr>
          <w:rFonts w:ascii="Arial" w:hAnsi="Arial" w:cs="Arial"/>
          <w:bCs/>
          <w:sz w:val="24"/>
          <w:szCs w:val="24"/>
        </w:rPr>
        <w:t>19.270.000,00 (Dezenove milhões e duzentos e setenta mil reais)</w:t>
      </w:r>
      <w:r w:rsidRPr="00E104EB">
        <w:rPr>
          <w:rFonts w:ascii="Arial" w:hAnsi="Arial" w:cs="Arial"/>
          <w:sz w:val="24"/>
          <w:szCs w:val="24"/>
        </w:rPr>
        <w:t xml:space="preserve">, e estabelece as Transferências Financeiras aos Fundos e Autarquia do município e à Câmara Municipal em </w:t>
      </w:r>
      <w:r w:rsidRPr="00E104EB">
        <w:rPr>
          <w:rFonts w:ascii="Arial" w:hAnsi="Arial" w:cs="Arial"/>
          <w:bCs/>
          <w:sz w:val="24"/>
          <w:szCs w:val="24"/>
        </w:rPr>
        <w:t>R$ 5.183.729,80(Cinco milhões, cento e oitenta e três mil, setecentos e vinte e nove reais e oitenta centavos.</w:t>
      </w:r>
    </w:p>
    <w:p w14:paraId="2EEEFB95" w14:textId="77777777" w:rsidR="00FF2608" w:rsidRPr="00E104EB" w:rsidRDefault="00FF2608" w:rsidP="00FF2608">
      <w:pPr>
        <w:spacing w:after="0" w:line="240" w:lineRule="auto"/>
        <w:ind w:firstLine="1134"/>
        <w:jc w:val="both"/>
        <w:rPr>
          <w:rFonts w:ascii="Arial" w:hAnsi="Arial" w:cs="Arial"/>
          <w:sz w:val="24"/>
          <w:szCs w:val="24"/>
        </w:rPr>
      </w:pPr>
      <w:r w:rsidRPr="00E104EB">
        <w:rPr>
          <w:rFonts w:ascii="Arial" w:hAnsi="Arial" w:cs="Arial"/>
          <w:bCs/>
          <w:sz w:val="24"/>
          <w:szCs w:val="24"/>
        </w:rPr>
        <w:t xml:space="preserve">§ 1°. </w:t>
      </w:r>
      <w:r w:rsidRPr="00E104EB">
        <w:rPr>
          <w:rFonts w:ascii="Arial" w:hAnsi="Arial" w:cs="Arial"/>
          <w:sz w:val="24"/>
          <w:szCs w:val="24"/>
        </w:rPr>
        <w:t>A Receita a que se refere o artigo 2º desta Lei será realizada mediante a arrecadação de tributos, rendas e outras Receitas Correntes e de Capital, na forma da legislação em vigor, discriminada nos quadros anexos, com o seguinte desdobramento:</w:t>
      </w:r>
    </w:p>
    <w:p w14:paraId="21365FBE" w14:textId="77777777" w:rsidR="00FF2608" w:rsidRPr="00E104EB" w:rsidRDefault="00FF2608" w:rsidP="00FF2608">
      <w:pPr>
        <w:spacing w:after="0" w:line="240" w:lineRule="auto"/>
        <w:ind w:firstLine="1134"/>
        <w:jc w:val="both"/>
        <w:rPr>
          <w:rFonts w:ascii="Arial" w:hAnsi="Arial" w:cs="Arial"/>
          <w:sz w:val="24"/>
          <w:szCs w:val="24"/>
        </w:rPr>
      </w:pPr>
    </w:p>
    <w:p w14:paraId="3E03C2FB" w14:textId="77777777" w:rsidR="00FF2608" w:rsidRPr="00E104EB" w:rsidRDefault="00FF2608" w:rsidP="00FF2608">
      <w:pPr>
        <w:spacing w:after="0" w:line="240" w:lineRule="auto"/>
        <w:ind w:firstLine="1134"/>
        <w:jc w:val="both"/>
        <w:rPr>
          <w:rFonts w:ascii="Arial" w:hAnsi="Arial" w:cs="Arial"/>
          <w:sz w:val="24"/>
          <w:szCs w:val="24"/>
        </w:rPr>
      </w:pP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2"/>
        <w:gridCol w:w="5003"/>
      </w:tblGrid>
      <w:tr w:rsidR="00FF2608" w:rsidRPr="00E104EB" w14:paraId="6D5D1DD1" w14:textId="77777777" w:rsidTr="00D547F2">
        <w:trPr>
          <w:jc w:val="center"/>
        </w:trPr>
        <w:tc>
          <w:tcPr>
            <w:tcW w:w="4352" w:type="dxa"/>
            <w:shd w:val="clear" w:color="auto" w:fill="auto"/>
          </w:tcPr>
          <w:p w14:paraId="315BF18C"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RECEITAS</w:t>
            </w:r>
          </w:p>
        </w:tc>
        <w:tc>
          <w:tcPr>
            <w:tcW w:w="5003" w:type="dxa"/>
            <w:shd w:val="clear" w:color="auto" w:fill="auto"/>
          </w:tcPr>
          <w:p w14:paraId="2F4E63F3"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Valor em R$</w:t>
            </w:r>
          </w:p>
        </w:tc>
      </w:tr>
      <w:tr w:rsidR="00FF2608" w:rsidRPr="00E104EB" w14:paraId="675D33C6" w14:textId="77777777" w:rsidTr="00D547F2">
        <w:trPr>
          <w:jc w:val="center"/>
        </w:trPr>
        <w:tc>
          <w:tcPr>
            <w:tcW w:w="4352" w:type="dxa"/>
            <w:shd w:val="clear" w:color="auto" w:fill="auto"/>
          </w:tcPr>
          <w:p w14:paraId="284DD223"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1. RECEITAS CORRENTES</w:t>
            </w:r>
          </w:p>
        </w:tc>
        <w:tc>
          <w:tcPr>
            <w:tcW w:w="5003" w:type="dxa"/>
            <w:shd w:val="clear" w:color="auto" w:fill="auto"/>
          </w:tcPr>
          <w:p w14:paraId="4C836241" w14:textId="77777777" w:rsidR="00FF2608" w:rsidRPr="00E104EB" w:rsidRDefault="00FF2608" w:rsidP="00D547F2">
            <w:pPr>
              <w:spacing w:after="0" w:line="240" w:lineRule="auto"/>
              <w:ind w:right="65"/>
              <w:jc w:val="both"/>
              <w:rPr>
                <w:rFonts w:ascii="Arial" w:hAnsi="Arial" w:cs="Arial"/>
                <w:bCs/>
                <w:sz w:val="24"/>
                <w:szCs w:val="24"/>
              </w:rPr>
            </w:pPr>
            <w:r w:rsidRPr="00E104EB">
              <w:rPr>
                <w:rFonts w:ascii="Arial" w:hAnsi="Arial" w:cs="Arial"/>
                <w:bCs/>
                <w:sz w:val="24"/>
                <w:szCs w:val="24"/>
              </w:rPr>
              <w:t>18.746.000,00</w:t>
            </w:r>
          </w:p>
        </w:tc>
      </w:tr>
      <w:tr w:rsidR="00FF2608" w:rsidRPr="00E104EB" w14:paraId="427B8927" w14:textId="77777777" w:rsidTr="00D547F2">
        <w:trPr>
          <w:jc w:val="center"/>
        </w:trPr>
        <w:tc>
          <w:tcPr>
            <w:tcW w:w="4352" w:type="dxa"/>
            <w:shd w:val="clear" w:color="auto" w:fill="auto"/>
          </w:tcPr>
          <w:p w14:paraId="7D981CCD"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2. RECEITAS DE CAPITAL</w:t>
            </w:r>
          </w:p>
        </w:tc>
        <w:tc>
          <w:tcPr>
            <w:tcW w:w="5003" w:type="dxa"/>
            <w:shd w:val="clear" w:color="auto" w:fill="auto"/>
          </w:tcPr>
          <w:p w14:paraId="4F95D790"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524.000,00</w:t>
            </w:r>
          </w:p>
        </w:tc>
      </w:tr>
      <w:tr w:rsidR="00FF2608" w:rsidRPr="00E104EB" w14:paraId="04E2615E" w14:textId="77777777" w:rsidTr="00D547F2">
        <w:trPr>
          <w:jc w:val="center"/>
        </w:trPr>
        <w:tc>
          <w:tcPr>
            <w:tcW w:w="4352" w:type="dxa"/>
            <w:shd w:val="clear" w:color="auto" w:fill="auto"/>
          </w:tcPr>
          <w:p w14:paraId="18496ED8" w14:textId="77777777" w:rsidR="00FF2608" w:rsidRPr="00E104EB" w:rsidRDefault="00FF2608" w:rsidP="00D547F2">
            <w:pPr>
              <w:pStyle w:val="Ttulo2"/>
              <w:spacing w:before="0"/>
              <w:jc w:val="both"/>
              <w:rPr>
                <w:rFonts w:ascii="Arial" w:hAnsi="Arial" w:cs="Arial"/>
                <w:b/>
                <w:i/>
                <w:color w:val="auto"/>
                <w:sz w:val="24"/>
                <w:szCs w:val="24"/>
              </w:rPr>
            </w:pPr>
            <w:r w:rsidRPr="00E104EB">
              <w:rPr>
                <w:rFonts w:ascii="Arial" w:hAnsi="Arial" w:cs="Arial"/>
                <w:color w:val="auto"/>
                <w:sz w:val="24"/>
                <w:szCs w:val="24"/>
              </w:rPr>
              <w:t>TOTAL</w:t>
            </w:r>
          </w:p>
        </w:tc>
        <w:tc>
          <w:tcPr>
            <w:tcW w:w="5003" w:type="dxa"/>
            <w:shd w:val="clear" w:color="auto" w:fill="auto"/>
          </w:tcPr>
          <w:p w14:paraId="542E077E" w14:textId="77777777" w:rsidR="00FF2608" w:rsidRPr="00E104EB" w:rsidRDefault="00FF2608" w:rsidP="00D547F2">
            <w:pPr>
              <w:pStyle w:val="Ttulo2"/>
              <w:spacing w:before="0"/>
              <w:jc w:val="both"/>
              <w:rPr>
                <w:rFonts w:ascii="Arial" w:hAnsi="Arial" w:cs="Arial"/>
                <w:b/>
                <w:i/>
                <w:color w:val="auto"/>
                <w:sz w:val="24"/>
                <w:szCs w:val="24"/>
              </w:rPr>
            </w:pPr>
            <w:r w:rsidRPr="00E104EB">
              <w:rPr>
                <w:rFonts w:ascii="Arial" w:hAnsi="Arial" w:cs="Arial"/>
                <w:b/>
                <w:i/>
                <w:color w:val="auto"/>
                <w:sz w:val="24"/>
                <w:szCs w:val="24"/>
              </w:rPr>
              <w:fldChar w:fldCharType="begin"/>
            </w:r>
            <w:r w:rsidRPr="00E104EB">
              <w:rPr>
                <w:rFonts w:ascii="Arial" w:hAnsi="Arial" w:cs="Arial"/>
                <w:color w:val="auto"/>
                <w:sz w:val="24"/>
                <w:szCs w:val="24"/>
              </w:rPr>
              <w:instrText xml:space="preserve"> =SUM(ABOVE) </w:instrText>
            </w:r>
            <w:r w:rsidRPr="00E104EB">
              <w:rPr>
                <w:rFonts w:ascii="Arial" w:hAnsi="Arial" w:cs="Arial"/>
                <w:b/>
                <w:i/>
                <w:color w:val="auto"/>
                <w:sz w:val="24"/>
                <w:szCs w:val="24"/>
              </w:rPr>
              <w:fldChar w:fldCharType="separate"/>
            </w:r>
            <w:r w:rsidRPr="00E104EB">
              <w:rPr>
                <w:rFonts w:ascii="Arial" w:hAnsi="Arial" w:cs="Arial"/>
                <w:noProof/>
                <w:color w:val="auto"/>
                <w:sz w:val="24"/>
                <w:szCs w:val="24"/>
              </w:rPr>
              <w:t>19.270.000</w:t>
            </w:r>
            <w:r w:rsidRPr="00E104EB">
              <w:rPr>
                <w:rFonts w:ascii="Arial" w:hAnsi="Arial" w:cs="Arial"/>
                <w:b/>
                <w:i/>
                <w:color w:val="auto"/>
                <w:sz w:val="24"/>
                <w:szCs w:val="24"/>
              </w:rPr>
              <w:fldChar w:fldCharType="end"/>
            </w:r>
            <w:r w:rsidRPr="00E104EB">
              <w:rPr>
                <w:rFonts w:ascii="Arial" w:hAnsi="Arial" w:cs="Arial"/>
                <w:color w:val="auto"/>
                <w:sz w:val="24"/>
                <w:szCs w:val="24"/>
              </w:rPr>
              <w:t>,00</w:t>
            </w:r>
          </w:p>
        </w:tc>
      </w:tr>
    </w:tbl>
    <w:p w14:paraId="7BBDF889" w14:textId="77777777" w:rsidR="00FF2608" w:rsidRPr="00E104EB" w:rsidRDefault="00FF2608" w:rsidP="00FF2608">
      <w:pPr>
        <w:spacing w:after="0" w:line="240" w:lineRule="auto"/>
        <w:ind w:hanging="709"/>
        <w:jc w:val="both"/>
        <w:rPr>
          <w:rFonts w:ascii="Arial" w:hAnsi="Arial" w:cs="Arial"/>
          <w:bCs/>
          <w:sz w:val="24"/>
          <w:szCs w:val="24"/>
        </w:rPr>
      </w:pPr>
    </w:p>
    <w:p w14:paraId="41F4921C" w14:textId="77777777" w:rsidR="00FF2608" w:rsidRPr="00E104EB" w:rsidRDefault="00FF2608" w:rsidP="00FF2608">
      <w:pPr>
        <w:spacing w:after="0" w:line="240" w:lineRule="auto"/>
        <w:ind w:firstLine="1134"/>
        <w:jc w:val="both"/>
        <w:rPr>
          <w:rFonts w:ascii="Arial" w:hAnsi="Arial" w:cs="Arial"/>
          <w:sz w:val="24"/>
          <w:szCs w:val="24"/>
        </w:rPr>
      </w:pPr>
      <w:r w:rsidRPr="00E104EB">
        <w:rPr>
          <w:rFonts w:ascii="Arial" w:hAnsi="Arial" w:cs="Arial"/>
          <w:bCs/>
          <w:sz w:val="24"/>
          <w:szCs w:val="24"/>
        </w:rPr>
        <w:t xml:space="preserve">§ 2°. </w:t>
      </w:r>
      <w:r w:rsidRPr="00E104EB">
        <w:rPr>
          <w:rFonts w:ascii="Arial" w:hAnsi="Arial" w:cs="Arial"/>
          <w:sz w:val="24"/>
          <w:szCs w:val="24"/>
        </w:rPr>
        <w:t>A Despesa será realizada segundo a apresentação dos anexos integrantes desta Lei, obedecendo a classificação institucional, funcional-programática e natureza, distribuídas da seguinte maneira:</w:t>
      </w:r>
    </w:p>
    <w:p w14:paraId="5E961D34" w14:textId="77777777" w:rsidR="00FF2608" w:rsidRPr="00E104EB" w:rsidRDefault="00FF2608" w:rsidP="00FF2608">
      <w:pPr>
        <w:spacing w:after="0" w:line="240" w:lineRule="auto"/>
        <w:ind w:firstLine="1134"/>
        <w:jc w:val="both"/>
        <w:rPr>
          <w:rFonts w:ascii="Arial" w:hAnsi="Arial" w:cs="Arial"/>
          <w:sz w:val="24"/>
          <w:szCs w:val="24"/>
        </w:rPr>
      </w:pPr>
    </w:p>
    <w:tbl>
      <w:tblPr>
        <w:tblW w:w="9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3"/>
        <w:gridCol w:w="1942"/>
        <w:gridCol w:w="1597"/>
        <w:gridCol w:w="157"/>
        <w:gridCol w:w="3175"/>
      </w:tblGrid>
      <w:tr w:rsidR="00FF2608" w:rsidRPr="00E104EB" w14:paraId="3D90C1BC" w14:textId="77777777" w:rsidTr="00D547F2">
        <w:trPr>
          <w:trHeight w:val="328"/>
          <w:jc w:val="center"/>
        </w:trPr>
        <w:tc>
          <w:tcPr>
            <w:tcW w:w="9364" w:type="dxa"/>
            <w:gridSpan w:val="5"/>
            <w:shd w:val="clear" w:color="auto" w:fill="auto"/>
          </w:tcPr>
          <w:p w14:paraId="3FEB3659"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 xml:space="preserve">I - </w:t>
            </w:r>
            <w:r w:rsidRPr="00E104EB">
              <w:rPr>
                <w:rFonts w:ascii="Arial" w:hAnsi="Arial" w:cs="Arial"/>
                <w:bCs/>
                <w:sz w:val="24"/>
                <w:szCs w:val="24"/>
                <w:u w:val="single"/>
              </w:rPr>
              <w:t>CLASSIFICAÇÃO INSTITUCIONAL</w:t>
            </w:r>
          </w:p>
        </w:tc>
      </w:tr>
      <w:tr w:rsidR="00FF2608" w:rsidRPr="00E104EB" w14:paraId="05DBA0E1" w14:textId="77777777" w:rsidTr="00D547F2">
        <w:trPr>
          <w:trHeight w:val="337"/>
          <w:jc w:val="center"/>
        </w:trPr>
        <w:tc>
          <w:tcPr>
            <w:tcW w:w="6189" w:type="dxa"/>
            <w:gridSpan w:val="4"/>
            <w:tcBorders>
              <w:top w:val="single" w:sz="4" w:space="0" w:color="auto"/>
              <w:right w:val="single" w:sz="4" w:space="0" w:color="auto"/>
            </w:tcBorders>
            <w:shd w:val="clear" w:color="auto" w:fill="auto"/>
          </w:tcPr>
          <w:p w14:paraId="7565151F"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01 – CÃMARA MUNICIPAL DE VEREADORES</w:t>
            </w:r>
          </w:p>
        </w:tc>
        <w:tc>
          <w:tcPr>
            <w:tcW w:w="3175" w:type="dxa"/>
            <w:tcBorders>
              <w:left w:val="single" w:sz="4" w:space="0" w:color="auto"/>
            </w:tcBorders>
            <w:shd w:val="clear" w:color="auto" w:fill="auto"/>
          </w:tcPr>
          <w:p w14:paraId="41E83F92"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930.000,00</w:t>
            </w:r>
          </w:p>
        </w:tc>
      </w:tr>
      <w:tr w:rsidR="00FF2608" w:rsidRPr="00E104EB" w14:paraId="372EA11B" w14:textId="77777777" w:rsidTr="00D547F2">
        <w:trPr>
          <w:trHeight w:val="328"/>
          <w:jc w:val="center"/>
        </w:trPr>
        <w:tc>
          <w:tcPr>
            <w:tcW w:w="6189" w:type="dxa"/>
            <w:gridSpan w:val="4"/>
            <w:tcBorders>
              <w:top w:val="single" w:sz="4" w:space="0" w:color="auto"/>
              <w:right w:val="single" w:sz="4" w:space="0" w:color="auto"/>
            </w:tcBorders>
            <w:shd w:val="clear" w:color="auto" w:fill="auto"/>
          </w:tcPr>
          <w:p w14:paraId="55B78D3C"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02 - GABINETE DO PREFEITO</w:t>
            </w:r>
          </w:p>
        </w:tc>
        <w:tc>
          <w:tcPr>
            <w:tcW w:w="3175" w:type="dxa"/>
            <w:tcBorders>
              <w:left w:val="single" w:sz="4" w:space="0" w:color="auto"/>
            </w:tcBorders>
            <w:shd w:val="clear" w:color="auto" w:fill="auto"/>
          </w:tcPr>
          <w:p w14:paraId="7DB22B28"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596.000,00</w:t>
            </w:r>
          </w:p>
        </w:tc>
      </w:tr>
      <w:tr w:rsidR="00FF2608" w:rsidRPr="00E104EB" w14:paraId="3BAF4966" w14:textId="77777777" w:rsidTr="00D547F2">
        <w:trPr>
          <w:trHeight w:val="546"/>
          <w:jc w:val="center"/>
        </w:trPr>
        <w:tc>
          <w:tcPr>
            <w:tcW w:w="6189" w:type="dxa"/>
            <w:gridSpan w:val="4"/>
            <w:tcBorders>
              <w:right w:val="single" w:sz="4" w:space="0" w:color="auto"/>
            </w:tcBorders>
            <w:shd w:val="clear" w:color="auto" w:fill="auto"/>
          </w:tcPr>
          <w:p w14:paraId="12E76127"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lastRenderedPageBreak/>
              <w:t>03 – SECR. DE PLANEJAMENTO, ADMINISTRAÇÃO E FINANÇAS</w:t>
            </w:r>
          </w:p>
        </w:tc>
        <w:tc>
          <w:tcPr>
            <w:tcW w:w="3175" w:type="dxa"/>
            <w:tcBorders>
              <w:left w:val="single" w:sz="4" w:space="0" w:color="auto"/>
            </w:tcBorders>
            <w:shd w:val="clear" w:color="auto" w:fill="auto"/>
          </w:tcPr>
          <w:p w14:paraId="5186CE90"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1.620.000,00</w:t>
            </w:r>
          </w:p>
        </w:tc>
      </w:tr>
      <w:tr w:rsidR="00FF2608" w:rsidRPr="00E104EB" w14:paraId="54DAF68E" w14:textId="77777777" w:rsidTr="00D547F2">
        <w:trPr>
          <w:trHeight w:val="328"/>
          <w:jc w:val="center"/>
        </w:trPr>
        <w:tc>
          <w:tcPr>
            <w:tcW w:w="6189" w:type="dxa"/>
            <w:gridSpan w:val="4"/>
            <w:tcBorders>
              <w:right w:val="single" w:sz="4" w:space="0" w:color="auto"/>
            </w:tcBorders>
            <w:shd w:val="clear" w:color="auto" w:fill="auto"/>
          </w:tcPr>
          <w:p w14:paraId="4E9F94C9"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04 – FUNDO MUNICIPAL DE SAÚDE</w:t>
            </w:r>
          </w:p>
        </w:tc>
        <w:tc>
          <w:tcPr>
            <w:tcW w:w="3175" w:type="dxa"/>
            <w:tcBorders>
              <w:left w:val="single" w:sz="4" w:space="0" w:color="auto"/>
            </w:tcBorders>
            <w:shd w:val="clear" w:color="auto" w:fill="auto"/>
          </w:tcPr>
          <w:p w14:paraId="5B1BCED7"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4.207.529,80</w:t>
            </w:r>
          </w:p>
        </w:tc>
      </w:tr>
      <w:tr w:rsidR="00FF2608" w:rsidRPr="00E104EB" w14:paraId="0B3FEADF" w14:textId="77777777" w:rsidTr="00D547F2">
        <w:trPr>
          <w:trHeight w:val="546"/>
          <w:jc w:val="center"/>
        </w:trPr>
        <w:tc>
          <w:tcPr>
            <w:tcW w:w="6189" w:type="dxa"/>
            <w:gridSpan w:val="4"/>
            <w:tcBorders>
              <w:right w:val="single" w:sz="4" w:space="0" w:color="auto"/>
            </w:tcBorders>
            <w:shd w:val="clear" w:color="auto" w:fill="auto"/>
          </w:tcPr>
          <w:p w14:paraId="6F31875D"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05 - SECR. OBRAS, URBANISMO E SERVIÇOS PÚBLICOS</w:t>
            </w:r>
          </w:p>
        </w:tc>
        <w:tc>
          <w:tcPr>
            <w:tcW w:w="3175" w:type="dxa"/>
            <w:tcBorders>
              <w:left w:val="single" w:sz="4" w:space="0" w:color="auto"/>
            </w:tcBorders>
            <w:shd w:val="clear" w:color="auto" w:fill="auto"/>
          </w:tcPr>
          <w:p w14:paraId="5A22FC8F"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2814.510,00</w:t>
            </w:r>
          </w:p>
        </w:tc>
      </w:tr>
      <w:tr w:rsidR="00FF2608" w:rsidRPr="00E104EB" w14:paraId="6B30ACFF" w14:textId="77777777" w:rsidTr="00D547F2">
        <w:trPr>
          <w:trHeight w:val="536"/>
          <w:jc w:val="center"/>
        </w:trPr>
        <w:tc>
          <w:tcPr>
            <w:tcW w:w="6189" w:type="dxa"/>
            <w:gridSpan w:val="4"/>
            <w:tcBorders>
              <w:right w:val="single" w:sz="4" w:space="0" w:color="auto"/>
            </w:tcBorders>
            <w:shd w:val="clear" w:color="auto" w:fill="auto"/>
          </w:tcPr>
          <w:p w14:paraId="2E221639"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06 - SECR. DE EDUCAÇÃO, CULTURA E ESPORTES</w:t>
            </w:r>
          </w:p>
        </w:tc>
        <w:tc>
          <w:tcPr>
            <w:tcW w:w="3175" w:type="dxa"/>
            <w:tcBorders>
              <w:left w:val="single" w:sz="4" w:space="0" w:color="auto"/>
            </w:tcBorders>
            <w:shd w:val="clear" w:color="auto" w:fill="auto"/>
          </w:tcPr>
          <w:p w14:paraId="6CBB5ECC"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5.692.867,00</w:t>
            </w:r>
          </w:p>
        </w:tc>
      </w:tr>
      <w:tr w:rsidR="00FF2608" w:rsidRPr="00E104EB" w14:paraId="360EE66B" w14:textId="77777777" w:rsidTr="00D547F2">
        <w:trPr>
          <w:trHeight w:val="328"/>
          <w:jc w:val="center"/>
        </w:trPr>
        <w:tc>
          <w:tcPr>
            <w:tcW w:w="6189" w:type="dxa"/>
            <w:gridSpan w:val="4"/>
            <w:tcBorders>
              <w:right w:val="single" w:sz="4" w:space="0" w:color="auto"/>
            </w:tcBorders>
            <w:shd w:val="clear" w:color="auto" w:fill="auto"/>
          </w:tcPr>
          <w:p w14:paraId="45699A43"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07 - SECR. DE AGRICULTURA E MEIO AMBIENTE</w:t>
            </w:r>
          </w:p>
        </w:tc>
        <w:tc>
          <w:tcPr>
            <w:tcW w:w="3175" w:type="dxa"/>
            <w:tcBorders>
              <w:left w:val="single" w:sz="4" w:space="0" w:color="auto"/>
            </w:tcBorders>
            <w:shd w:val="clear" w:color="auto" w:fill="auto"/>
          </w:tcPr>
          <w:p w14:paraId="7F4FDE45"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1.514.093,20</w:t>
            </w:r>
          </w:p>
        </w:tc>
      </w:tr>
      <w:tr w:rsidR="00FF2608" w:rsidRPr="00E104EB" w14:paraId="04D65C0A" w14:textId="77777777" w:rsidTr="00D547F2">
        <w:trPr>
          <w:trHeight w:val="337"/>
          <w:jc w:val="center"/>
        </w:trPr>
        <w:tc>
          <w:tcPr>
            <w:tcW w:w="6189" w:type="dxa"/>
            <w:gridSpan w:val="4"/>
            <w:tcBorders>
              <w:right w:val="single" w:sz="4" w:space="0" w:color="auto"/>
            </w:tcBorders>
            <w:shd w:val="clear" w:color="auto" w:fill="auto"/>
          </w:tcPr>
          <w:p w14:paraId="74AA5954"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08 – SECRETARIA DE ASSISTÊNCIA SOCIAL</w:t>
            </w:r>
          </w:p>
        </w:tc>
        <w:tc>
          <w:tcPr>
            <w:tcW w:w="3175" w:type="dxa"/>
            <w:tcBorders>
              <w:left w:val="single" w:sz="4" w:space="0" w:color="auto"/>
            </w:tcBorders>
            <w:shd w:val="clear" w:color="auto" w:fill="auto"/>
          </w:tcPr>
          <w:p w14:paraId="4631F023"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1.096.000,00</w:t>
            </w:r>
          </w:p>
        </w:tc>
      </w:tr>
      <w:tr w:rsidR="00FF2608" w:rsidRPr="00E104EB" w14:paraId="25970B18" w14:textId="77777777" w:rsidTr="00D547F2">
        <w:trPr>
          <w:trHeight w:val="337"/>
          <w:jc w:val="center"/>
        </w:trPr>
        <w:tc>
          <w:tcPr>
            <w:tcW w:w="6189" w:type="dxa"/>
            <w:gridSpan w:val="4"/>
            <w:tcBorders>
              <w:right w:val="single" w:sz="4" w:space="0" w:color="auto"/>
            </w:tcBorders>
            <w:shd w:val="clear" w:color="auto" w:fill="auto"/>
          </w:tcPr>
          <w:p w14:paraId="2E959FA2"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09 – SECR. DES.MUN.ECONOMICO E TURISMO</w:t>
            </w:r>
          </w:p>
        </w:tc>
        <w:tc>
          <w:tcPr>
            <w:tcW w:w="3175" w:type="dxa"/>
            <w:tcBorders>
              <w:left w:val="single" w:sz="4" w:space="0" w:color="auto"/>
            </w:tcBorders>
            <w:shd w:val="clear" w:color="auto" w:fill="auto"/>
          </w:tcPr>
          <w:p w14:paraId="3D19E5F0"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332.000,00</w:t>
            </w:r>
          </w:p>
        </w:tc>
      </w:tr>
      <w:tr w:rsidR="00FF2608" w:rsidRPr="00E104EB" w14:paraId="1A8CA646" w14:textId="77777777" w:rsidTr="00D547F2">
        <w:trPr>
          <w:trHeight w:val="546"/>
          <w:jc w:val="center"/>
        </w:trPr>
        <w:tc>
          <w:tcPr>
            <w:tcW w:w="6189" w:type="dxa"/>
            <w:gridSpan w:val="4"/>
            <w:tcBorders>
              <w:right w:val="single" w:sz="4" w:space="0" w:color="auto"/>
            </w:tcBorders>
            <w:shd w:val="clear" w:color="auto" w:fill="auto"/>
          </w:tcPr>
          <w:p w14:paraId="2E916891"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10 – SISTEMA AUTONOMO DE SANEAMENTO BÁSICO - SASB</w:t>
            </w:r>
          </w:p>
        </w:tc>
        <w:tc>
          <w:tcPr>
            <w:tcW w:w="3175" w:type="dxa"/>
            <w:tcBorders>
              <w:left w:val="single" w:sz="4" w:space="0" w:color="auto"/>
            </w:tcBorders>
            <w:shd w:val="clear" w:color="auto" w:fill="auto"/>
          </w:tcPr>
          <w:p w14:paraId="1B655C25"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447.000,00</w:t>
            </w:r>
          </w:p>
        </w:tc>
      </w:tr>
      <w:tr w:rsidR="00FF2608" w:rsidRPr="00E104EB" w14:paraId="57A9BD9E" w14:textId="77777777" w:rsidTr="00D547F2">
        <w:trPr>
          <w:trHeight w:val="337"/>
          <w:jc w:val="center"/>
        </w:trPr>
        <w:tc>
          <w:tcPr>
            <w:tcW w:w="6189" w:type="dxa"/>
            <w:gridSpan w:val="4"/>
            <w:tcBorders>
              <w:right w:val="single" w:sz="4" w:space="0" w:color="auto"/>
            </w:tcBorders>
            <w:shd w:val="clear" w:color="auto" w:fill="auto"/>
          </w:tcPr>
          <w:p w14:paraId="20D39310" w14:textId="77777777" w:rsidR="00FF2608" w:rsidRPr="00E104EB" w:rsidRDefault="00FF2608" w:rsidP="00D547F2">
            <w:pPr>
              <w:spacing w:after="0" w:line="240" w:lineRule="auto"/>
              <w:jc w:val="both"/>
              <w:rPr>
                <w:rFonts w:ascii="Arial" w:hAnsi="Arial" w:cs="Arial"/>
                <w:sz w:val="24"/>
                <w:szCs w:val="24"/>
                <w:u w:val="single"/>
              </w:rPr>
            </w:pPr>
            <w:r w:rsidRPr="00E104EB">
              <w:rPr>
                <w:rFonts w:ascii="Arial" w:hAnsi="Arial" w:cs="Arial"/>
                <w:sz w:val="24"/>
                <w:szCs w:val="24"/>
              </w:rPr>
              <w:t>99 - RESERVA DE CONTINGÊNCIA</w:t>
            </w:r>
          </w:p>
        </w:tc>
        <w:tc>
          <w:tcPr>
            <w:tcW w:w="3175" w:type="dxa"/>
            <w:tcBorders>
              <w:left w:val="single" w:sz="4" w:space="0" w:color="auto"/>
            </w:tcBorders>
            <w:shd w:val="clear" w:color="auto" w:fill="auto"/>
          </w:tcPr>
          <w:p w14:paraId="6FBD9929" w14:textId="77777777" w:rsidR="00FF2608" w:rsidRPr="00E104EB" w:rsidRDefault="00FF2608" w:rsidP="00D547F2">
            <w:pPr>
              <w:spacing w:after="0" w:line="240" w:lineRule="auto"/>
              <w:jc w:val="both"/>
              <w:rPr>
                <w:rFonts w:ascii="Arial" w:hAnsi="Arial" w:cs="Arial"/>
                <w:sz w:val="24"/>
                <w:szCs w:val="24"/>
                <w:u w:val="single"/>
              </w:rPr>
            </w:pPr>
            <w:r w:rsidRPr="00E104EB">
              <w:rPr>
                <w:rFonts w:ascii="Arial" w:hAnsi="Arial" w:cs="Arial"/>
                <w:sz w:val="24"/>
                <w:szCs w:val="24"/>
                <w:u w:val="single"/>
              </w:rPr>
              <w:t>20.000,00</w:t>
            </w:r>
          </w:p>
        </w:tc>
      </w:tr>
      <w:tr w:rsidR="00FF2608" w:rsidRPr="00E104EB" w14:paraId="2C0BF367" w14:textId="77777777" w:rsidTr="00D547F2">
        <w:trPr>
          <w:trHeight w:val="226"/>
          <w:jc w:val="center"/>
        </w:trPr>
        <w:tc>
          <w:tcPr>
            <w:tcW w:w="6189" w:type="dxa"/>
            <w:gridSpan w:val="4"/>
            <w:tcBorders>
              <w:right w:val="single" w:sz="4" w:space="0" w:color="auto"/>
            </w:tcBorders>
            <w:shd w:val="clear" w:color="auto" w:fill="auto"/>
            <w:vAlign w:val="center"/>
          </w:tcPr>
          <w:p w14:paraId="25DC3CD4" w14:textId="77777777" w:rsidR="00FF2608" w:rsidRPr="00E104EB" w:rsidRDefault="00FF2608" w:rsidP="00D547F2">
            <w:pPr>
              <w:pStyle w:val="Ttulo1"/>
              <w:spacing w:before="0"/>
              <w:jc w:val="both"/>
              <w:rPr>
                <w:rFonts w:ascii="Arial" w:hAnsi="Arial" w:cs="Arial"/>
                <w:b/>
                <w:color w:val="auto"/>
                <w:sz w:val="24"/>
                <w:szCs w:val="24"/>
              </w:rPr>
            </w:pPr>
            <w:r w:rsidRPr="00E104EB">
              <w:rPr>
                <w:rFonts w:ascii="Arial" w:hAnsi="Arial" w:cs="Arial"/>
                <w:color w:val="auto"/>
                <w:sz w:val="24"/>
                <w:szCs w:val="24"/>
              </w:rPr>
              <w:t>T O T A L</w:t>
            </w:r>
          </w:p>
        </w:tc>
        <w:tc>
          <w:tcPr>
            <w:tcW w:w="3175" w:type="dxa"/>
            <w:tcBorders>
              <w:left w:val="single" w:sz="4" w:space="0" w:color="auto"/>
            </w:tcBorders>
            <w:shd w:val="clear" w:color="auto" w:fill="auto"/>
            <w:vAlign w:val="center"/>
          </w:tcPr>
          <w:p w14:paraId="0D16501C" w14:textId="77777777" w:rsidR="00FF2608" w:rsidRPr="00E104EB" w:rsidRDefault="00FF2608" w:rsidP="00D547F2">
            <w:pPr>
              <w:pStyle w:val="Ttulo1"/>
              <w:spacing w:before="0"/>
              <w:jc w:val="both"/>
              <w:rPr>
                <w:rFonts w:ascii="Arial" w:hAnsi="Arial" w:cs="Arial"/>
                <w:b/>
                <w:color w:val="auto"/>
                <w:sz w:val="24"/>
                <w:szCs w:val="24"/>
              </w:rPr>
            </w:pPr>
            <w:r w:rsidRPr="00E104EB">
              <w:rPr>
                <w:rFonts w:ascii="Arial" w:hAnsi="Arial" w:cs="Arial"/>
                <w:b/>
                <w:color w:val="auto"/>
                <w:sz w:val="24"/>
                <w:szCs w:val="24"/>
              </w:rPr>
              <w:fldChar w:fldCharType="begin"/>
            </w:r>
            <w:r w:rsidRPr="00E104EB">
              <w:rPr>
                <w:rFonts w:ascii="Arial" w:hAnsi="Arial" w:cs="Arial"/>
                <w:color w:val="auto"/>
                <w:sz w:val="24"/>
                <w:szCs w:val="24"/>
              </w:rPr>
              <w:instrText xml:space="preserve"> =SUM(ABOVE) </w:instrText>
            </w:r>
            <w:r w:rsidRPr="00E104EB">
              <w:rPr>
                <w:rFonts w:ascii="Arial" w:hAnsi="Arial" w:cs="Arial"/>
                <w:b/>
                <w:color w:val="auto"/>
                <w:sz w:val="24"/>
                <w:szCs w:val="24"/>
              </w:rPr>
              <w:fldChar w:fldCharType="separate"/>
            </w:r>
            <w:r w:rsidRPr="00E104EB">
              <w:rPr>
                <w:rFonts w:ascii="Arial" w:hAnsi="Arial" w:cs="Arial"/>
                <w:noProof/>
                <w:color w:val="auto"/>
                <w:sz w:val="24"/>
                <w:szCs w:val="24"/>
              </w:rPr>
              <w:t xml:space="preserve"> 19.270.000,00</w:t>
            </w:r>
            <w:r w:rsidRPr="00E104EB">
              <w:rPr>
                <w:rFonts w:ascii="Arial" w:hAnsi="Arial" w:cs="Arial"/>
                <w:b/>
                <w:color w:val="auto"/>
                <w:sz w:val="24"/>
                <w:szCs w:val="24"/>
              </w:rPr>
              <w:fldChar w:fldCharType="end"/>
            </w:r>
          </w:p>
        </w:tc>
      </w:tr>
      <w:tr w:rsidR="00FF2608" w:rsidRPr="00E104EB" w14:paraId="582D917D" w14:textId="77777777" w:rsidTr="00D547F2">
        <w:trPr>
          <w:trHeight w:val="390"/>
          <w:jc w:val="center"/>
        </w:trPr>
        <w:tc>
          <w:tcPr>
            <w:tcW w:w="9364" w:type="dxa"/>
            <w:gridSpan w:val="5"/>
            <w:shd w:val="clear" w:color="auto" w:fill="auto"/>
          </w:tcPr>
          <w:p w14:paraId="618576DB" w14:textId="77777777" w:rsidR="00FF2608" w:rsidRPr="00E104EB" w:rsidRDefault="00FF2608" w:rsidP="00D547F2">
            <w:pPr>
              <w:pStyle w:val="Ttulo4"/>
              <w:spacing w:before="0"/>
              <w:ind w:right="154"/>
              <w:jc w:val="both"/>
              <w:rPr>
                <w:rFonts w:ascii="Arial" w:hAnsi="Arial" w:cs="Arial"/>
                <w:b/>
                <w:color w:val="auto"/>
                <w:sz w:val="24"/>
                <w:szCs w:val="24"/>
              </w:rPr>
            </w:pPr>
            <w:r w:rsidRPr="00E104EB">
              <w:rPr>
                <w:rFonts w:ascii="Arial" w:hAnsi="Arial" w:cs="Arial"/>
                <w:color w:val="auto"/>
                <w:sz w:val="24"/>
                <w:szCs w:val="24"/>
              </w:rPr>
              <w:t xml:space="preserve">II - </w:t>
            </w:r>
            <w:r w:rsidRPr="00E104EB">
              <w:rPr>
                <w:rFonts w:ascii="Arial" w:hAnsi="Arial" w:cs="Arial"/>
                <w:color w:val="auto"/>
                <w:sz w:val="24"/>
                <w:szCs w:val="24"/>
                <w:u w:val="single"/>
              </w:rPr>
              <w:t xml:space="preserve">CLASSIFICAÇÃO POR FUNÇÃO </w:t>
            </w:r>
          </w:p>
        </w:tc>
      </w:tr>
      <w:tr w:rsidR="00FF2608" w:rsidRPr="00E104EB" w14:paraId="2B6460D3" w14:textId="77777777" w:rsidTr="00D547F2">
        <w:trPr>
          <w:trHeight w:val="229"/>
          <w:jc w:val="center"/>
        </w:trPr>
        <w:tc>
          <w:tcPr>
            <w:tcW w:w="2493" w:type="dxa"/>
            <w:tcBorders>
              <w:right w:val="single" w:sz="4" w:space="0" w:color="auto"/>
            </w:tcBorders>
            <w:shd w:val="clear" w:color="auto" w:fill="auto"/>
          </w:tcPr>
          <w:p w14:paraId="673351C2"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Função</w:t>
            </w:r>
          </w:p>
        </w:tc>
        <w:tc>
          <w:tcPr>
            <w:tcW w:w="3539" w:type="dxa"/>
            <w:gridSpan w:val="2"/>
            <w:tcBorders>
              <w:left w:val="single" w:sz="4" w:space="0" w:color="auto"/>
            </w:tcBorders>
            <w:shd w:val="clear" w:color="auto" w:fill="auto"/>
          </w:tcPr>
          <w:p w14:paraId="36D46827"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Descrição da Função</w:t>
            </w:r>
          </w:p>
        </w:tc>
        <w:tc>
          <w:tcPr>
            <w:tcW w:w="3332" w:type="dxa"/>
            <w:gridSpan w:val="2"/>
            <w:tcBorders>
              <w:left w:val="single" w:sz="4" w:space="0" w:color="auto"/>
            </w:tcBorders>
          </w:tcPr>
          <w:p w14:paraId="0DAC707F"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Valor</w:t>
            </w:r>
          </w:p>
        </w:tc>
      </w:tr>
      <w:tr w:rsidR="00FF2608" w:rsidRPr="00E104EB" w14:paraId="34432FBD" w14:textId="77777777" w:rsidTr="00D547F2">
        <w:trPr>
          <w:trHeight w:val="414"/>
          <w:jc w:val="center"/>
        </w:trPr>
        <w:tc>
          <w:tcPr>
            <w:tcW w:w="2493" w:type="dxa"/>
            <w:tcBorders>
              <w:right w:val="single" w:sz="4" w:space="0" w:color="auto"/>
            </w:tcBorders>
            <w:shd w:val="clear" w:color="auto" w:fill="auto"/>
          </w:tcPr>
          <w:p w14:paraId="44E34A54"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01</w:t>
            </w:r>
          </w:p>
        </w:tc>
        <w:tc>
          <w:tcPr>
            <w:tcW w:w="3539" w:type="dxa"/>
            <w:gridSpan w:val="2"/>
            <w:tcBorders>
              <w:left w:val="single" w:sz="4" w:space="0" w:color="auto"/>
            </w:tcBorders>
            <w:shd w:val="clear" w:color="auto" w:fill="auto"/>
          </w:tcPr>
          <w:p w14:paraId="5EA763E3"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Legislativa</w:t>
            </w:r>
          </w:p>
        </w:tc>
        <w:tc>
          <w:tcPr>
            <w:tcW w:w="3332" w:type="dxa"/>
            <w:gridSpan w:val="2"/>
            <w:tcBorders>
              <w:left w:val="single" w:sz="4" w:space="0" w:color="auto"/>
            </w:tcBorders>
          </w:tcPr>
          <w:p w14:paraId="56AFE078"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930.000,00</w:t>
            </w:r>
          </w:p>
        </w:tc>
      </w:tr>
      <w:tr w:rsidR="00FF2608" w:rsidRPr="00E104EB" w14:paraId="2B52A747" w14:textId="77777777" w:rsidTr="00D547F2">
        <w:trPr>
          <w:trHeight w:val="424"/>
          <w:jc w:val="center"/>
        </w:trPr>
        <w:tc>
          <w:tcPr>
            <w:tcW w:w="2493" w:type="dxa"/>
            <w:tcBorders>
              <w:right w:val="single" w:sz="4" w:space="0" w:color="auto"/>
            </w:tcBorders>
            <w:shd w:val="clear" w:color="auto" w:fill="auto"/>
          </w:tcPr>
          <w:p w14:paraId="108B3ED4"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04</w:t>
            </w:r>
          </w:p>
        </w:tc>
        <w:tc>
          <w:tcPr>
            <w:tcW w:w="3539" w:type="dxa"/>
            <w:gridSpan w:val="2"/>
            <w:tcBorders>
              <w:left w:val="single" w:sz="4" w:space="0" w:color="auto"/>
            </w:tcBorders>
            <w:shd w:val="clear" w:color="auto" w:fill="auto"/>
          </w:tcPr>
          <w:p w14:paraId="48F60456"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Administração</w:t>
            </w:r>
          </w:p>
        </w:tc>
        <w:tc>
          <w:tcPr>
            <w:tcW w:w="3332" w:type="dxa"/>
            <w:gridSpan w:val="2"/>
            <w:tcBorders>
              <w:left w:val="single" w:sz="4" w:space="0" w:color="auto"/>
            </w:tcBorders>
          </w:tcPr>
          <w:p w14:paraId="21112F5C"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2.388.000,00</w:t>
            </w:r>
          </w:p>
        </w:tc>
      </w:tr>
      <w:tr w:rsidR="00FF2608" w:rsidRPr="00E104EB" w14:paraId="4A67CE99" w14:textId="77777777" w:rsidTr="00D547F2">
        <w:trPr>
          <w:trHeight w:val="414"/>
          <w:jc w:val="center"/>
        </w:trPr>
        <w:tc>
          <w:tcPr>
            <w:tcW w:w="2493" w:type="dxa"/>
            <w:tcBorders>
              <w:right w:val="single" w:sz="4" w:space="0" w:color="auto"/>
            </w:tcBorders>
            <w:shd w:val="clear" w:color="auto" w:fill="auto"/>
          </w:tcPr>
          <w:p w14:paraId="1CE813E1"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08</w:t>
            </w:r>
          </w:p>
        </w:tc>
        <w:tc>
          <w:tcPr>
            <w:tcW w:w="3539" w:type="dxa"/>
            <w:gridSpan w:val="2"/>
            <w:tcBorders>
              <w:left w:val="single" w:sz="4" w:space="0" w:color="auto"/>
            </w:tcBorders>
            <w:shd w:val="clear" w:color="auto" w:fill="auto"/>
          </w:tcPr>
          <w:p w14:paraId="0E4F645A"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Assistência Social</w:t>
            </w:r>
          </w:p>
        </w:tc>
        <w:tc>
          <w:tcPr>
            <w:tcW w:w="3332" w:type="dxa"/>
            <w:gridSpan w:val="2"/>
            <w:tcBorders>
              <w:left w:val="single" w:sz="4" w:space="0" w:color="auto"/>
            </w:tcBorders>
          </w:tcPr>
          <w:p w14:paraId="16C97A5C"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896.000,00</w:t>
            </w:r>
          </w:p>
        </w:tc>
      </w:tr>
      <w:tr w:rsidR="00FF2608" w:rsidRPr="00E104EB" w14:paraId="688F64FE" w14:textId="77777777" w:rsidTr="00D547F2">
        <w:trPr>
          <w:trHeight w:val="509"/>
          <w:jc w:val="center"/>
        </w:trPr>
        <w:tc>
          <w:tcPr>
            <w:tcW w:w="2493" w:type="dxa"/>
            <w:tcBorders>
              <w:right w:val="single" w:sz="4" w:space="0" w:color="auto"/>
            </w:tcBorders>
            <w:shd w:val="clear" w:color="auto" w:fill="auto"/>
          </w:tcPr>
          <w:p w14:paraId="0B6D9FBF" w14:textId="77777777" w:rsidR="00FF2608" w:rsidRPr="00E104EB" w:rsidRDefault="00FF2608" w:rsidP="00D547F2">
            <w:pPr>
              <w:pStyle w:val="Ttulo8"/>
              <w:spacing w:before="0"/>
              <w:jc w:val="both"/>
              <w:rPr>
                <w:rFonts w:ascii="Arial" w:hAnsi="Arial" w:cs="Arial"/>
                <w:bCs/>
                <w:i/>
                <w:color w:val="auto"/>
                <w:sz w:val="24"/>
                <w:szCs w:val="24"/>
              </w:rPr>
            </w:pPr>
            <w:r w:rsidRPr="00E104EB">
              <w:rPr>
                <w:rFonts w:ascii="Arial" w:hAnsi="Arial" w:cs="Arial"/>
                <w:bCs/>
                <w:color w:val="auto"/>
                <w:sz w:val="24"/>
                <w:szCs w:val="24"/>
              </w:rPr>
              <w:t>10</w:t>
            </w:r>
          </w:p>
        </w:tc>
        <w:tc>
          <w:tcPr>
            <w:tcW w:w="3539" w:type="dxa"/>
            <w:gridSpan w:val="2"/>
            <w:tcBorders>
              <w:left w:val="single" w:sz="4" w:space="0" w:color="auto"/>
            </w:tcBorders>
            <w:shd w:val="clear" w:color="auto" w:fill="auto"/>
          </w:tcPr>
          <w:p w14:paraId="079625E7" w14:textId="77777777" w:rsidR="00FF2608" w:rsidRPr="00E104EB" w:rsidRDefault="00FF2608" w:rsidP="00D547F2">
            <w:pPr>
              <w:pStyle w:val="Ttulo8"/>
              <w:spacing w:before="0"/>
              <w:jc w:val="both"/>
              <w:rPr>
                <w:rFonts w:ascii="Arial" w:hAnsi="Arial" w:cs="Arial"/>
                <w:bCs/>
                <w:i/>
                <w:color w:val="auto"/>
                <w:sz w:val="24"/>
                <w:szCs w:val="24"/>
              </w:rPr>
            </w:pPr>
            <w:r w:rsidRPr="00E104EB">
              <w:rPr>
                <w:rFonts w:ascii="Arial" w:hAnsi="Arial" w:cs="Arial"/>
                <w:bCs/>
                <w:color w:val="auto"/>
                <w:sz w:val="24"/>
                <w:szCs w:val="24"/>
              </w:rPr>
              <w:t>Saúde</w:t>
            </w:r>
          </w:p>
        </w:tc>
        <w:tc>
          <w:tcPr>
            <w:tcW w:w="3332" w:type="dxa"/>
            <w:gridSpan w:val="2"/>
            <w:tcBorders>
              <w:left w:val="single" w:sz="4" w:space="0" w:color="auto"/>
            </w:tcBorders>
          </w:tcPr>
          <w:p w14:paraId="2638B548" w14:textId="77777777" w:rsidR="00FF2608" w:rsidRPr="00E104EB" w:rsidRDefault="00FF2608" w:rsidP="00D547F2">
            <w:pPr>
              <w:pStyle w:val="Ttulo8"/>
              <w:spacing w:before="0"/>
              <w:jc w:val="both"/>
              <w:rPr>
                <w:rFonts w:ascii="Arial" w:hAnsi="Arial" w:cs="Arial"/>
                <w:bCs/>
                <w:i/>
                <w:color w:val="auto"/>
                <w:sz w:val="24"/>
                <w:szCs w:val="24"/>
              </w:rPr>
            </w:pPr>
            <w:r w:rsidRPr="00E104EB">
              <w:rPr>
                <w:rFonts w:ascii="Arial" w:hAnsi="Arial" w:cs="Arial"/>
                <w:bCs/>
                <w:color w:val="auto"/>
                <w:sz w:val="24"/>
                <w:szCs w:val="24"/>
              </w:rPr>
              <w:t>4.207.529,80</w:t>
            </w:r>
          </w:p>
        </w:tc>
      </w:tr>
      <w:tr w:rsidR="00FF2608" w:rsidRPr="00E104EB" w14:paraId="36685BE2" w14:textId="77777777" w:rsidTr="00D547F2">
        <w:trPr>
          <w:trHeight w:val="414"/>
          <w:jc w:val="center"/>
        </w:trPr>
        <w:tc>
          <w:tcPr>
            <w:tcW w:w="2493" w:type="dxa"/>
            <w:tcBorders>
              <w:right w:val="single" w:sz="4" w:space="0" w:color="auto"/>
            </w:tcBorders>
            <w:shd w:val="clear" w:color="auto" w:fill="auto"/>
          </w:tcPr>
          <w:p w14:paraId="60225C4F"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12</w:t>
            </w:r>
          </w:p>
        </w:tc>
        <w:tc>
          <w:tcPr>
            <w:tcW w:w="3539" w:type="dxa"/>
            <w:gridSpan w:val="2"/>
            <w:tcBorders>
              <w:left w:val="single" w:sz="4" w:space="0" w:color="auto"/>
            </w:tcBorders>
            <w:shd w:val="clear" w:color="auto" w:fill="auto"/>
          </w:tcPr>
          <w:p w14:paraId="213C1C17"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Educação</w:t>
            </w:r>
          </w:p>
        </w:tc>
        <w:tc>
          <w:tcPr>
            <w:tcW w:w="3332" w:type="dxa"/>
            <w:gridSpan w:val="2"/>
            <w:tcBorders>
              <w:left w:val="single" w:sz="4" w:space="0" w:color="auto"/>
            </w:tcBorders>
          </w:tcPr>
          <w:p w14:paraId="1A0E6C95"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5.572.867,00</w:t>
            </w:r>
          </w:p>
        </w:tc>
      </w:tr>
      <w:tr w:rsidR="00FF2608" w:rsidRPr="00E104EB" w14:paraId="2B1770CC" w14:textId="77777777" w:rsidTr="00D547F2">
        <w:trPr>
          <w:trHeight w:val="424"/>
          <w:jc w:val="center"/>
        </w:trPr>
        <w:tc>
          <w:tcPr>
            <w:tcW w:w="2493" w:type="dxa"/>
            <w:tcBorders>
              <w:right w:val="single" w:sz="4" w:space="0" w:color="auto"/>
            </w:tcBorders>
            <w:shd w:val="clear" w:color="auto" w:fill="auto"/>
          </w:tcPr>
          <w:p w14:paraId="5C99B914"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13</w:t>
            </w:r>
          </w:p>
        </w:tc>
        <w:tc>
          <w:tcPr>
            <w:tcW w:w="3539" w:type="dxa"/>
            <w:gridSpan w:val="2"/>
            <w:tcBorders>
              <w:left w:val="single" w:sz="4" w:space="0" w:color="auto"/>
            </w:tcBorders>
            <w:shd w:val="clear" w:color="auto" w:fill="auto"/>
          </w:tcPr>
          <w:p w14:paraId="105E1527"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Cultura</w:t>
            </w:r>
          </w:p>
        </w:tc>
        <w:tc>
          <w:tcPr>
            <w:tcW w:w="3332" w:type="dxa"/>
            <w:gridSpan w:val="2"/>
            <w:tcBorders>
              <w:left w:val="single" w:sz="4" w:space="0" w:color="auto"/>
            </w:tcBorders>
          </w:tcPr>
          <w:p w14:paraId="045E2754"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50.000,00</w:t>
            </w:r>
          </w:p>
        </w:tc>
      </w:tr>
      <w:tr w:rsidR="00FF2608" w:rsidRPr="00E104EB" w14:paraId="3A1DE767" w14:textId="77777777" w:rsidTr="00D547F2">
        <w:trPr>
          <w:trHeight w:val="414"/>
          <w:jc w:val="center"/>
        </w:trPr>
        <w:tc>
          <w:tcPr>
            <w:tcW w:w="2493" w:type="dxa"/>
            <w:tcBorders>
              <w:right w:val="single" w:sz="4" w:space="0" w:color="auto"/>
            </w:tcBorders>
            <w:shd w:val="clear" w:color="auto" w:fill="auto"/>
          </w:tcPr>
          <w:p w14:paraId="3D4F0D30"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15</w:t>
            </w:r>
          </w:p>
        </w:tc>
        <w:tc>
          <w:tcPr>
            <w:tcW w:w="3539" w:type="dxa"/>
            <w:gridSpan w:val="2"/>
            <w:tcBorders>
              <w:left w:val="single" w:sz="4" w:space="0" w:color="auto"/>
            </w:tcBorders>
            <w:shd w:val="clear" w:color="auto" w:fill="auto"/>
          </w:tcPr>
          <w:p w14:paraId="1CB9C46E"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Urbanismo</w:t>
            </w:r>
          </w:p>
        </w:tc>
        <w:tc>
          <w:tcPr>
            <w:tcW w:w="3332" w:type="dxa"/>
            <w:gridSpan w:val="2"/>
            <w:tcBorders>
              <w:left w:val="single" w:sz="4" w:space="0" w:color="auto"/>
            </w:tcBorders>
          </w:tcPr>
          <w:p w14:paraId="1DB16935"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366.350,00</w:t>
            </w:r>
          </w:p>
        </w:tc>
      </w:tr>
      <w:tr w:rsidR="00FF2608" w:rsidRPr="00E104EB" w14:paraId="6C7D637C" w14:textId="77777777" w:rsidTr="00D547F2">
        <w:trPr>
          <w:trHeight w:val="424"/>
          <w:jc w:val="center"/>
        </w:trPr>
        <w:tc>
          <w:tcPr>
            <w:tcW w:w="2493" w:type="dxa"/>
            <w:tcBorders>
              <w:right w:val="single" w:sz="4" w:space="0" w:color="auto"/>
            </w:tcBorders>
            <w:shd w:val="clear" w:color="auto" w:fill="auto"/>
          </w:tcPr>
          <w:p w14:paraId="28432965"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16</w:t>
            </w:r>
          </w:p>
        </w:tc>
        <w:tc>
          <w:tcPr>
            <w:tcW w:w="3539" w:type="dxa"/>
            <w:gridSpan w:val="2"/>
            <w:tcBorders>
              <w:left w:val="single" w:sz="4" w:space="0" w:color="auto"/>
            </w:tcBorders>
            <w:shd w:val="clear" w:color="auto" w:fill="auto"/>
          </w:tcPr>
          <w:p w14:paraId="3397CC67"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Habitação</w:t>
            </w:r>
          </w:p>
        </w:tc>
        <w:tc>
          <w:tcPr>
            <w:tcW w:w="3332" w:type="dxa"/>
            <w:gridSpan w:val="2"/>
            <w:tcBorders>
              <w:left w:val="single" w:sz="4" w:space="0" w:color="auto"/>
            </w:tcBorders>
          </w:tcPr>
          <w:p w14:paraId="6189548C"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200.000,00</w:t>
            </w:r>
          </w:p>
        </w:tc>
      </w:tr>
      <w:tr w:rsidR="00FF2608" w:rsidRPr="00E104EB" w14:paraId="703FB6C0" w14:textId="77777777" w:rsidTr="00D547F2">
        <w:trPr>
          <w:trHeight w:val="414"/>
          <w:jc w:val="center"/>
        </w:trPr>
        <w:tc>
          <w:tcPr>
            <w:tcW w:w="2493" w:type="dxa"/>
            <w:tcBorders>
              <w:right w:val="single" w:sz="4" w:space="0" w:color="auto"/>
            </w:tcBorders>
            <w:shd w:val="clear" w:color="auto" w:fill="auto"/>
          </w:tcPr>
          <w:p w14:paraId="215E8A14"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17</w:t>
            </w:r>
          </w:p>
        </w:tc>
        <w:tc>
          <w:tcPr>
            <w:tcW w:w="3539" w:type="dxa"/>
            <w:gridSpan w:val="2"/>
            <w:tcBorders>
              <w:left w:val="single" w:sz="4" w:space="0" w:color="auto"/>
            </w:tcBorders>
            <w:shd w:val="clear" w:color="auto" w:fill="auto"/>
          </w:tcPr>
          <w:p w14:paraId="42E3E8D3"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Saneamento</w:t>
            </w:r>
          </w:p>
        </w:tc>
        <w:tc>
          <w:tcPr>
            <w:tcW w:w="3332" w:type="dxa"/>
            <w:gridSpan w:val="2"/>
            <w:tcBorders>
              <w:left w:val="single" w:sz="4" w:space="0" w:color="auto"/>
            </w:tcBorders>
          </w:tcPr>
          <w:p w14:paraId="3C67AC09"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296.000,00</w:t>
            </w:r>
          </w:p>
        </w:tc>
      </w:tr>
      <w:tr w:rsidR="00FF2608" w:rsidRPr="00E104EB" w14:paraId="195C5833" w14:textId="77777777" w:rsidTr="00D547F2">
        <w:trPr>
          <w:trHeight w:val="424"/>
          <w:jc w:val="center"/>
        </w:trPr>
        <w:tc>
          <w:tcPr>
            <w:tcW w:w="2493" w:type="dxa"/>
            <w:tcBorders>
              <w:right w:val="single" w:sz="4" w:space="0" w:color="auto"/>
            </w:tcBorders>
            <w:shd w:val="clear" w:color="auto" w:fill="auto"/>
          </w:tcPr>
          <w:p w14:paraId="5752C9A7"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20</w:t>
            </w:r>
          </w:p>
        </w:tc>
        <w:tc>
          <w:tcPr>
            <w:tcW w:w="3539" w:type="dxa"/>
            <w:gridSpan w:val="2"/>
            <w:tcBorders>
              <w:left w:val="single" w:sz="4" w:space="0" w:color="auto"/>
            </w:tcBorders>
            <w:shd w:val="clear" w:color="auto" w:fill="auto"/>
          </w:tcPr>
          <w:p w14:paraId="1E0EE6B5"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Agricultura</w:t>
            </w:r>
          </w:p>
        </w:tc>
        <w:tc>
          <w:tcPr>
            <w:tcW w:w="3332" w:type="dxa"/>
            <w:gridSpan w:val="2"/>
            <w:tcBorders>
              <w:left w:val="single" w:sz="4" w:space="0" w:color="auto"/>
            </w:tcBorders>
          </w:tcPr>
          <w:p w14:paraId="3CB57BD4"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1.514.093,20</w:t>
            </w:r>
          </w:p>
        </w:tc>
      </w:tr>
      <w:tr w:rsidR="00FF2608" w:rsidRPr="00E104EB" w14:paraId="3B97146A" w14:textId="77777777" w:rsidTr="00D547F2">
        <w:trPr>
          <w:trHeight w:val="424"/>
          <w:jc w:val="center"/>
        </w:trPr>
        <w:tc>
          <w:tcPr>
            <w:tcW w:w="2493" w:type="dxa"/>
            <w:tcBorders>
              <w:right w:val="single" w:sz="4" w:space="0" w:color="auto"/>
            </w:tcBorders>
            <w:shd w:val="clear" w:color="auto" w:fill="auto"/>
          </w:tcPr>
          <w:p w14:paraId="06B04A63"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22</w:t>
            </w:r>
          </w:p>
        </w:tc>
        <w:tc>
          <w:tcPr>
            <w:tcW w:w="3539" w:type="dxa"/>
            <w:gridSpan w:val="2"/>
            <w:tcBorders>
              <w:left w:val="single" w:sz="4" w:space="0" w:color="auto"/>
            </w:tcBorders>
            <w:shd w:val="clear" w:color="auto" w:fill="auto"/>
          </w:tcPr>
          <w:p w14:paraId="342271BC"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Industria</w:t>
            </w:r>
          </w:p>
        </w:tc>
        <w:tc>
          <w:tcPr>
            <w:tcW w:w="3332" w:type="dxa"/>
            <w:gridSpan w:val="2"/>
            <w:tcBorders>
              <w:left w:val="single" w:sz="4" w:space="0" w:color="auto"/>
            </w:tcBorders>
          </w:tcPr>
          <w:p w14:paraId="287214DC"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20.000,00</w:t>
            </w:r>
          </w:p>
        </w:tc>
      </w:tr>
      <w:tr w:rsidR="00FF2608" w:rsidRPr="00E104EB" w14:paraId="7AFF6367" w14:textId="77777777" w:rsidTr="00D547F2">
        <w:trPr>
          <w:trHeight w:val="414"/>
          <w:jc w:val="center"/>
        </w:trPr>
        <w:tc>
          <w:tcPr>
            <w:tcW w:w="2493" w:type="dxa"/>
            <w:tcBorders>
              <w:right w:val="single" w:sz="4" w:space="0" w:color="auto"/>
            </w:tcBorders>
            <w:shd w:val="clear" w:color="auto" w:fill="auto"/>
          </w:tcPr>
          <w:p w14:paraId="2DF6EDD7"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23</w:t>
            </w:r>
          </w:p>
        </w:tc>
        <w:tc>
          <w:tcPr>
            <w:tcW w:w="3539" w:type="dxa"/>
            <w:gridSpan w:val="2"/>
            <w:tcBorders>
              <w:left w:val="single" w:sz="4" w:space="0" w:color="auto"/>
            </w:tcBorders>
            <w:shd w:val="clear" w:color="auto" w:fill="auto"/>
          </w:tcPr>
          <w:p w14:paraId="750F27F2"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Comércio e Serviços</w:t>
            </w:r>
          </w:p>
        </w:tc>
        <w:tc>
          <w:tcPr>
            <w:tcW w:w="3332" w:type="dxa"/>
            <w:gridSpan w:val="2"/>
            <w:tcBorders>
              <w:left w:val="single" w:sz="4" w:space="0" w:color="auto"/>
            </w:tcBorders>
          </w:tcPr>
          <w:p w14:paraId="617C5CC2"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260.000,00</w:t>
            </w:r>
          </w:p>
        </w:tc>
      </w:tr>
      <w:tr w:rsidR="00FF2608" w:rsidRPr="00E104EB" w14:paraId="437D5638" w14:textId="77777777" w:rsidTr="00D547F2">
        <w:trPr>
          <w:trHeight w:val="424"/>
          <w:jc w:val="center"/>
        </w:trPr>
        <w:tc>
          <w:tcPr>
            <w:tcW w:w="2493" w:type="dxa"/>
            <w:tcBorders>
              <w:right w:val="single" w:sz="4" w:space="0" w:color="auto"/>
            </w:tcBorders>
            <w:shd w:val="clear" w:color="auto" w:fill="auto"/>
          </w:tcPr>
          <w:p w14:paraId="329559F5"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26</w:t>
            </w:r>
          </w:p>
        </w:tc>
        <w:tc>
          <w:tcPr>
            <w:tcW w:w="3539" w:type="dxa"/>
            <w:gridSpan w:val="2"/>
            <w:tcBorders>
              <w:left w:val="single" w:sz="4" w:space="0" w:color="auto"/>
            </w:tcBorders>
            <w:shd w:val="clear" w:color="auto" w:fill="auto"/>
          </w:tcPr>
          <w:p w14:paraId="26A8E971"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Transporte</w:t>
            </w:r>
          </w:p>
        </w:tc>
        <w:tc>
          <w:tcPr>
            <w:tcW w:w="3332" w:type="dxa"/>
            <w:gridSpan w:val="2"/>
            <w:tcBorders>
              <w:left w:val="single" w:sz="4" w:space="0" w:color="auto"/>
            </w:tcBorders>
          </w:tcPr>
          <w:p w14:paraId="39105AEF"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2.319.160,00</w:t>
            </w:r>
          </w:p>
        </w:tc>
      </w:tr>
      <w:tr w:rsidR="00FF2608" w:rsidRPr="00E104EB" w14:paraId="4A2D01C1" w14:textId="77777777" w:rsidTr="00D547F2">
        <w:trPr>
          <w:trHeight w:val="414"/>
          <w:jc w:val="center"/>
        </w:trPr>
        <w:tc>
          <w:tcPr>
            <w:tcW w:w="2493" w:type="dxa"/>
            <w:tcBorders>
              <w:right w:val="single" w:sz="4" w:space="0" w:color="auto"/>
            </w:tcBorders>
            <w:shd w:val="clear" w:color="auto" w:fill="auto"/>
          </w:tcPr>
          <w:p w14:paraId="3A61828D"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27</w:t>
            </w:r>
          </w:p>
        </w:tc>
        <w:tc>
          <w:tcPr>
            <w:tcW w:w="3539" w:type="dxa"/>
            <w:gridSpan w:val="2"/>
            <w:tcBorders>
              <w:left w:val="single" w:sz="4" w:space="0" w:color="auto"/>
            </w:tcBorders>
            <w:shd w:val="clear" w:color="auto" w:fill="auto"/>
          </w:tcPr>
          <w:p w14:paraId="49DA3DC1"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Desporto e Lazer</w:t>
            </w:r>
          </w:p>
        </w:tc>
        <w:tc>
          <w:tcPr>
            <w:tcW w:w="3332" w:type="dxa"/>
            <w:gridSpan w:val="2"/>
            <w:tcBorders>
              <w:left w:val="single" w:sz="4" w:space="0" w:color="auto"/>
            </w:tcBorders>
          </w:tcPr>
          <w:p w14:paraId="547FE97B"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70.000,00</w:t>
            </w:r>
          </w:p>
        </w:tc>
      </w:tr>
      <w:tr w:rsidR="00FF2608" w:rsidRPr="00E104EB" w14:paraId="43F648BA" w14:textId="77777777" w:rsidTr="00D547F2">
        <w:trPr>
          <w:trHeight w:val="424"/>
          <w:jc w:val="center"/>
        </w:trPr>
        <w:tc>
          <w:tcPr>
            <w:tcW w:w="2493" w:type="dxa"/>
            <w:tcBorders>
              <w:right w:val="single" w:sz="4" w:space="0" w:color="auto"/>
            </w:tcBorders>
            <w:shd w:val="clear" w:color="auto" w:fill="auto"/>
          </w:tcPr>
          <w:p w14:paraId="3BA91C6F"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28</w:t>
            </w:r>
          </w:p>
        </w:tc>
        <w:tc>
          <w:tcPr>
            <w:tcW w:w="3539" w:type="dxa"/>
            <w:gridSpan w:val="2"/>
            <w:tcBorders>
              <w:left w:val="single" w:sz="4" w:space="0" w:color="auto"/>
            </w:tcBorders>
            <w:shd w:val="clear" w:color="auto" w:fill="auto"/>
          </w:tcPr>
          <w:p w14:paraId="61B4A790"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Encargos Especiais</w:t>
            </w:r>
          </w:p>
        </w:tc>
        <w:tc>
          <w:tcPr>
            <w:tcW w:w="3332" w:type="dxa"/>
            <w:gridSpan w:val="2"/>
            <w:tcBorders>
              <w:left w:val="single" w:sz="4" w:space="0" w:color="auto"/>
            </w:tcBorders>
          </w:tcPr>
          <w:p w14:paraId="6A8D25F6"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160.000,00</w:t>
            </w:r>
          </w:p>
        </w:tc>
      </w:tr>
      <w:tr w:rsidR="00FF2608" w:rsidRPr="00E104EB" w14:paraId="7C45931C" w14:textId="77777777" w:rsidTr="00D547F2">
        <w:trPr>
          <w:trHeight w:val="458"/>
          <w:jc w:val="center"/>
        </w:trPr>
        <w:tc>
          <w:tcPr>
            <w:tcW w:w="2493" w:type="dxa"/>
            <w:tcBorders>
              <w:right w:val="single" w:sz="4" w:space="0" w:color="auto"/>
            </w:tcBorders>
            <w:shd w:val="clear" w:color="auto" w:fill="auto"/>
          </w:tcPr>
          <w:p w14:paraId="5A50D2CC"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99</w:t>
            </w:r>
          </w:p>
        </w:tc>
        <w:tc>
          <w:tcPr>
            <w:tcW w:w="3539" w:type="dxa"/>
            <w:gridSpan w:val="2"/>
            <w:tcBorders>
              <w:left w:val="single" w:sz="4" w:space="0" w:color="auto"/>
            </w:tcBorders>
            <w:shd w:val="clear" w:color="auto" w:fill="auto"/>
          </w:tcPr>
          <w:p w14:paraId="69B3C408"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Reserva de Contingência</w:t>
            </w:r>
          </w:p>
        </w:tc>
        <w:tc>
          <w:tcPr>
            <w:tcW w:w="3332" w:type="dxa"/>
            <w:gridSpan w:val="2"/>
            <w:tcBorders>
              <w:left w:val="single" w:sz="4" w:space="0" w:color="auto"/>
            </w:tcBorders>
          </w:tcPr>
          <w:p w14:paraId="307464A3"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20.000,00</w:t>
            </w:r>
          </w:p>
        </w:tc>
      </w:tr>
      <w:tr w:rsidR="00FF2608" w:rsidRPr="00E104EB" w14:paraId="3B9CFD62" w14:textId="77777777" w:rsidTr="00D547F2">
        <w:trPr>
          <w:trHeight w:val="525"/>
          <w:jc w:val="center"/>
        </w:trPr>
        <w:tc>
          <w:tcPr>
            <w:tcW w:w="4435" w:type="dxa"/>
            <w:gridSpan w:val="2"/>
            <w:shd w:val="clear" w:color="auto" w:fill="auto"/>
          </w:tcPr>
          <w:p w14:paraId="14298778"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TOTAL</w:t>
            </w:r>
          </w:p>
        </w:tc>
        <w:tc>
          <w:tcPr>
            <w:tcW w:w="4929" w:type="dxa"/>
            <w:gridSpan w:val="3"/>
            <w:tcBorders>
              <w:left w:val="single" w:sz="4" w:space="0" w:color="auto"/>
            </w:tcBorders>
          </w:tcPr>
          <w:p w14:paraId="183EC875"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fldChar w:fldCharType="begin"/>
            </w:r>
            <w:r w:rsidRPr="00E104EB">
              <w:rPr>
                <w:rFonts w:ascii="Arial" w:hAnsi="Arial" w:cs="Arial"/>
                <w:bCs/>
                <w:sz w:val="24"/>
                <w:szCs w:val="24"/>
              </w:rPr>
              <w:instrText xml:space="preserve"> =SUM(ABOVE) </w:instrText>
            </w:r>
            <w:r w:rsidRPr="00E104EB">
              <w:rPr>
                <w:rFonts w:ascii="Arial" w:hAnsi="Arial" w:cs="Arial"/>
                <w:bCs/>
                <w:sz w:val="24"/>
                <w:szCs w:val="24"/>
              </w:rPr>
              <w:fldChar w:fldCharType="separate"/>
            </w:r>
            <w:r w:rsidRPr="00E104EB">
              <w:rPr>
                <w:rFonts w:ascii="Arial" w:hAnsi="Arial" w:cs="Arial"/>
                <w:bCs/>
                <w:noProof/>
                <w:sz w:val="24"/>
                <w:szCs w:val="24"/>
              </w:rPr>
              <w:t>19.270.000</w:t>
            </w:r>
            <w:r w:rsidRPr="00E104EB">
              <w:rPr>
                <w:rFonts w:ascii="Arial" w:hAnsi="Arial" w:cs="Arial"/>
                <w:bCs/>
                <w:sz w:val="24"/>
                <w:szCs w:val="24"/>
              </w:rPr>
              <w:fldChar w:fldCharType="end"/>
            </w:r>
            <w:r w:rsidRPr="00E104EB">
              <w:rPr>
                <w:rFonts w:ascii="Arial" w:hAnsi="Arial" w:cs="Arial"/>
                <w:bCs/>
                <w:sz w:val="24"/>
                <w:szCs w:val="24"/>
              </w:rPr>
              <w:t>,00</w:t>
            </w:r>
          </w:p>
        </w:tc>
      </w:tr>
    </w:tbl>
    <w:p w14:paraId="10B15A04" w14:textId="77777777" w:rsidR="00FF2608" w:rsidRPr="00E104EB" w:rsidRDefault="00FF2608" w:rsidP="00FF2608">
      <w:pPr>
        <w:spacing w:after="0" w:line="240" w:lineRule="auto"/>
        <w:jc w:val="both"/>
        <w:rPr>
          <w:rFonts w:ascii="Arial" w:hAnsi="Arial" w:cs="Arial"/>
          <w:sz w:val="24"/>
          <w:szCs w:val="24"/>
        </w:rPr>
      </w:pPr>
    </w:p>
    <w:tbl>
      <w:tblPr>
        <w:tblW w:w="94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6"/>
        <w:gridCol w:w="3795"/>
      </w:tblGrid>
      <w:tr w:rsidR="00FF2608" w:rsidRPr="00E104EB" w14:paraId="1C48FC3E" w14:textId="77777777" w:rsidTr="00D547F2">
        <w:trPr>
          <w:trHeight w:val="352"/>
          <w:jc w:val="center"/>
        </w:trPr>
        <w:tc>
          <w:tcPr>
            <w:tcW w:w="9441" w:type="dxa"/>
            <w:gridSpan w:val="2"/>
            <w:shd w:val="clear" w:color="auto" w:fill="auto"/>
          </w:tcPr>
          <w:p w14:paraId="7ED714E1" w14:textId="77777777" w:rsidR="00FF2608" w:rsidRPr="00E104EB" w:rsidRDefault="00FF2608" w:rsidP="00D547F2">
            <w:pPr>
              <w:pStyle w:val="Ttulo4"/>
              <w:spacing w:before="0"/>
              <w:jc w:val="both"/>
              <w:rPr>
                <w:rFonts w:ascii="Arial" w:hAnsi="Arial" w:cs="Arial"/>
                <w:b/>
                <w:color w:val="auto"/>
                <w:sz w:val="24"/>
                <w:szCs w:val="24"/>
              </w:rPr>
            </w:pPr>
            <w:r w:rsidRPr="00E104EB">
              <w:rPr>
                <w:rFonts w:ascii="Arial" w:hAnsi="Arial" w:cs="Arial"/>
                <w:color w:val="auto"/>
                <w:sz w:val="24"/>
                <w:szCs w:val="24"/>
              </w:rPr>
              <w:lastRenderedPageBreak/>
              <w:t xml:space="preserve">III - </w:t>
            </w:r>
            <w:r w:rsidRPr="00E104EB">
              <w:rPr>
                <w:rFonts w:ascii="Arial" w:hAnsi="Arial" w:cs="Arial"/>
                <w:color w:val="auto"/>
                <w:sz w:val="24"/>
                <w:szCs w:val="24"/>
                <w:u w:val="single"/>
              </w:rPr>
              <w:t>CLASSIFICAÇÃO SEGUNDO A NATUREZA</w:t>
            </w:r>
          </w:p>
        </w:tc>
      </w:tr>
      <w:tr w:rsidR="00FF2608" w:rsidRPr="00E104EB" w14:paraId="57891A02" w14:textId="77777777" w:rsidTr="00D547F2">
        <w:trPr>
          <w:trHeight w:val="331"/>
          <w:jc w:val="center"/>
        </w:trPr>
        <w:tc>
          <w:tcPr>
            <w:tcW w:w="5646" w:type="dxa"/>
            <w:tcBorders>
              <w:right w:val="single" w:sz="4" w:space="0" w:color="auto"/>
            </w:tcBorders>
            <w:shd w:val="clear" w:color="auto" w:fill="auto"/>
          </w:tcPr>
          <w:p w14:paraId="37019DC8"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DESPESAS CORRENTES</w:t>
            </w:r>
          </w:p>
        </w:tc>
        <w:tc>
          <w:tcPr>
            <w:tcW w:w="3795" w:type="dxa"/>
            <w:tcBorders>
              <w:left w:val="single" w:sz="4" w:space="0" w:color="auto"/>
            </w:tcBorders>
            <w:shd w:val="clear" w:color="auto" w:fill="auto"/>
          </w:tcPr>
          <w:p w14:paraId="540ED187"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17.</w:t>
            </w:r>
            <w:r w:rsidRPr="00E104EB">
              <w:rPr>
                <w:rFonts w:ascii="Arial" w:hAnsi="Arial" w:cs="Arial"/>
                <w:bCs/>
                <w:i w:val="0"/>
                <w:iCs w:val="0"/>
                <w:color w:val="auto"/>
                <w:sz w:val="24"/>
                <w:szCs w:val="24"/>
              </w:rPr>
              <w:t>688</w:t>
            </w:r>
            <w:r w:rsidRPr="00E104EB">
              <w:rPr>
                <w:rFonts w:ascii="Arial" w:hAnsi="Arial" w:cs="Arial"/>
                <w:bCs/>
                <w:color w:val="auto"/>
                <w:sz w:val="24"/>
                <w:szCs w:val="24"/>
              </w:rPr>
              <w:t>.820,00</w:t>
            </w:r>
          </w:p>
        </w:tc>
      </w:tr>
      <w:tr w:rsidR="00FF2608" w:rsidRPr="00E104EB" w14:paraId="6095B64E" w14:textId="77777777" w:rsidTr="00D547F2">
        <w:trPr>
          <w:trHeight w:val="662"/>
          <w:jc w:val="center"/>
        </w:trPr>
        <w:tc>
          <w:tcPr>
            <w:tcW w:w="5646" w:type="dxa"/>
            <w:tcBorders>
              <w:right w:val="single" w:sz="4" w:space="0" w:color="auto"/>
            </w:tcBorders>
            <w:shd w:val="clear" w:color="auto" w:fill="auto"/>
          </w:tcPr>
          <w:p w14:paraId="41B7A321"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3.1.00.00 – Pessoal e Encargos Sociais</w:t>
            </w:r>
          </w:p>
        </w:tc>
        <w:tc>
          <w:tcPr>
            <w:tcW w:w="3795" w:type="dxa"/>
            <w:tcBorders>
              <w:left w:val="single" w:sz="4" w:space="0" w:color="auto"/>
            </w:tcBorders>
            <w:shd w:val="clear" w:color="auto" w:fill="auto"/>
          </w:tcPr>
          <w:p w14:paraId="3CFA121D"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8.801.000,00</w:t>
            </w:r>
          </w:p>
        </w:tc>
      </w:tr>
      <w:tr w:rsidR="00FF2608" w:rsidRPr="00E104EB" w14:paraId="6C3F890C" w14:textId="77777777" w:rsidTr="00D547F2">
        <w:trPr>
          <w:trHeight w:val="662"/>
          <w:jc w:val="center"/>
        </w:trPr>
        <w:tc>
          <w:tcPr>
            <w:tcW w:w="5646" w:type="dxa"/>
            <w:tcBorders>
              <w:right w:val="single" w:sz="4" w:space="0" w:color="auto"/>
            </w:tcBorders>
            <w:shd w:val="clear" w:color="auto" w:fill="auto"/>
          </w:tcPr>
          <w:p w14:paraId="6A7FAB05"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3.2.00.00 – Juros e Encargos da Dívida</w:t>
            </w:r>
          </w:p>
        </w:tc>
        <w:tc>
          <w:tcPr>
            <w:tcW w:w="3795" w:type="dxa"/>
            <w:tcBorders>
              <w:left w:val="single" w:sz="4" w:space="0" w:color="auto"/>
            </w:tcBorders>
            <w:shd w:val="clear" w:color="auto" w:fill="auto"/>
          </w:tcPr>
          <w:p w14:paraId="3ED0D31B"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75.000,00</w:t>
            </w:r>
          </w:p>
        </w:tc>
      </w:tr>
      <w:tr w:rsidR="00FF2608" w:rsidRPr="00E104EB" w14:paraId="2FD560DA" w14:textId="77777777" w:rsidTr="00D547F2">
        <w:trPr>
          <w:trHeight w:val="662"/>
          <w:jc w:val="center"/>
        </w:trPr>
        <w:tc>
          <w:tcPr>
            <w:tcW w:w="5646" w:type="dxa"/>
            <w:tcBorders>
              <w:right w:val="single" w:sz="4" w:space="0" w:color="auto"/>
            </w:tcBorders>
            <w:shd w:val="clear" w:color="auto" w:fill="auto"/>
          </w:tcPr>
          <w:p w14:paraId="5C79942F"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3.3.00.00 – Outras Despesas Correntes</w:t>
            </w:r>
          </w:p>
        </w:tc>
        <w:tc>
          <w:tcPr>
            <w:tcW w:w="3795" w:type="dxa"/>
            <w:tcBorders>
              <w:left w:val="single" w:sz="4" w:space="0" w:color="auto"/>
            </w:tcBorders>
            <w:shd w:val="clear" w:color="auto" w:fill="auto"/>
          </w:tcPr>
          <w:p w14:paraId="3F36AE9C"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8.812.820,00</w:t>
            </w:r>
          </w:p>
        </w:tc>
      </w:tr>
      <w:tr w:rsidR="00FF2608" w:rsidRPr="00E104EB" w14:paraId="33EA4BC8" w14:textId="77777777" w:rsidTr="00D547F2">
        <w:trPr>
          <w:trHeight w:val="331"/>
          <w:jc w:val="center"/>
        </w:trPr>
        <w:tc>
          <w:tcPr>
            <w:tcW w:w="5646" w:type="dxa"/>
            <w:tcBorders>
              <w:right w:val="single" w:sz="4" w:space="0" w:color="auto"/>
            </w:tcBorders>
            <w:shd w:val="clear" w:color="auto" w:fill="auto"/>
          </w:tcPr>
          <w:p w14:paraId="27F15E4B" w14:textId="77777777" w:rsidR="00FF2608" w:rsidRPr="00E104EB" w:rsidRDefault="00FF2608" w:rsidP="00D547F2">
            <w:pPr>
              <w:pStyle w:val="Ttulo8"/>
              <w:spacing w:before="0"/>
              <w:jc w:val="both"/>
              <w:rPr>
                <w:rFonts w:ascii="Arial" w:hAnsi="Arial" w:cs="Arial"/>
                <w:bCs/>
                <w:color w:val="auto"/>
                <w:sz w:val="24"/>
                <w:szCs w:val="24"/>
              </w:rPr>
            </w:pPr>
            <w:r w:rsidRPr="00E104EB">
              <w:rPr>
                <w:rFonts w:ascii="Arial" w:hAnsi="Arial" w:cs="Arial"/>
                <w:bCs/>
                <w:color w:val="auto"/>
                <w:sz w:val="24"/>
                <w:szCs w:val="24"/>
              </w:rPr>
              <w:t>DESPESAS DE CAPITAL</w:t>
            </w:r>
          </w:p>
        </w:tc>
        <w:tc>
          <w:tcPr>
            <w:tcW w:w="3795" w:type="dxa"/>
            <w:tcBorders>
              <w:left w:val="single" w:sz="4" w:space="0" w:color="auto"/>
            </w:tcBorders>
            <w:shd w:val="clear" w:color="auto" w:fill="auto"/>
          </w:tcPr>
          <w:p w14:paraId="71BB2794" w14:textId="77777777" w:rsidR="00FF2608" w:rsidRPr="00E104EB" w:rsidRDefault="00FF2608" w:rsidP="00D547F2">
            <w:pPr>
              <w:pStyle w:val="Ttulo8"/>
              <w:spacing w:before="0"/>
              <w:jc w:val="both"/>
              <w:rPr>
                <w:rFonts w:ascii="Arial" w:hAnsi="Arial" w:cs="Arial"/>
                <w:bCs/>
                <w:color w:val="auto"/>
                <w:sz w:val="24"/>
                <w:szCs w:val="24"/>
              </w:rPr>
            </w:pPr>
            <w:r w:rsidRPr="00E104EB">
              <w:rPr>
                <w:rFonts w:ascii="Arial" w:hAnsi="Arial" w:cs="Arial"/>
                <w:bCs/>
                <w:color w:val="auto"/>
                <w:sz w:val="24"/>
                <w:szCs w:val="24"/>
              </w:rPr>
              <w:t>1.561.180,00</w:t>
            </w:r>
          </w:p>
        </w:tc>
      </w:tr>
      <w:tr w:rsidR="00FF2608" w:rsidRPr="00E104EB" w14:paraId="0D79FEA7" w14:textId="77777777" w:rsidTr="00D547F2">
        <w:trPr>
          <w:trHeight w:val="662"/>
          <w:jc w:val="center"/>
        </w:trPr>
        <w:tc>
          <w:tcPr>
            <w:tcW w:w="5646" w:type="dxa"/>
            <w:tcBorders>
              <w:right w:val="single" w:sz="4" w:space="0" w:color="auto"/>
            </w:tcBorders>
            <w:shd w:val="clear" w:color="auto" w:fill="auto"/>
          </w:tcPr>
          <w:p w14:paraId="3E6A0A9A"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4.4.00.00 – Investimentos</w:t>
            </w:r>
          </w:p>
        </w:tc>
        <w:tc>
          <w:tcPr>
            <w:tcW w:w="3795" w:type="dxa"/>
            <w:tcBorders>
              <w:left w:val="single" w:sz="4" w:space="0" w:color="auto"/>
            </w:tcBorders>
            <w:shd w:val="clear" w:color="auto" w:fill="auto"/>
          </w:tcPr>
          <w:p w14:paraId="052592B6"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1.341.180,00</w:t>
            </w:r>
          </w:p>
        </w:tc>
      </w:tr>
      <w:tr w:rsidR="00FF2608" w:rsidRPr="00E104EB" w14:paraId="28F96030" w14:textId="77777777" w:rsidTr="00D547F2">
        <w:trPr>
          <w:trHeight w:val="662"/>
          <w:jc w:val="center"/>
        </w:trPr>
        <w:tc>
          <w:tcPr>
            <w:tcW w:w="5646" w:type="dxa"/>
            <w:tcBorders>
              <w:right w:val="single" w:sz="4" w:space="0" w:color="auto"/>
            </w:tcBorders>
            <w:shd w:val="clear" w:color="auto" w:fill="auto"/>
          </w:tcPr>
          <w:p w14:paraId="1C2AF86E"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4.6.00.00 – Amortização da Dívida</w:t>
            </w:r>
          </w:p>
        </w:tc>
        <w:tc>
          <w:tcPr>
            <w:tcW w:w="3795" w:type="dxa"/>
            <w:tcBorders>
              <w:left w:val="single" w:sz="4" w:space="0" w:color="auto"/>
            </w:tcBorders>
            <w:shd w:val="clear" w:color="auto" w:fill="auto"/>
          </w:tcPr>
          <w:p w14:paraId="37894A6F"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220.000,00</w:t>
            </w:r>
          </w:p>
        </w:tc>
      </w:tr>
      <w:tr w:rsidR="00FF2608" w:rsidRPr="00E104EB" w14:paraId="624757E5" w14:textId="77777777" w:rsidTr="00D547F2">
        <w:trPr>
          <w:trHeight w:val="662"/>
          <w:jc w:val="center"/>
        </w:trPr>
        <w:tc>
          <w:tcPr>
            <w:tcW w:w="5646" w:type="dxa"/>
            <w:tcBorders>
              <w:right w:val="single" w:sz="4" w:space="0" w:color="auto"/>
            </w:tcBorders>
            <w:shd w:val="clear" w:color="auto" w:fill="auto"/>
          </w:tcPr>
          <w:p w14:paraId="01EBDF71"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9.9.99.99 – Reserva de Contingência</w:t>
            </w:r>
          </w:p>
        </w:tc>
        <w:tc>
          <w:tcPr>
            <w:tcW w:w="3795" w:type="dxa"/>
            <w:tcBorders>
              <w:left w:val="single" w:sz="4" w:space="0" w:color="auto"/>
            </w:tcBorders>
            <w:shd w:val="clear" w:color="auto" w:fill="auto"/>
          </w:tcPr>
          <w:p w14:paraId="50E7A8E6"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R$ 20.000,00</w:t>
            </w:r>
          </w:p>
        </w:tc>
      </w:tr>
      <w:tr w:rsidR="00FF2608" w:rsidRPr="00E104EB" w14:paraId="66229AF3" w14:textId="77777777" w:rsidTr="00D547F2">
        <w:trPr>
          <w:trHeight w:val="613"/>
          <w:jc w:val="center"/>
        </w:trPr>
        <w:tc>
          <w:tcPr>
            <w:tcW w:w="5646" w:type="dxa"/>
            <w:tcBorders>
              <w:right w:val="single" w:sz="4" w:space="0" w:color="auto"/>
            </w:tcBorders>
            <w:shd w:val="clear" w:color="auto" w:fill="auto"/>
          </w:tcPr>
          <w:p w14:paraId="6603E2F3"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 xml:space="preserve">TOTAL                    </w:t>
            </w:r>
            <w:r w:rsidRPr="00E104EB">
              <w:rPr>
                <w:rFonts w:ascii="Arial" w:hAnsi="Arial" w:cs="Arial"/>
                <w:bCs/>
                <w:sz w:val="24"/>
                <w:szCs w:val="24"/>
              </w:rPr>
              <w:tab/>
            </w:r>
            <w:r w:rsidRPr="00E104EB">
              <w:rPr>
                <w:rFonts w:ascii="Arial" w:hAnsi="Arial" w:cs="Arial"/>
                <w:bCs/>
                <w:sz w:val="24"/>
                <w:szCs w:val="24"/>
              </w:rPr>
              <w:tab/>
            </w:r>
            <w:r w:rsidRPr="00E104EB">
              <w:rPr>
                <w:rFonts w:ascii="Arial" w:hAnsi="Arial" w:cs="Arial"/>
                <w:bCs/>
                <w:sz w:val="24"/>
                <w:szCs w:val="24"/>
              </w:rPr>
              <w:tab/>
            </w:r>
            <w:r w:rsidRPr="00E104EB">
              <w:rPr>
                <w:rFonts w:ascii="Arial" w:hAnsi="Arial" w:cs="Arial"/>
                <w:bCs/>
                <w:sz w:val="24"/>
                <w:szCs w:val="24"/>
              </w:rPr>
              <w:tab/>
            </w:r>
          </w:p>
        </w:tc>
        <w:tc>
          <w:tcPr>
            <w:tcW w:w="3795" w:type="dxa"/>
            <w:tcBorders>
              <w:left w:val="single" w:sz="4" w:space="0" w:color="auto"/>
            </w:tcBorders>
            <w:shd w:val="clear" w:color="auto" w:fill="auto"/>
          </w:tcPr>
          <w:p w14:paraId="3E2680A9"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19.270.000,00</w:t>
            </w:r>
          </w:p>
        </w:tc>
      </w:tr>
    </w:tbl>
    <w:p w14:paraId="589F4806" w14:textId="77777777" w:rsidR="00FF2608" w:rsidRPr="00E104EB" w:rsidRDefault="00FF2608" w:rsidP="00FF2608">
      <w:pPr>
        <w:spacing w:after="0" w:line="240" w:lineRule="auto"/>
        <w:jc w:val="both"/>
        <w:rPr>
          <w:rFonts w:ascii="Arial" w:hAnsi="Arial" w:cs="Arial"/>
          <w:bCs/>
          <w:sz w:val="24"/>
          <w:szCs w:val="24"/>
        </w:rPr>
      </w:pPr>
    </w:p>
    <w:p w14:paraId="719AEFA9" w14:textId="77777777" w:rsidR="00FF2608" w:rsidRPr="00E104EB" w:rsidRDefault="00FF2608" w:rsidP="00FF2608">
      <w:pPr>
        <w:spacing w:after="0" w:line="240" w:lineRule="auto"/>
        <w:ind w:right="-141" w:firstLine="1134"/>
        <w:jc w:val="both"/>
        <w:rPr>
          <w:rFonts w:ascii="Arial" w:hAnsi="Arial" w:cs="Arial"/>
          <w:sz w:val="24"/>
          <w:szCs w:val="24"/>
        </w:rPr>
      </w:pPr>
      <w:r w:rsidRPr="00E104EB">
        <w:rPr>
          <w:rFonts w:ascii="Arial" w:hAnsi="Arial" w:cs="Arial"/>
          <w:bCs/>
          <w:sz w:val="24"/>
          <w:szCs w:val="24"/>
        </w:rPr>
        <w:t xml:space="preserve">Art. 3°. </w:t>
      </w:r>
      <w:r w:rsidRPr="00E104EB">
        <w:rPr>
          <w:rFonts w:ascii="Arial" w:hAnsi="Arial" w:cs="Arial"/>
          <w:sz w:val="24"/>
          <w:szCs w:val="24"/>
        </w:rPr>
        <w:t xml:space="preserve">O Orçamento da Prefeitura de Rio Rufino para o exercício de 2022, estima as receitas em R$ 17.773.200,00 ( Dezessete milhões, setecentos e setenta e três mil e duzentos reais e fixa as despesas em R$ 12.589.470,20 ( doze mil quinhentos e oitenta e nove mil quatrocentos e setenta reais e vinte centavos), e prevê as Transferências Financeiras em R$ 5.183.729,80 ( cinco milhões cento e oitenta e três mil setecentos e vinte e nove reais e oitenta centavos), distribuídos ao Fundo Municipal de Saúde em R$ 3.274.529,80 ( três milhões duzentos e setenta e quatro mil quinhentos e vinte e nove reais e oitenta centavos), ao Fundo de Assistência Social em R$ 735.000,00 (setecentos e trinta e cinco mil reais), ao Sistema Autônomo de Saneamento Básico – SASB em R$ 244.200,00 (duzentos e quarenta e quatro mil e duzentos reais) e para Câmara de Vereadores em R$ 930.000,00 (novecentos e trinta reais). </w:t>
      </w:r>
    </w:p>
    <w:p w14:paraId="5FE90C4C" w14:textId="77777777" w:rsidR="00FF2608" w:rsidRPr="00E104EB" w:rsidRDefault="00FF2608" w:rsidP="00FF2608">
      <w:pPr>
        <w:spacing w:after="0" w:line="240" w:lineRule="auto"/>
        <w:ind w:right="-141" w:firstLine="1134"/>
        <w:jc w:val="both"/>
        <w:rPr>
          <w:rFonts w:ascii="Arial" w:hAnsi="Arial" w:cs="Arial"/>
          <w:sz w:val="24"/>
          <w:szCs w:val="24"/>
        </w:rPr>
      </w:pPr>
    </w:p>
    <w:p w14:paraId="0A899AA7" w14:textId="77777777" w:rsidR="00FF2608" w:rsidRPr="00E104EB" w:rsidRDefault="00FF2608" w:rsidP="00FF2608">
      <w:pPr>
        <w:spacing w:after="0" w:line="240" w:lineRule="auto"/>
        <w:ind w:right="-141" w:firstLine="1134"/>
        <w:jc w:val="both"/>
        <w:rPr>
          <w:rFonts w:ascii="Arial" w:hAnsi="Arial" w:cs="Arial"/>
          <w:sz w:val="24"/>
          <w:szCs w:val="24"/>
        </w:rPr>
      </w:pPr>
      <w:r w:rsidRPr="00E104EB">
        <w:rPr>
          <w:rFonts w:ascii="Arial" w:hAnsi="Arial" w:cs="Arial"/>
          <w:bCs/>
          <w:sz w:val="24"/>
          <w:szCs w:val="24"/>
        </w:rPr>
        <w:t xml:space="preserve">§ 1°. </w:t>
      </w:r>
      <w:r w:rsidRPr="00E104EB">
        <w:rPr>
          <w:rFonts w:ascii="Arial" w:hAnsi="Arial" w:cs="Arial"/>
          <w:sz w:val="24"/>
          <w:szCs w:val="24"/>
        </w:rPr>
        <w:t>A Receita a que se refere o artigo 2º desta Lei será realizada mediante a arrecadação de tributos, rendas e outras Receitas Correntes e de Capital, na forma da legislação em vigor, discriminada nos quadros anexos, com o seguinte desdobramento:</w:t>
      </w:r>
    </w:p>
    <w:tbl>
      <w:tblPr>
        <w:tblpPr w:leftFromText="141" w:rightFromText="141" w:vertAnchor="text" w:horzAnchor="page" w:tblpX="1551" w:tblpY="432"/>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3"/>
        <w:gridCol w:w="1063"/>
        <w:gridCol w:w="5406"/>
      </w:tblGrid>
      <w:tr w:rsidR="00FF2608" w:rsidRPr="00E104EB" w14:paraId="1D4D1618" w14:textId="77777777" w:rsidTr="00D547F2">
        <w:trPr>
          <w:trHeight w:val="281"/>
        </w:trPr>
        <w:tc>
          <w:tcPr>
            <w:tcW w:w="3916" w:type="dxa"/>
            <w:gridSpan w:val="2"/>
            <w:shd w:val="clear" w:color="auto" w:fill="auto"/>
          </w:tcPr>
          <w:p w14:paraId="5BFEA061"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 xml:space="preserve">RECEITAS </w:t>
            </w:r>
          </w:p>
        </w:tc>
        <w:tc>
          <w:tcPr>
            <w:tcW w:w="5406" w:type="dxa"/>
            <w:shd w:val="clear" w:color="auto" w:fill="auto"/>
          </w:tcPr>
          <w:p w14:paraId="525B8D6B"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 xml:space="preserve">Valor em R$ </w:t>
            </w:r>
          </w:p>
        </w:tc>
      </w:tr>
      <w:tr w:rsidR="00FF2608" w:rsidRPr="00E104EB" w14:paraId="0DFB76F3" w14:textId="77777777" w:rsidTr="00D547F2">
        <w:trPr>
          <w:trHeight w:val="446"/>
        </w:trPr>
        <w:tc>
          <w:tcPr>
            <w:tcW w:w="3916" w:type="dxa"/>
            <w:gridSpan w:val="2"/>
            <w:shd w:val="clear" w:color="auto" w:fill="auto"/>
          </w:tcPr>
          <w:p w14:paraId="3155507D"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1. RECEITAS CORRENTES</w:t>
            </w:r>
          </w:p>
        </w:tc>
        <w:tc>
          <w:tcPr>
            <w:tcW w:w="5406" w:type="dxa"/>
            <w:shd w:val="clear" w:color="auto" w:fill="auto"/>
          </w:tcPr>
          <w:p w14:paraId="30FDA6F9"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17.459.200,00</w:t>
            </w:r>
          </w:p>
        </w:tc>
      </w:tr>
      <w:tr w:rsidR="00FF2608" w:rsidRPr="00E104EB" w14:paraId="0D585171" w14:textId="77777777" w:rsidTr="00D547F2">
        <w:trPr>
          <w:trHeight w:val="454"/>
        </w:trPr>
        <w:tc>
          <w:tcPr>
            <w:tcW w:w="3916" w:type="dxa"/>
            <w:gridSpan w:val="2"/>
            <w:shd w:val="clear" w:color="auto" w:fill="auto"/>
          </w:tcPr>
          <w:p w14:paraId="030F0F9D"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2. RECEITAS DE CAPITAL</w:t>
            </w:r>
          </w:p>
        </w:tc>
        <w:tc>
          <w:tcPr>
            <w:tcW w:w="5406" w:type="dxa"/>
            <w:shd w:val="clear" w:color="auto" w:fill="auto"/>
          </w:tcPr>
          <w:p w14:paraId="73D6AA83"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314.000,00</w:t>
            </w:r>
          </w:p>
        </w:tc>
      </w:tr>
      <w:tr w:rsidR="00FF2608" w:rsidRPr="00E104EB" w14:paraId="6FDD6B35" w14:textId="77777777" w:rsidTr="00D547F2">
        <w:trPr>
          <w:trHeight w:val="151"/>
        </w:trPr>
        <w:tc>
          <w:tcPr>
            <w:tcW w:w="2853" w:type="dxa"/>
            <w:shd w:val="clear" w:color="auto" w:fill="auto"/>
          </w:tcPr>
          <w:p w14:paraId="10390B2F" w14:textId="77777777" w:rsidR="00FF2608" w:rsidRPr="00E104EB" w:rsidRDefault="00FF2608" w:rsidP="00D547F2">
            <w:pPr>
              <w:pStyle w:val="Ttulo2"/>
              <w:spacing w:before="0"/>
              <w:jc w:val="both"/>
              <w:rPr>
                <w:rFonts w:ascii="Arial" w:hAnsi="Arial" w:cs="Arial"/>
                <w:b/>
                <w:i/>
                <w:color w:val="auto"/>
                <w:sz w:val="24"/>
                <w:szCs w:val="24"/>
              </w:rPr>
            </w:pPr>
            <w:r w:rsidRPr="00E104EB">
              <w:rPr>
                <w:rFonts w:ascii="Arial" w:hAnsi="Arial" w:cs="Arial"/>
                <w:color w:val="auto"/>
                <w:sz w:val="24"/>
                <w:szCs w:val="24"/>
              </w:rPr>
              <w:t>TOTAL</w:t>
            </w:r>
          </w:p>
        </w:tc>
        <w:tc>
          <w:tcPr>
            <w:tcW w:w="6469" w:type="dxa"/>
            <w:gridSpan w:val="2"/>
            <w:shd w:val="clear" w:color="auto" w:fill="auto"/>
          </w:tcPr>
          <w:p w14:paraId="776EC736" w14:textId="77777777" w:rsidR="00FF2608" w:rsidRPr="00E104EB" w:rsidRDefault="00FF2608" w:rsidP="00D547F2">
            <w:pPr>
              <w:pStyle w:val="Ttulo2"/>
              <w:spacing w:before="0"/>
              <w:jc w:val="both"/>
              <w:rPr>
                <w:rFonts w:ascii="Arial" w:hAnsi="Arial" w:cs="Arial"/>
                <w:b/>
                <w:i/>
                <w:color w:val="auto"/>
                <w:sz w:val="24"/>
                <w:szCs w:val="24"/>
              </w:rPr>
            </w:pPr>
            <w:r w:rsidRPr="00E104EB">
              <w:rPr>
                <w:rFonts w:ascii="Arial" w:hAnsi="Arial" w:cs="Arial"/>
                <w:b/>
                <w:i/>
                <w:color w:val="auto"/>
                <w:sz w:val="24"/>
                <w:szCs w:val="24"/>
              </w:rPr>
              <w:fldChar w:fldCharType="begin"/>
            </w:r>
            <w:r w:rsidRPr="00E104EB">
              <w:rPr>
                <w:rFonts w:ascii="Arial" w:hAnsi="Arial" w:cs="Arial"/>
                <w:color w:val="auto"/>
                <w:sz w:val="24"/>
                <w:szCs w:val="24"/>
              </w:rPr>
              <w:instrText xml:space="preserve"> =SUM(ABOVE) </w:instrText>
            </w:r>
            <w:r w:rsidRPr="00E104EB">
              <w:rPr>
                <w:rFonts w:ascii="Arial" w:hAnsi="Arial" w:cs="Arial"/>
                <w:b/>
                <w:i/>
                <w:color w:val="auto"/>
                <w:sz w:val="24"/>
                <w:szCs w:val="24"/>
              </w:rPr>
              <w:fldChar w:fldCharType="separate"/>
            </w:r>
            <w:r w:rsidRPr="00E104EB">
              <w:rPr>
                <w:rFonts w:ascii="Arial" w:hAnsi="Arial" w:cs="Arial"/>
                <w:noProof/>
                <w:color w:val="auto"/>
                <w:sz w:val="24"/>
                <w:szCs w:val="24"/>
              </w:rPr>
              <w:t>17.773.200</w:t>
            </w:r>
            <w:r w:rsidRPr="00E104EB">
              <w:rPr>
                <w:rFonts w:ascii="Arial" w:hAnsi="Arial" w:cs="Arial"/>
                <w:b/>
                <w:i/>
                <w:color w:val="auto"/>
                <w:sz w:val="24"/>
                <w:szCs w:val="24"/>
              </w:rPr>
              <w:fldChar w:fldCharType="end"/>
            </w:r>
            <w:r w:rsidRPr="00E104EB">
              <w:rPr>
                <w:rFonts w:ascii="Arial" w:hAnsi="Arial" w:cs="Arial"/>
                <w:color w:val="auto"/>
                <w:sz w:val="24"/>
                <w:szCs w:val="24"/>
              </w:rPr>
              <w:t>,00</w:t>
            </w:r>
          </w:p>
        </w:tc>
      </w:tr>
    </w:tbl>
    <w:p w14:paraId="1C66D58E" w14:textId="77777777" w:rsidR="00FF2608" w:rsidRPr="00E104EB" w:rsidRDefault="00FF2608" w:rsidP="00FF2608">
      <w:pPr>
        <w:spacing w:after="0" w:line="240" w:lineRule="auto"/>
        <w:ind w:firstLine="1134"/>
        <w:jc w:val="both"/>
        <w:rPr>
          <w:rFonts w:ascii="Arial" w:hAnsi="Arial" w:cs="Arial"/>
          <w:sz w:val="24"/>
          <w:szCs w:val="24"/>
        </w:rPr>
      </w:pPr>
    </w:p>
    <w:p w14:paraId="301B6175" w14:textId="77777777" w:rsidR="00FF2608" w:rsidRPr="00E104EB" w:rsidRDefault="00FF2608" w:rsidP="00FF2608">
      <w:pPr>
        <w:spacing w:after="0" w:line="240" w:lineRule="auto"/>
        <w:ind w:hanging="709"/>
        <w:jc w:val="both"/>
        <w:rPr>
          <w:rFonts w:ascii="Arial" w:hAnsi="Arial" w:cs="Arial"/>
          <w:bCs/>
          <w:sz w:val="24"/>
          <w:szCs w:val="24"/>
        </w:rPr>
      </w:pPr>
    </w:p>
    <w:p w14:paraId="25769A2D" w14:textId="77777777" w:rsidR="00FF2608" w:rsidRPr="00E104EB" w:rsidRDefault="00FF2608" w:rsidP="00FF2608">
      <w:pPr>
        <w:pStyle w:val="Ttulo4"/>
        <w:ind w:firstLine="1134"/>
        <w:jc w:val="both"/>
        <w:rPr>
          <w:rFonts w:ascii="Arial" w:hAnsi="Arial" w:cs="Arial"/>
          <w:b/>
          <w:color w:val="auto"/>
          <w:sz w:val="24"/>
          <w:szCs w:val="24"/>
        </w:rPr>
      </w:pPr>
      <w:r w:rsidRPr="00E104EB">
        <w:rPr>
          <w:rFonts w:ascii="Arial" w:hAnsi="Arial" w:cs="Arial"/>
          <w:color w:val="auto"/>
          <w:sz w:val="24"/>
          <w:szCs w:val="24"/>
        </w:rPr>
        <w:t xml:space="preserve">§ 2°. A Despesa será realizada segundo a apresentação dos anexos integrantes desta Lei, obedecendo a classificação institucional, funcional-programática e natureza, distribuídas da seguinte maneira: </w:t>
      </w:r>
    </w:p>
    <w:p w14:paraId="52056D90" w14:textId="77777777" w:rsidR="00FF2608" w:rsidRPr="00E104EB" w:rsidRDefault="00FF2608" w:rsidP="00FF2608">
      <w:pPr>
        <w:spacing w:after="0" w:line="240" w:lineRule="auto"/>
        <w:jc w:val="both"/>
        <w:rPr>
          <w:rFonts w:ascii="Arial" w:hAnsi="Arial" w:cs="Arial"/>
          <w:sz w:val="24"/>
          <w:szCs w:val="24"/>
        </w:rPr>
      </w:pP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8"/>
        <w:gridCol w:w="4958"/>
        <w:gridCol w:w="2409"/>
      </w:tblGrid>
      <w:tr w:rsidR="00FF2608" w:rsidRPr="00E104EB" w14:paraId="4FF17A54" w14:textId="77777777" w:rsidTr="00D547F2">
        <w:trPr>
          <w:trHeight w:val="348"/>
          <w:jc w:val="center"/>
        </w:trPr>
        <w:tc>
          <w:tcPr>
            <w:tcW w:w="9355" w:type="dxa"/>
            <w:gridSpan w:val="3"/>
            <w:shd w:val="clear" w:color="auto" w:fill="auto"/>
          </w:tcPr>
          <w:p w14:paraId="35491683" w14:textId="77777777" w:rsidR="00FF2608" w:rsidRPr="00E104EB" w:rsidRDefault="00FF2608" w:rsidP="00D547F2">
            <w:pPr>
              <w:pStyle w:val="Ttulo4"/>
              <w:spacing w:before="0"/>
              <w:ind w:right="-446"/>
              <w:jc w:val="both"/>
              <w:rPr>
                <w:rFonts w:ascii="Arial" w:hAnsi="Arial" w:cs="Arial"/>
                <w:b/>
                <w:color w:val="auto"/>
                <w:sz w:val="24"/>
                <w:szCs w:val="24"/>
              </w:rPr>
            </w:pPr>
            <w:r w:rsidRPr="00E104EB">
              <w:rPr>
                <w:rFonts w:ascii="Arial" w:hAnsi="Arial" w:cs="Arial"/>
                <w:color w:val="auto"/>
                <w:sz w:val="24"/>
                <w:szCs w:val="24"/>
              </w:rPr>
              <w:t xml:space="preserve">I - </w:t>
            </w:r>
            <w:r w:rsidRPr="00E104EB">
              <w:rPr>
                <w:rFonts w:ascii="Arial" w:hAnsi="Arial" w:cs="Arial"/>
                <w:color w:val="auto"/>
                <w:sz w:val="24"/>
                <w:szCs w:val="24"/>
                <w:u w:val="single"/>
              </w:rPr>
              <w:t xml:space="preserve">CLASSIFICAÇÃO POR FUNÇÃO </w:t>
            </w:r>
          </w:p>
        </w:tc>
      </w:tr>
      <w:tr w:rsidR="00FF2608" w:rsidRPr="00E104EB" w14:paraId="10A0ABCE" w14:textId="77777777" w:rsidTr="00D547F2">
        <w:trPr>
          <w:trHeight w:val="360"/>
          <w:jc w:val="center"/>
        </w:trPr>
        <w:tc>
          <w:tcPr>
            <w:tcW w:w="1988" w:type="dxa"/>
            <w:tcBorders>
              <w:right w:val="single" w:sz="4" w:space="0" w:color="auto"/>
            </w:tcBorders>
            <w:shd w:val="clear" w:color="auto" w:fill="auto"/>
          </w:tcPr>
          <w:p w14:paraId="7DEEC114"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Função</w:t>
            </w:r>
          </w:p>
        </w:tc>
        <w:tc>
          <w:tcPr>
            <w:tcW w:w="4958" w:type="dxa"/>
            <w:tcBorders>
              <w:left w:val="single" w:sz="4" w:space="0" w:color="auto"/>
            </w:tcBorders>
            <w:shd w:val="clear" w:color="auto" w:fill="auto"/>
          </w:tcPr>
          <w:p w14:paraId="4B7210EE"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Descrição da Função</w:t>
            </w:r>
          </w:p>
        </w:tc>
        <w:tc>
          <w:tcPr>
            <w:tcW w:w="2409" w:type="dxa"/>
            <w:tcBorders>
              <w:left w:val="single" w:sz="4" w:space="0" w:color="auto"/>
            </w:tcBorders>
          </w:tcPr>
          <w:p w14:paraId="72004D41"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Valor</w:t>
            </w:r>
          </w:p>
        </w:tc>
      </w:tr>
      <w:tr w:rsidR="00FF2608" w:rsidRPr="00E104EB" w14:paraId="6961BAD3" w14:textId="77777777" w:rsidTr="00D547F2">
        <w:trPr>
          <w:trHeight w:val="348"/>
          <w:jc w:val="center"/>
        </w:trPr>
        <w:tc>
          <w:tcPr>
            <w:tcW w:w="1988" w:type="dxa"/>
            <w:tcBorders>
              <w:right w:val="single" w:sz="4" w:space="0" w:color="auto"/>
            </w:tcBorders>
            <w:shd w:val="clear" w:color="auto" w:fill="auto"/>
          </w:tcPr>
          <w:p w14:paraId="7EEBB49B"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04</w:t>
            </w:r>
          </w:p>
        </w:tc>
        <w:tc>
          <w:tcPr>
            <w:tcW w:w="4958" w:type="dxa"/>
            <w:tcBorders>
              <w:left w:val="single" w:sz="4" w:space="0" w:color="auto"/>
            </w:tcBorders>
            <w:shd w:val="clear" w:color="auto" w:fill="auto"/>
          </w:tcPr>
          <w:p w14:paraId="337C960C"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Administração</w:t>
            </w:r>
          </w:p>
        </w:tc>
        <w:tc>
          <w:tcPr>
            <w:tcW w:w="2409" w:type="dxa"/>
            <w:tcBorders>
              <w:left w:val="single" w:sz="4" w:space="0" w:color="auto"/>
            </w:tcBorders>
          </w:tcPr>
          <w:p w14:paraId="4D950806"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2.388.000,00</w:t>
            </w:r>
          </w:p>
        </w:tc>
      </w:tr>
      <w:tr w:rsidR="00FF2608" w:rsidRPr="00E104EB" w14:paraId="6E7BA765" w14:textId="77777777" w:rsidTr="00D547F2">
        <w:trPr>
          <w:trHeight w:val="348"/>
          <w:jc w:val="center"/>
        </w:trPr>
        <w:tc>
          <w:tcPr>
            <w:tcW w:w="1988" w:type="dxa"/>
            <w:tcBorders>
              <w:right w:val="single" w:sz="4" w:space="0" w:color="auto"/>
            </w:tcBorders>
            <w:shd w:val="clear" w:color="auto" w:fill="auto"/>
          </w:tcPr>
          <w:p w14:paraId="65491907"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12</w:t>
            </w:r>
          </w:p>
        </w:tc>
        <w:tc>
          <w:tcPr>
            <w:tcW w:w="4958" w:type="dxa"/>
            <w:tcBorders>
              <w:left w:val="single" w:sz="4" w:space="0" w:color="auto"/>
            </w:tcBorders>
            <w:shd w:val="clear" w:color="auto" w:fill="auto"/>
          </w:tcPr>
          <w:p w14:paraId="4051FC5B"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Educação</w:t>
            </w:r>
          </w:p>
        </w:tc>
        <w:tc>
          <w:tcPr>
            <w:tcW w:w="2409" w:type="dxa"/>
            <w:tcBorders>
              <w:left w:val="single" w:sz="4" w:space="0" w:color="auto"/>
            </w:tcBorders>
          </w:tcPr>
          <w:p w14:paraId="244B0E98"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5.572.867,00</w:t>
            </w:r>
          </w:p>
        </w:tc>
      </w:tr>
      <w:tr w:rsidR="00FF2608" w:rsidRPr="00E104EB" w14:paraId="705260B6" w14:textId="77777777" w:rsidTr="00D547F2">
        <w:trPr>
          <w:trHeight w:val="360"/>
          <w:jc w:val="center"/>
        </w:trPr>
        <w:tc>
          <w:tcPr>
            <w:tcW w:w="1988" w:type="dxa"/>
            <w:tcBorders>
              <w:right w:val="single" w:sz="4" w:space="0" w:color="auto"/>
            </w:tcBorders>
            <w:shd w:val="clear" w:color="auto" w:fill="auto"/>
          </w:tcPr>
          <w:p w14:paraId="18D1C727"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13</w:t>
            </w:r>
          </w:p>
        </w:tc>
        <w:tc>
          <w:tcPr>
            <w:tcW w:w="4958" w:type="dxa"/>
            <w:tcBorders>
              <w:left w:val="single" w:sz="4" w:space="0" w:color="auto"/>
            </w:tcBorders>
            <w:shd w:val="clear" w:color="auto" w:fill="auto"/>
          </w:tcPr>
          <w:p w14:paraId="42D1E794"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Cultura</w:t>
            </w:r>
          </w:p>
        </w:tc>
        <w:tc>
          <w:tcPr>
            <w:tcW w:w="2409" w:type="dxa"/>
            <w:tcBorders>
              <w:left w:val="single" w:sz="4" w:space="0" w:color="auto"/>
            </w:tcBorders>
          </w:tcPr>
          <w:p w14:paraId="09ADEC64"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50.000,00</w:t>
            </w:r>
          </w:p>
        </w:tc>
      </w:tr>
      <w:tr w:rsidR="00FF2608" w:rsidRPr="00E104EB" w14:paraId="354E850C" w14:textId="77777777" w:rsidTr="00D547F2">
        <w:trPr>
          <w:trHeight w:val="348"/>
          <w:jc w:val="center"/>
        </w:trPr>
        <w:tc>
          <w:tcPr>
            <w:tcW w:w="1988" w:type="dxa"/>
            <w:tcBorders>
              <w:right w:val="single" w:sz="4" w:space="0" w:color="auto"/>
            </w:tcBorders>
            <w:shd w:val="clear" w:color="auto" w:fill="auto"/>
          </w:tcPr>
          <w:p w14:paraId="235522A6"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15</w:t>
            </w:r>
          </w:p>
        </w:tc>
        <w:tc>
          <w:tcPr>
            <w:tcW w:w="4958" w:type="dxa"/>
            <w:tcBorders>
              <w:left w:val="single" w:sz="4" w:space="0" w:color="auto"/>
            </w:tcBorders>
            <w:shd w:val="clear" w:color="auto" w:fill="auto"/>
          </w:tcPr>
          <w:p w14:paraId="141F0FF3"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Urbanismo</w:t>
            </w:r>
          </w:p>
        </w:tc>
        <w:tc>
          <w:tcPr>
            <w:tcW w:w="2409" w:type="dxa"/>
            <w:tcBorders>
              <w:left w:val="single" w:sz="4" w:space="0" w:color="auto"/>
            </w:tcBorders>
          </w:tcPr>
          <w:p w14:paraId="06B3A85C"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366.350,00</w:t>
            </w:r>
          </w:p>
        </w:tc>
      </w:tr>
      <w:tr w:rsidR="00FF2608" w:rsidRPr="00E104EB" w14:paraId="69E90735" w14:textId="77777777" w:rsidTr="00D547F2">
        <w:trPr>
          <w:trHeight w:val="348"/>
          <w:jc w:val="center"/>
        </w:trPr>
        <w:tc>
          <w:tcPr>
            <w:tcW w:w="1988" w:type="dxa"/>
            <w:tcBorders>
              <w:right w:val="single" w:sz="4" w:space="0" w:color="auto"/>
            </w:tcBorders>
            <w:shd w:val="clear" w:color="auto" w:fill="auto"/>
          </w:tcPr>
          <w:p w14:paraId="2052FCF8"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20</w:t>
            </w:r>
          </w:p>
        </w:tc>
        <w:tc>
          <w:tcPr>
            <w:tcW w:w="4958" w:type="dxa"/>
            <w:tcBorders>
              <w:left w:val="single" w:sz="4" w:space="0" w:color="auto"/>
            </w:tcBorders>
            <w:shd w:val="clear" w:color="auto" w:fill="auto"/>
          </w:tcPr>
          <w:p w14:paraId="2ABF873E"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Agricultura</w:t>
            </w:r>
          </w:p>
        </w:tc>
        <w:tc>
          <w:tcPr>
            <w:tcW w:w="2409" w:type="dxa"/>
            <w:tcBorders>
              <w:left w:val="single" w:sz="4" w:space="0" w:color="auto"/>
            </w:tcBorders>
          </w:tcPr>
          <w:p w14:paraId="10B42480"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1.514.093,20</w:t>
            </w:r>
          </w:p>
        </w:tc>
      </w:tr>
      <w:tr w:rsidR="00FF2608" w:rsidRPr="00E104EB" w14:paraId="733E34D1" w14:textId="77777777" w:rsidTr="00D547F2">
        <w:trPr>
          <w:trHeight w:val="360"/>
          <w:jc w:val="center"/>
        </w:trPr>
        <w:tc>
          <w:tcPr>
            <w:tcW w:w="1988" w:type="dxa"/>
            <w:tcBorders>
              <w:right w:val="single" w:sz="4" w:space="0" w:color="auto"/>
            </w:tcBorders>
            <w:shd w:val="clear" w:color="auto" w:fill="auto"/>
          </w:tcPr>
          <w:p w14:paraId="2BC66BC0"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22</w:t>
            </w:r>
          </w:p>
        </w:tc>
        <w:tc>
          <w:tcPr>
            <w:tcW w:w="4958" w:type="dxa"/>
            <w:tcBorders>
              <w:left w:val="single" w:sz="4" w:space="0" w:color="auto"/>
            </w:tcBorders>
            <w:shd w:val="clear" w:color="auto" w:fill="auto"/>
          </w:tcPr>
          <w:p w14:paraId="76206303"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Indústria</w:t>
            </w:r>
          </w:p>
        </w:tc>
        <w:tc>
          <w:tcPr>
            <w:tcW w:w="2409" w:type="dxa"/>
            <w:tcBorders>
              <w:left w:val="single" w:sz="4" w:space="0" w:color="auto"/>
            </w:tcBorders>
          </w:tcPr>
          <w:p w14:paraId="5383681E"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20.000,00</w:t>
            </w:r>
          </w:p>
        </w:tc>
      </w:tr>
      <w:tr w:rsidR="00FF2608" w:rsidRPr="00E104EB" w14:paraId="30475EAC" w14:textId="77777777" w:rsidTr="00D547F2">
        <w:trPr>
          <w:trHeight w:val="348"/>
          <w:jc w:val="center"/>
        </w:trPr>
        <w:tc>
          <w:tcPr>
            <w:tcW w:w="1988" w:type="dxa"/>
            <w:tcBorders>
              <w:right w:val="single" w:sz="4" w:space="0" w:color="auto"/>
            </w:tcBorders>
            <w:shd w:val="clear" w:color="auto" w:fill="auto"/>
          </w:tcPr>
          <w:p w14:paraId="347D21AC"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23</w:t>
            </w:r>
          </w:p>
        </w:tc>
        <w:tc>
          <w:tcPr>
            <w:tcW w:w="4958" w:type="dxa"/>
            <w:tcBorders>
              <w:left w:val="single" w:sz="4" w:space="0" w:color="auto"/>
            </w:tcBorders>
            <w:shd w:val="clear" w:color="auto" w:fill="auto"/>
          </w:tcPr>
          <w:p w14:paraId="3F81A51E"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Comércio e Serviços</w:t>
            </w:r>
          </w:p>
        </w:tc>
        <w:tc>
          <w:tcPr>
            <w:tcW w:w="2409" w:type="dxa"/>
            <w:tcBorders>
              <w:left w:val="single" w:sz="4" w:space="0" w:color="auto"/>
            </w:tcBorders>
          </w:tcPr>
          <w:p w14:paraId="6BA83D5F"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260.000,00</w:t>
            </w:r>
          </w:p>
        </w:tc>
      </w:tr>
      <w:tr w:rsidR="00FF2608" w:rsidRPr="00E104EB" w14:paraId="132835B2" w14:textId="77777777" w:rsidTr="00D547F2">
        <w:trPr>
          <w:trHeight w:val="348"/>
          <w:jc w:val="center"/>
        </w:trPr>
        <w:tc>
          <w:tcPr>
            <w:tcW w:w="1988" w:type="dxa"/>
            <w:tcBorders>
              <w:right w:val="single" w:sz="4" w:space="0" w:color="auto"/>
            </w:tcBorders>
            <w:shd w:val="clear" w:color="auto" w:fill="auto"/>
          </w:tcPr>
          <w:p w14:paraId="3D07BB62"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26</w:t>
            </w:r>
          </w:p>
        </w:tc>
        <w:tc>
          <w:tcPr>
            <w:tcW w:w="4958" w:type="dxa"/>
            <w:tcBorders>
              <w:left w:val="single" w:sz="4" w:space="0" w:color="auto"/>
            </w:tcBorders>
            <w:shd w:val="clear" w:color="auto" w:fill="auto"/>
          </w:tcPr>
          <w:p w14:paraId="6CAC82B4"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Transporte</w:t>
            </w:r>
          </w:p>
        </w:tc>
        <w:tc>
          <w:tcPr>
            <w:tcW w:w="2409" w:type="dxa"/>
            <w:tcBorders>
              <w:left w:val="single" w:sz="4" w:space="0" w:color="auto"/>
            </w:tcBorders>
          </w:tcPr>
          <w:p w14:paraId="311F2702"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2.319.160,00</w:t>
            </w:r>
          </w:p>
        </w:tc>
      </w:tr>
      <w:tr w:rsidR="00FF2608" w:rsidRPr="00E104EB" w14:paraId="6DF747CF" w14:textId="77777777" w:rsidTr="00D547F2">
        <w:trPr>
          <w:trHeight w:val="360"/>
          <w:jc w:val="center"/>
        </w:trPr>
        <w:tc>
          <w:tcPr>
            <w:tcW w:w="1988" w:type="dxa"/>
            <w:tcBorders>
              <w:right w:val="single" w:sz="4" w:space="0" w:color="auto"/>
            </w:tcBorders>
            <w:shd w:val="clear" w:color="auto" w:fill="auto"/>
          </w:tcPr>
          <w:p w14:paraId="08A0A976"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27</w:t>
            </w:r>
          </w:p>
        </w:tc>
        <w:tc>
          <w:tcPr>
            <w:tcW w:w="4958" w:type="dxa"/>
            <w:tcBorders>
              <w:left w:val="single" w:sz="4" w:space="0" w:color="auto"/>
            </w:tcBorders>
            <w:shd w:val="clear" w:color="auto" w:fill="auto"/>
          </w:tcPr>
          <w:p w14:paraId="1691C566"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Desporto e Lazer</w:t>
            </w:r>
          </w:p>
        </w:tc>
        <w:tc>
          <w:tcPr>
            <w:tcW w:w="2409" w:type="dxa"/>
            <w:tcBorders>
              <w:left w:val="single" w:sz="4" w:space="0" w:color="auto"/>
            </w:tcBorders>
          </w:tcPr>
          <w:p w14:paraId="714E9000"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70.000,00</w:t>
            </w:r>
          </w:p>
        </w:tc>
      </w:tr>
      <w:tr w:rsidR="00FF2608" w:rsidRPr="00E104EB" w14:paraId="743635EA" w14:textId="77777777" w:rsidTr="00D547F2">
        <w:trPr>
          <w:trHeight w:val="348"/>
          <w:jc w:val="center"/>
        </w:trPr>
        <w:tc>
          <w:tcPr>
            <w:tcW w:w="1988" w:type="dxa"/>
            <w:tcBorders>
              <w:right w:val="single" w:sz="4" w:space="0" w:color="auto"/>
            </w:tcBorders>
            <w:shd w:val="clear" w:color="auto" w:fill="auto"/>
          </w:tcPr>
          <w:p w14:paraId="428ABB1F"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28</w:t>
            </w:r>
          </w:p>
        </w:tc>
        <w:tc>
          <w:tcPr>
            <w:tcW w:w="4958" w:type="dxa"/>
            <w:tcBorders>
              <w:left w:val="single" w:sz="4" w:space="0" w:color="auto"/>
            </w:tcBorders>
            <w:shd w:val="clear" w:color="auto" w:fill="auto"/>
          </w:tcPr>
          <w:p w14:paraId="5F3975E4"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Encargos Especiais</w:t>
            </w:r>
          </w:p>
        </w:tc>
        <w:tc>
          <w:tcPr>
            <w:tcW w:w="2409" w:type="dxa"/>
            <w:tcBorders>
              <w:left w:val="single" w:sz="4" w:space="0" w:color="auto"/>
            </w:tcBorders>
          </w:tcPr>
          <w:p w14:paraId="3A6C9FAB"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160.000,00</w:t>
            </w:r>
          </w:p>
        </w:tc>
      </w:tr>
      <w:tr w:rsidR="00FF2608" w:rsidRPr="00E104EB" w14:paraId="0DD3F900" w14:textId="77777777" w:rsidTr="00D547F2">
        <w:trPr>
          <w:trHeight w:val="360"/>
          <w:jc w:val="center"/>
        </w:trPr>
        <w:tc>
          <w:tcPr>
            <w:tcW w:w="1988" w:type="dxa"/>
            <w:tcBorders>
              <w:right w:val="single" w:sz="4" w:space="0" w:color="auto"/>
            </w:tcBorders>
            <w:shd w:val="clear" w:color="auto" w:fill="auto"/>
          </w:tcPr>
          <w:p w14:paraId="5EBF4732"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99</w:t>
            </w:r>
          </w:p>
        </w:tc>
        <w:tc>
          <w:tcPr>
            <w:tcW w:w="4958" w:type="dxa"/>
            <w:tcBorders>
              <w:left w:val="single" w:sz="4" w:space="0" w:color="auto"/>
            </w:tcBorders>
            <w:shd w:val="clear" w:color="auto" w:fill="auto"/>
          </w:tcPr>
          <w:p w14:paraId="6B1B264C"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Reserva de Contingência</w:t>
            </w:r>
          </w:p>
        </w:tc>
        <w:tc>
          <w:tcPr>
            <w:tcW w:w="2409" w:type="dxa"/>
            <w:tcBorders>
              <w:left w:val="single" w:sz="4" w:space="0" w:color="auto"/>
            </w:tcBorders>
          </w:tcPr>
          <w:p w14:paraId="0B992959"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20.000,00</w:t>
            </w:r>
          </w:p>
        </w:tc>
      </w:tr>
      <w:tr w:rsidR="00FF2608" w:rsidRPr="00E104EB" w14:paraId="770A3937" w14:textId="77777777" w:rsidTr="00D547F2">
        <w:trPr>
          <w:trHeight w:val="348"/>
          <w:jc w:val="center"/>
        </w:trPr>
        <w:tc>
          <w:tcPr>
            <w:tcW w:w="6946" w:type="dxa"/>
            <w:gridSpan w:val="2"/>
            <w:shd w:val="clear" w:color="auto" w:fill="auto"/>
          </w:tcPr>
          <w:p w14:paraId="18043B49"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TOTAL</w:t>
            </w:r>
          </w:p>
        </w:tc>
        <w:tc>
          <w:tcPr>
            <w:tcW w:w="2409" w:type="dxa"/>
            <w:tcBorders>
              <w:left w:val="single" w:sz="4" w:space="0" w:color="auto"/>
            </w:tcBorders>
          </w:tcPr>
          <w:p w14:paraId="75632187"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fldChar w:fldCharType="begin"/>
            </w:r>
            <w:r w:rsidRPr="00E104EB">
              <w:rPr>
                <w:rFonts w:ascii="Arial" w:hAnsi="Arial" w:cs="Arial"/>
                <w:bCs/>
                <w:sz w:val="24"/>
                <w:szCs w:val="24"/>
              </w:rPr>
              <w:instrText xml:space="preserve"> =SUM(ABOVE) </w:instrText>
            </w:r>
            <w:r w:rsidRPr="00E104EB">
              <w:rPr>
                <w:rFonts w:ascii="Arial" w:hAnsi="Arial" w:cs="Arial"/>
                <w:bCs/>
                <w:sz w:val="24"/>
                <w:szCs w:val="24"/>
              </w:rPr>
              <w:fldChar w:fldCharType="separate"/>
            </w:r>
            <w:r w:rsidRPr="00E104EB">
              <w:rPr>
                <w:rFonts w:ascii="Arial" w:hAnsi="Arial" w:cs="Arial"/>
                <w:bCs/>
                <w:noProof/>
                <w:sz w:val="24"/>
                <w:szCs w:val="24"/>
              </w:rPr>
              <w:t>12.740.470,2</w:t>
            </w:r>
            <w:r w:rsidRPr="00E104EB">
              <w:rPr>
                <w:rFonts w:ascii="Arial" w:hAnsi="Arial" w:cs="Arial"/>
                <w:bCs/>
                <w:sz w:val="24"/>
                <w:szCs w:val="24"/>
              </w:rPr>
              <w:fldChar w:fldCharType="end"/>
            </w:r>
            <w:r w:rsidRPr="00E104EB">
              <w:rPr>
                <w:rFonts w:ascii="Arial" w:hAnsi="Arial" w:cs="Arial"/>
                <w:bCs/>
                <w:sz w:val="24"/>
                <w:szCs w:val="24"/>
              </w:rPr>
              <w:t>0</w:t>
            </w:r>
          </w:p>
        </w:tc>
      </w:tr>
    </w:tbl>
    <w:tbl>
      <w:tblPr>
        <w:tblpPr w:leftFromText="141" w:rightFromText="141" w:vertAnchor="text" w:horzAnchor="page" w:tblpXSpec="center" w:tblpY="-116"/>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6379"/>
        <w:gridCol w:w="2001"/>
      </w:tblGrid>
      <w:tr w:rsidR="00FF2608" w:rsidRPr="00E104EB" w14:paraId="23F599FF" w14:textId="77777777" w:rsidTr="00D547F2">
        <w:trPr>
          <w:trHeight w:val="107"/>
        </w:trPr>
        <w:tc>
          <w:tcPr>
            <w:tcW w:w="9339" w:type="dxa"/>
            <w:gridSpan w:val="3"/>
            <w:shd w:val="clear" w:color="auto" w:fill="auto"/>
          </w:tcPr>
          <w:p w14:paraId="5E41F8E0" w14:textId="77777777" w:rsidR="00FF2608" w:rsidRPr="00E104EB" w:rsidRDefault="00FF2608" w:rsidP="00D547F2">
            <w:pPr>
              <w:pStyle w:val="Ttulo4"/>
              <w:spacing w:before="0"/>
              <w:ind w:right="-142"/>
              <w:jc w:val="both"/>
              <w:rPr>
                <w:rFonts w:ascii="Arial" w:hAnsi="Arial" w:cs="Arial"/>
                <w:b/>
                <w:color w:val="auto"/>
                <w:sz w:val="24"/>
                <w:szCs w:val="24"/>
              </w:rPr>
            </w:pPr>
            <w:r w:rsidRPr="00E104EB">
              <w:rPr>
                <w:rFonts w:ascii="Arial" w:hAnsi="Arial" w:cs="Arial"/>
                <w:color w:val="auto"/>
                <w:sz w:val="24"/>
                <w:szCs w:val="24"/>
              </w:rPr>
              <w:lastRenderedPageBreak/>
              <w:t xml:space="preserve">II – </w:t>
            </w:r>
            <w:r w:rsidRPr="00E104EB">
              <w:rPr>
                <w:rFonts w:ascii="Arial" w:hAnsi="Arial" w:cs="Arial"/>
                <w:color w:val="auto"/>
                <w:sz w:val="24"/>
                <w:szCs w:val="24"/>
                <w:u w:val="single"/>
              </w:rPr>
              <w:t xml:space="preserve">TRANFERÊNCIAS FINANCEIRAS CONCEDIDAS  </w:t>
            </w:r>
          </w:p>
        </w:tc>
      </w:tr>
      <w:tr w:rsidR="00FF2608" w:rsidRPr="00E104EB" w14:paraId="4CEF4FC6" w14:textId="77777777" w:rsidTr="00D547F2">
        <w:trPr>
          <w:trHeight w:val="14"/>
        </w:trPr>
        <w:tc>
          <w:tcPr>
            <w:tcW w:w="959" w:type="dxa"/>
            <w:tcBorders>
              <w:right w:val="single" w:sz="4" w:space="0" w:color="auto"/>
            </w:tcBorders>
            <w:shd w:val="clear" w:color="auto" w:fill="auto"/>
          </w:tcPr>
          <w:p w14:paraId="20217F57"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Órgão</w:t>
            </w:r>
          </w:p>
        </w:tc>
        <w:tc>
          <w:tcPr>
            <w:tcW w:w="6379" w:type="dxa"/>
            <w:tcBorders>
              <w:left w:val="single" w:sz="4" w:space="0" w:color="auto"/>
            </w:tcBorders>
            <w:shd w:val="clear" w:color="auto" w:fill="auto"/>
          </w:tcPr>
          <w:p w14:paraId="401EECD2"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Descrição da entidade</w:t>
            </w:r>
          </w:p>
        </w:tc>
        <w:tc>
          <w:tcPr>
            <w:tcW w:w="2001" w:type="dxa"/>
            <w:tcBorders>
              <w:left w:val="single" w:sz="4" w:space="0" w:color="auto"/>
            </w:tcBorders>
          </w:tcPr>
          <w:p w14:paraId="7D700150"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 xml:space="preserve">Valor em R$ </w:t>
            </w:r>
          </w:p>
        </w:tc>
      </w:tr>
      <w:tr w:rsidR="00FF2608" w:rsidRPr="00E104EB" w14:paraId="6AE4E4C1" w14:textId="77777777" w:rsidTr="00D547F2">
        <w:trPr>
          <w:trHeight w:val="11"/>
        </w:trPr>
        <w:tc>
          <w:tcPr>
            <w:tcW w:w="959" w:type="dxa"/>
            <w:tcBorders>
              <w:right w:val="single" w:sz="4" w:space="0" w:color="auto"/>
            </w:tcBorders>
            <w:shd w:val="clear" w:color="auto" w:fill="auto"/>
          </w:tcPr>
          <w:p w14:paraId="13D4468F"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01.00</w:t>
            </w:r>
          </w:p>
        </w:tc>
        <w:tc>
          <w:tcPr>
            <w:tcW w:w="6379" w:type="dxa"/>
            <w:tcBorders>
              <w:left w:val="single" w:sz="4" w:space="0" w:color="auto"/>
            </w:tcBorders>
            <w:shd w:val="clear" w:color="auto" w:fill="auto"/>
          </w:tcPr>
          <w:p w14:paraId="51A39771"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 xml:space="preserve">CAMARA MUNICIPAL DE VEREADORES </w:t>
            </w:r>
          </w:p>
        </w:tc>
        <w:tc>
          <w:tcPr>
            <w:tcW w:w="2001" w:type="dxa"/>
            <w:tcBorders>
              <w:left w:val="single" w:sz="4" w:space="0" w:color="auto"/>
            </w:tcBorders>
          </w:tcPr>
          <w:p w14:paraId="0BF5AC6F"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930.000,00</w:t>
            </w:r>
          </w:p>
        </w:tc>
      </w:tr>
      <w:tr w:rsidR="00FF2608" w:rsidRPr="00E104EB" w14:paraId="48E8544F" w14:textId="77777777" w:rsidTr="00D547F2">
        <w:trPr>
          <w:trHeight w:val="293"/>
        </w:trPr>
        <w:tc>
          <w:tcPr>
            <w:tcW w:w="959" w:type="dxa"/>
            <w:tcBorders>
              <w:right w:val="single" w:sz="4" w:space="0" w:color="auto"/>
            </w:tcBorders>
            <w:shd w:val="clear" w:color="auto" w:fill="auto"/>
          </w:tcPr>
          <w:p w14:paraId="6A28B66C"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04.00</w:t>
            </w:r>
          </w:p>
        </w:tc>
        <w:tc>
          <w:tcPr>
            <w:tcW w:w="6379" w:type="dxa"/>
            <w:tcBorders>
              <w:left w:val="single" w:sz="4" w:space="0" w:color="auto"/>
            </w:tcBorders>
            <w:shd w:val="clear" w:color="auto" w:fill="auto"/>
          </w:tcPr>
          <w:p w14:paraId="36EB463F"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FUNDO MUNICIPAL DE SAÚDE</w:t>
            </w:r>
          </w:p>
        </w:tc>
        <w:tc>
          <w:tcPr>
            <w:tcW w:w="2001" w:type="dxa"/>
            <w:tcBorders>
              <w:left w:val="single" w:sz="4" w:space="0" w:color="auto"/>
            </w:tcBorders>
          </w:tcPr>
          <w:p w14:paraId="7AF29FC5"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3.274.529,80</w:t>
            </w:r>
          </w:p>
        </w:tc>
      </w:tr>
      <w:tr w:rsidR="00FF2608" w:rsidRPr="00E104EB" w14:paraId="0E6CD990" w14:textId="77777777" w:rsidTr="00D547F2">
        <w:trPr>
          <w:trHeight w:val="596"/>
        </w:trPr>
        <w:tc>
          <w:tcPr>
            <w:tcW w:w="959" w:type="dxa"/>
            <w:tcBorders>
              <w:right w:val="single" w:sz="4" w:space="0" w:color="auto"/>
            </w:tcBorders>
            <w:shd w:val="clear" w:color="auto" w:fill="auto"/>
          </w:tcPr>
          <w:p w14:paraId="13F72B66"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08.00</w:t>
            </w:r>
          </w:p>
        </w:tc>
        <w:tc>
          <w:tcPr>
            <w:tcW w:w="6379" w:type="dxa"/>
            <w:tcBorders>
              <w:left w:val="single" w:sz="4" w:space="0" w:color="auto"/>
            </w:tcBorders>
            <w:shd w:val="clear" w:color="auto" w:fill="auto"/>
          </w:tcPr>
          <w:p w14:paraId="0C48B396"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FUNDO MUNICIPAL DE ASSITÊNCIA SOCIAL</w:t>
            </w:r>
          </w:p>
        </w:tc>
        <w:tc>
          <w:tcPr>
            <w:tcW w:w="2001" w:type="dxa"/>
            <w:tcBorders>
              <w:left w:val="single" w:sz="4" w:space="0" w:color="auto"/>
            </w:tcBorders>
          </w:tcPr>
          <w:p w14:paraId="5C1E3890"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735.000,00</w:t>
            </w:r>
          </w:p>
        </w:tc>
      </w:tr>
      <w:tr w:rsidR="00FF2608" w:rsidRPr="00E104EB" w14:paraId="5FF5B59B" w14:textId="77777777" w:rsidTr="00D547F2">
        <w:trPr>
          <w:trHeight w:val="19"/>
        </w:trPr>
        <w:tc>
          <w:tcPr>
            <w:tcW w:w="959" w:type="dxa"/>
            <w:tcBorders>
              <w:right w:val="single" w:sz="4" w:space="0" w:color="auto"/>
            </w:tcBorders>
            <w:shd w:val="clear" w:color="auto" w:fill="auto"/>
          </w:tcPr>
          <w:p w14:paraId="00E31659"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10.00</w:t>
            </w:r>
          </w:p>
        </w:tc>
        <w:tc>
          <w:tcPr>
            <w:tcW w:w="6379" w:type="dxa"/>
            <w:tcBorders>
              <w:left w:val="single" w:sz="4" w:space="0" w:color="auto"/>
            </w:tcBorders>
            <w:shd w:val="clear" w:color="auto" w:fill="auto"/>
          </w:tcPr>
          <w:p w14:paraId="22DD0E2E"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SISTEMA AUTONOMO DE SANEAMENTO BÁSICO</w:t>
            </w:r>
          </w:p>
        </w:tc>
        <w:tc>
          <w:tcPr>
            <w:tcW w:w="2001" w:type="dxa"/>
            <w:tcBorders>
              <w:left w:val="single" w:sz="4" w:space="0" w:color="auto"/>
            </w:tcBorders>
          </w:tcPr>
          <w:p w14:paraId="1575B6E2"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244.200,00</w:t>
            </w:r>
          </w:p>
        </w:tc>
      </w:tr>
      <w:tr w:rsidR="00FF2608" w:rsidRPr="00E104EB" w14:paraId="17A1F1E7" w14:textId="77777777" w:rsidTr="00D547F2">
        <w:trPr>
          <w:trHeight w:val="265"/>
        </w:trPr>
        <w:tc>
          <w:tcPr>
            <w:tcW w:w="7338" w:type="dxa"/>
            <w:gridSpan w:val="2"/>
            <w:shd w:val="clear" w:color="auto" w:fill="auto"/>
          </w:tcPr>
          <w:p w14:paraId="7044F806"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TOTAL</w:t>
            </w:r>
          </w:p>
        </w:tc>
        <w:tc>
          <w:tcPr>
            <w:tcW w:w="2001" w:type="dxa"/>
            <w:tcBorders>
              <w:left w:val="single" w:sz="4" w:space="0" w:color="auto"/>
            </w:tcBorders>
          </w:tcPr>
          <w:p w14:paraId="20EBF851"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fldChar w:fldCharType="begin"/>
            </w:r>
            <w:r w:rsidRPr="00E104EB">
              <w:rPr>
                <w:rFonts w:ascii="Arial" w:hAnsi="Arial" w:cs="Arial"/>
                <w:sz w:val="24"/>
                <w:szCs w:val="24"/>
              </w:rPr>
              <w:instrText xml:space="preserve"> =SUM(ABOVE) </w:instrText>
            </w:r>
            <w:r w:rsidRPr="00E104EB">
              <w:rPr>
                <w:rFonts w:ascii="Arial" w:hAnsi="Arial" w:cs="Arial"/>
                <w:sz w:val="24"/>
                <w:szCs w:val="24"/>
              </w:rPr>
              <w:fldChar w:fldCharType="separate"/>
            </w:r>
            <w:r w:rsidRPr="00E104EB">
              <w:rPr>
                <w:rFonts w:ascii="Arial" w:hAnsi="Arial" w:cs="Arial"/>
                <w:noProof/>
                <w:sz w:val="24"/>
                <w:szCs w:val="24"/>
              </w:rPr>
              <w:t>5.183.729,8</w:t>
            </w:r>
            <w:r w:rsidRPr="00E104EB">
              <w:rPr>
                <w:rFonts w:ascii="Arial" w:hAnsi="Arial" w:cs="Arial"/>
                <w:sz w:val="24"/>
                <w:szCs w:val="24"/>
              </w:rPr>
              <w:fldChar w:fldCharType="end"/>
            </w:r>
            <w:r w:rsidRPr="00E104EB">
              <w:rPr>
                <w:rFonts w:ascii="Arial" w:hAnsi="Arial" w:cs="Arial"/>
                <w:sz w:val="24"/>
                <w:szCs w:val="24"/>
              </w:rPr>
              <w:t>0</w:t>
            </w:r>
          </w:p>
        </w:tc>
      </w:tr>
    </w:tbl>
    <w:p w14:paraId="3AC9E06B" w14:textId="77777777" w:rsidR="00FF2608" w:rsidRPr="00E104EB" w:rsidRDefault="00FF2608" w:rsidP="00FF2608">
      <w:pPr>
        <w:spacing w:after="0" w:line="240" w:lineRule="auto"/>
        <w:jc w:val="both"/>
        <w:rPr>
          <w:rFonts w:ascii="Arial" w:hAnsi="Arial" w:cs="Arial"/>
          <w:bCs/>
          <w:sz w:val="24"/>
          <w:szCs w:val="24"/>
        </w:rPr>
      </w:pPr>
    </w:p>
    <w:tbl>
      <w:tblPr>
        <w:tblW w:w="93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5"/>
        <w:gridCol w:w="4208"/>
      </w:tblGrid>
      <w:tr w:rsidR="00FF2608" w:rsidRPr="00E104EB" w14:paraId="0F4CE63A" w14:textId="77777777" w:rsidTr="00D547F2">
        <w:trPr>
          <w:trHeight w:val="170"/>
          <w:jc w:val="center"/>
        </w:trPr>
        <w:tc>
          <w:tcPr>
            <w:tcW w:w="9303" w:type="dxa"/>
            <w:gridSpan w:val="2"/>
            <w:shd w:val="clear" w:color="auto" w:fill="auto"/>
          </w:tcPr>
          <w:p w14:paraId="6DB336DE" w14:textId="77777777" w:rsidR="00FF2608" w:rsidRPr="00E104EB" w:rsidRDefault="00FF2608" w:rsidP="00D547F2">
            <w:pPr>
              <w:pStyle w:val="Ttulo4"/>
              <w:spacing w:before="0"/>
              <w:jc w:val="both"/>
              <w:rPr>
                <w:rFonts w:ascii="Arial" w:hAnsi="Arial" w:cs="Arial"/>
                <w:b/>
                <w:color w:val="auto"/>
                <w:sz w:val="24"/>
                <w:szCs w:val="24"/>
              </w:rPr>
            </w:pPr>
            <w:r w:rsidRPr="00E104EB">
              <w:rPr>
                <w:rFonts w:ascii="Arial" w:hAnsi="Arial" w:cs="Arial"/>
                <w:color w:val="auto"/>
                <w:sz w:val="24"/>
                <w:szCs w:val="24"/>
              </w:rPr>
              <w:t xml:space="preserve">III - </w:t>
            </w:r>
            <w:r w:rsidRPr="00E104EB">
              <w:rPr>
                <w:rFonts w:ascii="Arial" w:hAnsi="Arial" w:cs="Arial"/>
                <w:color w:val="auto"/>
                <w:sz w:val="24"/>
                <w:szCs w:val="24"/>
                <w:u w:val="single"/>
              </w:rPr>
              <w:t>CLASSIFICAÇÃO SEGUNDO A NATUREZA</w:t>
            </w:r>
          </w:p>
        </w:tc>
      </w:tr>
      <w:tr w:rsidR="00FF2608" w:rsidRPr="00E104EB" w14:paraId="7A0012FB" w14:textId="77777777" w:rsidTr="00D547F2">
        <w:trPr>
          <w:trHeight w:val="176"/>
          <w:jc w:val="center"/>
        </w:trPr>
        <w:tc>
          <w:tcPr>
            <w:tcW w:w="5095" w:type="dxa"/>
            <w:tcBorders>
              <w:right w:val="single" w:sz="4" w:space="0" w:color="auto"/>
            </w:tcBorders>
            <w:shd w:val="clear" w:color="auto" w:fill="auto"/>
          </w:tcPr>
          <w:p w14:paraId="1428F10D"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DESPESAS CORRENTES</w:t>
            </w:r>
          </w:p>
        </w:tc>
        <w:tc>
          <w:tcPr>
            <w:tcW w:w="4208" w:type="dxa"/>
            <w:tcBorders>
              <w:left w:val="single" w:sz="4" w:space="0" w:color="auto"/>
            </w:tcBorders>
            <w:shd w:val="clear" w:color="auto" w:fill="auto"/>
          </w:tcPr>
          <w:p w14:paraId="01B4391F"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11.584.790,20</w:t>
            </w:r>
          </w:p>
        </w:tc>
      </w:tr>
      <w:tr w:rsidR="00FF2608" w:rsidRPr="00E104EB" w14:paraId="5C036EBA" w14:textId="77777777" w:rsidTr="00D547F2">
        <w:trPr>
          <w:trHeight w:val="170"/>
          <w:jc w:val="center"/>
        </w:trPr>
        <w:tc>
          <w:tcPr>
            <w:tcW w:w="5095" w:type="dxa"/>
            <w:tcBorders>
              <w:right w:val="single" w:sz="4" w:space="0" w:color="auto"/>
            </w:tcBorders>
            <w:shd w:val="clear" w:color="auto" w:fill="auto"/>
          </w:tcPr>
          <w:p w14:paraId="6FE51447"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3.1.00.00 – Pessoal e Encargos Sociais</w:t>
            </w:r>
          </w:p>
        </w:tc>
        <w:tc>
          <w:tcPr>
            <w:tcW w:w="4208" w:type="dxa"/>
            <w:tcBorders>
              <w:left w:val="single" w:sz="4" w:space="0" w:color="auto"/>
            </w:tcBorders>
            <w:shd w:val="clear" w:color="auto" w:fill="auto"/>
          </w:tcPr>
          <w:p w14:paraId="4247EAB1"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5.569.000,00</w:t>
            </w:r>
          </w:p>
        </w:tc>
      </w:tr>
      <w:tr w:rsidR="00FF2608" w:rsidRPr="00E104EB" w14:paraId="04AAE85F" w14:textId="77777777" w:rsidTr="00D547F2">
        <w:trPr>
          <w:trHeight w:val="170"/>
          <w:jc w:val="center"/>
        </w:trPr>
        <w:tc>
          <w:tcPr>
            <w:tcW w:w="5095" w:type="dxa"/>
            <w:tcBorders>
              <w:right w:val="single" w:sz="4" w:space="0" w:color="auto"/>
            </w:tcBorders>
            <w:shd w:val="clear" w:color="auto" w:fill="auto"/>
          </w:tcPr>
          <w:p w14:paraId="0ABBBB07"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3.2.00.00 – Juros e Encargos da Dívida</w:t>
            </w:r>
          </w:p>
        </w:tc>
        <w:tc>
          <w:tcPr>
            <w:tcW w:w="4208" w:type="dxa"/>
            <w:tcBorders>
              <w:left w:val="single" w:sz="4" w:space="0" w:color="auto"/>
            </w:tcBorders>
            <w:shd w:val="clear" w:color="auto" w:fill="auto"/>
          </w:tcPr>
          <w:p w14:paraId="5F02ACC5"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75.000,00</w:t>
            </w:r>
          </w:p>
        </w:tc>
      </w:tr>
      <w:tr w:rsidR="00FF2608" w:rsidRPr="00E104EB" w14:paraId="5A36F7B5" w14:textId="77777777" w:rsidTr="00D547F2">
        <w:trPr>
          <w:trHeight w:val="176"/>
          <w:jc w:val="center"/>
        </w:trPr>
        <w:tc>
          <w:tcPr>
            <w:tcW w:w="5095" w:type="dxa"/>
            <w:tcBorders>
              <w:right w:val="single" w:sz="4" w:space="0" w:color="auto"/>
            </w:tcBorders>
            <w:shd w:val="clear" w:color="auto" w:fill="auto"/>
          </w:tcPr>
          <w:p w14:paraId="2BA14015"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3.3.00.00 – Outras Despesas Correntes</w:t>
            </w:r>
          </w:p>
        </w:tc>
        <w:tc>
          <w:tcPr>
            <w:tcW w:w="4208" w:type="dxa"/>
            <w:tcBorders>
              <w:left w:val="single" w:sz="4" w:space="0" w:color="auto"/>
            </w:tcBorders>
            <w:shd w:val="clear" w:color="auto" w:fill="auto"/>
          </w:tcPr>
          <w:p w14:paraId="6424289D"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5.940.790,20</w:t>
            </w:r>
          </w:p>
        </w:tc>
      </w:tr>
      <w:tr w:rsidR="00FF2608" w:rsidRPr="00E104EB" w14:paraId="7CD4D01F" w14:textId="77777777" w:rsidTr="00D547F2">
        <w:trPr>
          <w:trHeight w:val="170"/>
          <w:jc w:val="center"/>
        </w:trPr>
        <w:tc>
          <w:tcPr>
            <w:tcW w:w="5095" w:type="dxa"/>
            <w:tcBorders>
              <w:right w:val="single" w:sz="4" w:space="0" w:color="auto"/>
            </w:tcBorders>
            <w:shd w:val="clear" w:color="auto" w:fill="auto"/>
          </w:tcPr>
          <w:p w14:paraId="09C9D172" w14:textId="77777777" w:rsidR="00FF2608" w:rsidRPr="00E104EB" w:rsidRDefault="00FF2608" w:rsidP="00D547F2">
            <w:pPr>
              <w:pStyle w:val="Ttulo8"/>
              <w:spacing w:before="0"/>
              <w:jc w:val="both"/>
              <w:rPr>
                <w:rFonts w:ascii="Arial" w:hAnsi="Arial" w:cs="Arial"/>
                <w:bCs/>
                <w:color w:val="auto"/>
                <w:sz w:val="24"/>
                <w:szCs w:val="24"/>
              </w:rPr>
            </w:pPr>
            <w:r w:rsidRPr="00E104EB">
              <w:rPr>
                <w:rFonts w:ascii="Arial" w:hAnsi="Arial" w:cs="Arial"/>
                <w:bCs/>
                <w:color w:val="auto"/>
                <w:sz w:val="24"/>
                <w:szCs w:val="24"/>
              </w:rPr>
              <w:t>DESPESAS DE CAPITAL</w:t>
            </w:r>
          </w:p>
        </w:tc>
        <w:tc>
          <w:tcPr>
            <w:tcW w:w="4208" w:type="dxa"/>
            <w:tcBorders>
              <w:left w:val="single" w:sz="4" w:space="0" w:color="auto"/>
            </w:tcBorders>
            <w:shd w:val="clear" w:color="auto" w:fill="auto"/>
          </w:tcPr>
          <w:p w14:paraId="1E74AB1A" w14:textId="77777777" w:rsidR="00FF2608" w:rsidRPr="00E104EB" w:rsidRDefault="00FF2608" w:rsidP="00D547F2">
            <w:pPr>
              <w:pStyle w:val="Ttulo8"/>
              <w:spacing w:before="0"/>
              <w:jc w:val="both"/>
              <w:rPr>
                <w:rFonts w:ascii="Arial" w:hAnsi="Arial" w:cs="Arial"/>
                <w:bCs/>
                <w:color w:val="auto"/>
                <w:sz w:val="24"/>
                <w:szCs w:val="24"/>
              </w:rPr>
            </w:pPr>
            <w:r w:rsidRPr="00E104EB">
              <w:rPr>
                <w:rFonts w:ascii="Arial" w:hAnsi="Arial" w:cs="Arial"/>
                <w:bCs/>
                <w:color w:val="auto"/>
                <w:sz w:val="24"/>
                <w:szCs w:val="24"/>
              </w:rPr>
              <w:t>984.680,00</w:t>
            </w:r>
          </w:p>
        </w:tc>
      </w:tr>
      <w:tr w:rsidR="00FF2608" w:rsidRPr="00E104EB" w14:paraId="46D54493" w14:textId="77777777" w:rsidTr="00D547F2">
        <w:trPr>
          <w:trHeight w:val="176"/>
          <w:jc w:val="center"/>
        </w:trPr>
        <w:tc>
          <w:tcPr>
            <w:tcW w:w="5095" w:type="dxa"/>
            <w:tcBorders>
              <w:right w:val="single" w:sz="4" w:space="0" w:color="auto"/>
            </w:tcBorders>
            <w:shd w:val="clear" w:color="auto" w:fill="auto"/>
          </w:tcPr>
          <w:p w14:paraId="0B4120A3"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4.4.00.00 – Investimentos</w:t>
            </w:r>
          </w:p>
        </w:tc>
        <w:tc>
          <w:tcPr>
            <w:tcW w:w="4208" w:type="dxa"/>
            <w:tcBorders>
              <w:left w:val="single" w:sz="4" w:space="0" w:color="auto"/>
            </w:tcBorders>
            <w:shd w:val="clear" w:color="auto" w:fill="auto"/>
          </w:tcPr>
          <w:p w14:paraId="5C8DCBEE"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764.680,00</w:t>
            </w:r>
          </w:p>
        </w:tc>
      </w:tr>
      <w:tr w:rsidR="00FF2608" w:rsidRPr="00E104EB" w14:paraId="217407B4" w14:textId="77777777" w:rsidTr="00D547F2">
        <w:trPr>
          <w:trHeight w:val="170"/>
          <w:jc w:val="center"/>
        </w:trPr>
        <w:tc>
          <w:tcPr>
            <w:tcW w:w="5095" w:type="dxa"/>
            <w:tcBorders>
              <w:right w:val="single" w:sz="4" w:space="0" w:color="auto"/>
            </w:tcBorders>
            <w:shd w:val="clear" w:color="auto" w:fill="auto"/>
          </w:tcPr>
          <w:p w14:paraId="7EB49071"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4.6.00.00 – Amortização da Dívida</w:t>
            </w:r>
          </w:p>
        </w:tc>
        <w:tc>
          <w:tcPr>
            <w:tcW w:w="4208" w:type="dxa"/>
            <w:tcBorders>
              <w:left w:val="single" w:sz="4" w:space="0" w:color="auto"/>
            </w:tcBorders>
            <w:shd w:val="clear" w:color="auto" w:fill="auto"/>
          </w:tcPr>
          <w:p w14:paraId="70164578"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220.000,00</w:t>
            </w:r>
          </w:p>
        </w:tc>
      </w:tr>
      <w:tr w:rsidR="00FF2608" w:rsidRPr="00E104EB" w14:paraId="5195F7D6" w14:textId="77777777" w:rsidTr="00D547F2">
        <w:trPr>
          <w:trHeight w:val="170"/>
          <w:jc w:val="center"/>
        </w:trPr>
        <w:tc>
          <w:tcPr>
            <w:tcW w:w="5095" w:type="dxa"/>
            <w:tcBorders>
              <w:right w:val="single" w:sz="4" w:space="0" w:color="auto"/>
            </w:tcBorders>
            <w:shd w:val="clear" w:color="auto" w:fill="auto"/>
          </w:tcPr>
          <w:p w14:paraId="7B5848A6"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9.9.99.99 – Reserva de Contingência</w:t>
            </w:r>
          </w:p>
        </w:tc>
        <w:tc>
          <w:tcPr>
            <w:tcW w:w="4208" w:type="dxa"/>
            <w:tcBorders>
              <w:left w:val="single" w:sz="4" w:space="0" w:color="auto"/>
            </w:tcBorders>
            <w:shd w:val="clear" w:color="auto" w:fill="auto"/>
          </w:tcPr>
          <w:p w14:paraId="04E7F45B"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20.000,00</w:t>
            </w:r>
          </w:p>
        </w:tc>
      </w:tr>
      <w:tr w:rsidR="00FF2608" w:rsidRPr="00E104EB" w14:paraId="0E05E0FB" w14:textId="77777777" w:rsidTr="00D547F2">
        <w:trPr>
          <w:trHeight w:val="176"/>
          <w:jc w:val="center"/>
        </w:trPr>
        <w:tc>
          <w:tcPr>
            <w:tcW w:w="5095" w:type="dxa"/>
            <w:tcBorders>
              <w:right w:val="single" w:sz="4" w:space="0" w:color="auto"/>
            </w:tcBorders>
            <w:shd w:val="clear" w:color="auto" w:fill="auto"/>
          </w:tcPr>
          <w:p w14:paraId="0151B01A"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 xml:space="preserve">TOTAL                    </w:t>
            </w:r>
            <w:r w:rsidRPr="00E104EB">
              <w:rPr>
                <w:rFonts w:ascii="Arial" w:hAnsi="Arial" w:cs="Arial"/>
                <w:bCs/>
                <w:sz w:val="24"/>
                <w:szCs w:val="24"/>
              </w:rPr>
              <w:tab/>
            </w:r>
            <w:r w:rsidRPr="00E104EB">
              <w:rPr>
                <w:rFonts w:ascii="Arial" w:hAnsi="Arial" w:cs="Arial"/>
                <w:bCs/>
                <w:sz w:val="24"/>
                <w:szCs w:val="24"/>
              </w:rPr>
              <w:tab/>
            </w:r>
            <w:r w:rsidRPr="00E104EB">
              <w:rPr>
                <w:rFonts w:ascii="Arial" w:hAnsi="Arial" w:cs="Arial"/>
                <w:bCs/>
                <w:sz w:val="24"/>
                <w:szCs w:val="24"/>
              </w:rPr>
              <w:tab/>
            </w:r>
            <w:r w:rsidRPr="00E104EB">
              <w:rPr>
                <w:rFonts w:ascii="Arial" w:hAnsi="Arial" w:cs="Arial"/>
                <w:bCs/>
                <w:sz w:val="24"/>
                <w:szCs w:val="24"/>
              </w:rPr>
              <w:tab/>
            </w:r>
          </w:p>
        </w:tc>
        <w:tc>
          <w:tcPr>
            <w:tcW w:w="4208" w:type="dxa"/>
            <w:tcBorders>
              <w:left w:val="single" w:sz="4" w:space="0" w:color="auto"/>
            </w:tcBorders>
            <w:shd w:val="clear" w:color="auto" w:fill="auto"/>
          </w:tcPr>
          <w:p w14:paraId="35DD8361"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12.589.470,20</w:t>
            </w:r>
          </w:p>
        </w:tc>
      </w:tr>
    </w:tbl>
    <w:p w14:paraId="1294B9BB" w14:textId="77777777" w:rsidR="00FF2608" w:rsidRPr="00E104EB" w:rsidRDefault="00FF2608" w:rsidP="00FF2608">
      <w:pPr>
        <w:spacing w:after="0" w:line="240" w:lineRule="auto"/>
        <w:jc w:val="both"/>
        <w:rPr>
          <w:rFonts w:ascii="Arial" w:hAnsi="Arial" w:cs="Arial"/>
          <w:bCs/>
          <w:sz w:val="24"/>
          <w:szCs w:val="24"/>
        </w:rPr>
      </w:pPr>
    </w:p>
    <w:p w14:paraId="6EA5E56A" w14:textId="77777777" w:rsidR="00FF2608" w:rsidRPr="00E104EB" w:rsidRDefault="00FF2608" w:rsidP="00FF2608">
      <w:pPr>
        <w:spacing w:after="0" w:line="240" w:lineRule="auto"/>
        <w:ind w:firstLine="1134"/>
        <w:jc w:val="both"/>
        <w:rPr>
          <w:rFonts w:ascii="Arial" w:hAnsi="Arial" w:cs="Arial"/>
          <w:sz w:val="24"/>
          <w:szCs w:val="24"/>
        </w:rPr>
      </w:pPr>
      <w:r w:rsidRPr="00E104EB">
        <w:rPr>
          <w:rFonts w:ascii="Arial" w:hAnsi="Arial" w:cs="Arial"/>
          <w:bCs/>
          <w:sz w:val="24"/>
          <w:szCs w:val="24"/>
        </w:rPr>
        <w:t xml:space="preserve">Art. 4°. </w:t>
      </w:r>
      <w:r w:rsidRPr="00E104EB">
        <w:rPr>
          <w:rFonts w:ascii="Arial" w:hAnsi="Arial" w:cs="Arial"/>
          <w:sz w:val="24"/>
          <w:szCs w:val="24"/>
        </w:rPr>
        <w:t xml:space="preserve">O Orçamento do FUNDO MUNICIPAL DE SAÚDE para o exercício de 2022, estima as receitas em R$ 933.000,00 (Novecentos e trinta e três reais) estima a Transferência Financeira da Prefeitura do Município de R$ 3.724.529,80 (três milhões setecentos e vinte e quatro mil quinhentos e vinte e nove reais e oitenta centavos e fixa as despesas em R$ 4.207.529,80 (quatro milhões duzentos e sete mil quinhentos e vinte e nove reais e oitenta centavos). </w:t>
      </w:r>
    </w:p>
    <w:p w14:paraId="6D5F1355" w14:textId="77777777" w:rsidR="00FF2608" w:rsidRPr="00E104EB" w:rsidRDefault="00FF2608" w:rsidP="00FF2608">
      <w:pPr>
        <w:spacing w:after="0" w:line="240" w:lineRule="auto"/>
        <w:ind w:firstLine="1134"/>
        <w:jc w:val="both"/>
        <w:rPr>
          <w:rFonts w:ascii="Arial" w:hAnsi="Arial" w:cs="Arial"/>
          <w:sz w:val="24"/>
          <w:szCs w:val="24"/>
        </w:rPr>
      </w:pPr>
      <w:r w:rsidRPr="00E104EB">
        <w:rPr>
          <w:rFonts w:ascii="Arial" w:hAnsi="Arial" w:cs="Arial"/>
          <w:bCs/>
          <w:sz w:val="24"/>
          <w:szCs w:val="24"/>
        </w:rPr>
        <w:t xml:space="preserve">§ 1°. </w:t>
      </w:r>
      <w:r w:rsidRPr="00E104EB">
        <w:rPr>
          <w:rFonts w:ascii="Arial" w:hAnsi="Arial" w:cs="Arial"/>
          <w:sz w:val="24"/>
          <w:szCs w:val="24"/>
        </w:rPr>
        <w:t>A Receita a que se refere o artigo 2º desta Lei será realizada mediante a arrecadação de tributos, rendas e outras Receitas Correntes e de Capital, na forma da legislação em vigor, discriminada nos quadros anexos, com o seguinte desdobramento:</w:t>
      </w:r>
    </w:p>
    <w:p w14:paraId="73759F95" w14:textId="77777777" w:rsidR="00FF2608" w:rsidRPr="00E104EB" w:rsidRDefault="00FF2608" w:rsidP="00FF2608">
      <w:pPr>
        <w:spacing w:after="0" w:line="240" w:lineRule="auto"/>
        <w:ind w:firstLine="1134"/>
        <w:jc w:val="both"/>
        <w:rPr>
          <w:rFonts w:ascii="Arial" w:hAnsi="Arial" w:cs="Arial"/>
          <w:sz w:val="24"/>
          <w:szCs w:val="24"/>
        </w:rPr>
      </w:pPr>
    </w:p>
    <w:tbl>
      <w:tblPr>
        <w:tblW w:w="93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2"/>
        <w:gridCol w:w="4180"/>
      </w:tblGrid>
      <w:tr w:rsidR="00FF2608" w:rsidRPr="00E104EB" w14:paraId="5382F0DE" w14:textId="77777777" w:rsidTr="00D547F2">
        <w:trPr>
          <w:trHeight w:val="197"/>
          <w:jc w:val="center"/>
        </w:trPr>
        <w:tc>
          <w:tcPr>
            <w:tcW w:w="9342" w:type="dxa"/>
            <w:gridSpan w:val="2"/>
            <w:shd w:val="clear" w:color="auto" w:fill="auto"/>
          </w:tcPr>
          <w:p w14:paraId="02781324" w14:textId="77777777" w:rsidR="00FF2608" w:rsidRPr="00E104EB" w:rsidRDefault="00FF2608" w:rsidP="00D547F2">
            <w:pPr>
              <w:pStyle w:val="PargrafodaLista"/>
              <w:numPr>
                <w:ilvl w:val="0"/>
                <w:numId w:val="1"/>
              </w:numPr>
              <w:spacing w:after="0" w:line="240" w:lineRule="auto"/>
              <w:ind w:left="0"/>
              <w:rPr>
                <w:rFonts w:cs="Arial"/>
                <w:szCs w:val="24"/>
              </w:rPr>
            </w:pPr>
            <w:r w:rsidRPr="00E104EB">
              <w:rPr>
                <w:rFonts w:cs="Arial"/>
                <w:szCs w:val="24"/>
              </w:rPr>
              <w:t>RECEITAS ORÇAMENTÁRIAS</w:t>
            </w:r>
          </w:p>
        </w:tc>
      </w:tr>
      <w:tr w:rsidR="00FF2608" w:rsidRPr="00E104EB" w14:paraId="167239EE" w14:textId="77777777" w:rsidTr="00D547F2">
        <w:trPr>
          <w:trHeight w:val="197"/>
          <w:jc w:val="center"/>
        </w:trPr>
        <w:tc>
          <w:tcPr>
            <w:tcW w:w="5162" w:type="dxa"/>
            <w:shd w:val="clear" w:color="auto" w:fill="auto"/>
          </w:tcPr>
          <w:p w14:paraId="615F559B"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RECEITAS</w:t>
            </w:r>
          </w:p>
        </w:tc>
        <w:tc>
          <w:tcPr>
            <w:tcW w:w="4180" w:type="dxa"/>
            <w:shd w:val="clear" w:color="auto" w:fill="auto"/>
          </w:tcPr>
          <w:p w14:paraId="21640DCD"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Valor em R$</w:t>
            </w:r>
          </w:p>
        </w:tc>
      </w:tr>
      <w:tr w:rsidR="00FF2608" w:rsidRPr="00E104EB" w14:paraId="6706851E" w14:textId="77777777" w:rsidTr="00D547F2">
        <w:trPr>
          <w:trHeight w:val="317"/>
          <w:jc w:val="center"/>
        </w:trPr>
        <w:tc>
          <w:tcPr>
            <w:tcW w:w="5162" w:type="dxa"/>
            <w:shd w:val="clear" w:color="auto" w:fill="auto"/>
          </w:tcPr>
          <w:p w14:paraId="37252BBD"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1. RECEITAS CORRENTES</w:t>
            </w:r>
          </w:p>
        </w:tc>
        <w:tc>
          <w:tcPr>
            <w:tcW w:w="4180" w:type="dxa"/>
            <w:shd w:val="clear" w:color="auto" w:fill="auto"/>
          </w:tcPr>
          <w:p w14:paraId="280BC80E"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733.000,00</w:t>
            </w:r>
          </w:p>
        </w:tc>
      </w:tr>
      <w:tr w:rsidR="00FF2608" w:rsidRPr="00E104EB" w14:paraId="0FEF3F3B" w14:textId="77777777" w:rsidTr="00D547F2">
        <w:trPr>
          <w:trHeight w:val="178"/>
          <w:jc w:val="center"/>
        </w:trPr>
        <w:tc>
          <w:tcPr>
            <w:tcW w:w="5162" w:type="dxa"/>
            <w:shd w:val="clear" w:color="auto" w:fill="auto"/>
          </w:tcPr>
          <w:p w14:paraId="002DCD68"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2. RECEITAS DE CAPITAL</w:t>
            </w:r>
          </w:p>
        </w:tc>
        <w:tc>
          <w:tcPr>
            <w:tcW w:w="4180" w:type="dxa"/>
            <w:shd w:val="clear" w:color="auto" w:fill="auto"/>
          </w:tcPr>
          <w:p w14:paraId="782DCBC5"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200.000,00</w:t>
            </w:r>
          </w:p>
        </w:tc>
      </w:tr>
      <w:tr w:rsidR="00FF2608" w:rsidRPr="00E104EB" w14:paraId="2CF92158" w14:textId="77777777" w:rsidTr="00D547F2">
        <w:trPr>
          <w:trHeight w:val="211"/>
          <w:jc w:val="center"/>
        </w:trPr>
        <w:tc>
          <w:tcPr>
            <w:tcW w:w="5162" w:type="dxa"/>
            <w:shd w:val="clear" w:color="auto" w:fill="auto"/>
          </w:tcPr>
          <w:p w14:paraId="68596344"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TOTAL</w:t>
            </w:r>
          </w:p>
        </w:tc>
        <w:tc>
          <w:tcPr>
            <w:tcW w:w="4180" w:type="dxa"/>
            <w:shd w:val="clear" w:color="auto" w:fill="auto"/>
          </w:tcPr>
          <w:p w14:paraId="484227AE"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fldChar w:fldCharType="begin"/>
            </w:r>
            <w:r w:rsidRPr="00E104EB">
              <w:rPr>
                <w:rFonts w:ascii="Arial" w:hAnsi="Arial" w:cs="Arial"/>
                <w:bCs/>
                <w:sz w:val="24"/>
                <w:szCs w:val="24"/>
              </w:rPr>
              <w:instrText xml:space="preserve"> =SUM(ABOVE) </w:instrText>
            </w:r>
            <w:r w:rsidRPr="00E104EB">
              <w:rPr>
                <w:rFonts w:ascii="Arial" w:hAnsi="Arial" w:cs="Arial"/>
                <w:bCs/>
                <w:sz w:val="24"/>
                <w:szCs w:val="24"/>
              </w:rPr>
              <w:fldChar w:fldCharType="separate"/>
            </w:r>
            <w:r w:rsidRPr="00E104EB">
              <w:rPr>
                <w:rFonts w:ascii="Arial" w:hAnsi="Arial" w:cs="Arial"/>
                <w:bCs/>
                <w:noProof/>
                <w:sz w:val="24"/>
                <w:szCs w:val="24"/>
              </w:rPr>
              <w:t>933.000</w:t>
            </w:r>
            <w:r w:rsidRPr="00E104EB">
              <w:rPr>
                <w:rFonts w:ascii="Arial" w:hAnsi="Arial" w:cs="Arial"/>
                <w:bCs/>
                <w:sz w:val="24"/>
                <w:szCs w:val="24"/>
              </w:rPr>
              <w:fldChar w:fldCharType="end"/>
            </w:r>
            <w:r w:rsidRPr="00E104EB">
              <w:rPr>
                <w:rFonts w:ascii="Arial" w:hAnsi="Arial" w:cs="Arial"/>
                <w:bCs/>
                <w:sz w:val="24"/>
                <w:szCs w:val="24"/>
              </w:rPr>
              <w:t>,00</w:t>
            </w:r>
          </w:p>
        </w:tc>
      </w:tr>
    </w:tbl>
    <w:p w14:paraId="6C80EC5B" w14:textId="77777777" w:rsidR="00FF2608" w:rsidRPr="00E104EB" w:rsidRDefault="00FF2608" w:rsidP="00FF2608">
      <w:pPr>
        <w:spacing w:after="0" w:line="240" w:lineRule="auto"/>
        <w:ind w:firstLine="1134"/>
        <w:jc w:val="both"/>
        <w:rPr>
          <w:rFonts w:ascii="Arial" w:hAnsi="Arial" w:cs="Arial"/>
          <w:sz w:val="24"/>
          <w:szCs w:val="24"/>
        </w:rPr>
      </w:pPr>
    </w:p>
    <w:tbl>
      <w:tblPr>
        <w:tblW w:w="9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5"/>
        <w:gridCol w:w="3480"/>
      </w:tblGrid>
      <w:tr w:rsidR="00FF2608" w:rsidRPr="00E104EB" w14:paraId="5982B512" w14:textId="77777777" w:rsidTr="00D547F2">
        <w:trPr>
          <w:trHeight w:val="510"/>
          <w:jc w:val="center"/>
        </w:trPr>
        <w:tc>
          <w:tcPr>
            <w:tcW w:w="9395" w:type="dxa"/>
            <w:gridSpan w:val="2"/>
            <w:shd w:val="clear" w:color="auto" w:fill="auto"/>
          </w:tcPr>
          <w:p w14:paraId="28F85286" w14:textId="77777777" w:rsidR="00FF2608" w:rsidRPr="00E104EB" w:rsidRDefault="00FF2608" w:rsidP="00D547F2">
            <w:pPr>
              <w:pStyle w:val="Ttulo4"/>
              <w:spacing w:before="0"/>
              <w:jc w:val="both"/>
              <w:rPr>
                <w:rFonts w:ascii="Arial" w:hAnsi="Arial" w:cs="Arial"/>
                <w:b/>
                <w:color w:val="auto"/>
                <w:sz w:val="24"/>
                <w:szCs w:val="24"/>
              </w:rPr>
            </w:pPr>
            <w:r w:rsidRPr="00E104EB">
              <w:rPr>
                <w:rFonts w:ascii="Arial" w:hAnsi="Arial" w:cs="Arial"/>
                <w:color w:val="auto"/>
                <w:sz w:val="24"/>
                <w:szCs w:val="24"/>
              </w:rPr>
              <w:t xml:space="preserve">II – </w:t>
            </w:r>
            <w:r w:rsidRPr="00E104EB">
              <w:rPr>
                <w:rFonts w:ascii="Arial" w:hAnsi="Arial" w:cs="Arial"/>
                <w:color w:val="auto"/>
                <w:sz w:val="24"/>
                <w:szCs w:val="24"/>
                <w:u w:val="single"/>
              </w:rPr>
              <w:t xml:space="preserve">TRANFERÊNCIAS FINANCEIRAS A SEREM RECEBIDAS  </w:t>
            </w:r>
          </w:p>
        </w:tc>
      </w:tr>
      <w:tr w:rsidR="00FF2608" w:rsidRPr="00E104EB" w14:paraId="6FCB54DE" w14:textId="77777777" w:rsidTr="00D547F2">
        <w:trPr>
          <w:trHeight w:val="254"/>
          <w:jc w:val="center"/>
        </w:trPr>
        <w:tc>
          <w:tcPr>
            <w:tcW w:w="5915" w:type="dxa"/>
            <w:tcBorders>
              <w:left w:val="single" w:sz="4" w:space="0" w:color="auto"/>
            </w:tcBorders>
            <w:shd w:val="clear" w:color="auto" w:fill="auto"/>
          </w:tcPr>
          <w:p w14:paraId="06695DF1"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Descrição da entidade</w:t>
            </w:r>
          </w:p>
        </w:tc>
        <w:tc>
          <w:tcPr>
            <w:tcW w:w="3480" w:type="dxa"/>
            <w:tcBorders>
              <w:left w:val="single" w:sz="4" w:space="0" w:color="auto"/>
            </w:tcBorders>
          </w:tcPr>
          <w:p w14:paraId="13459755"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 xml:space="preserve">Valor em R$ </w:t>
            </w:r>
          </w:p>
        </w:tc>
      </w:tr>
      <w:tr w:rsidR="00FF2608" w:rsidRPr="00E104EB" w14:paraId="5AE47600" w14:textId="77777777" w:rsidTr="00D547F2">
        <w:trPr>
          <w:trHeight w:val="246"/>
          <w:jc w:val="center"/>
        </w:trPr>
        <w:tc>
          <w:tcPr>
            <w:tcW w:w="5915" w:type="dxa"/>
            <w:tcBorders>
              <w:left w:val="single" w:sz="4" w:space="0" w:color="auto"/>
            </w:tcBorders>
            <w:shd w:val="clear" w:color="auto" w:fill="auto"/>
          </w:tcPr>
          <w:p w14:paraId="6683C34E"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PREFEITURA MUNICIPAL DE RIO RUFINO</w:t>
            </w:r>
          </w:p>
        </w:tc>
        <w:tc>
          <w:tcPr>
            <w:tcW w:w="3480" w:type="dxa"/>
            <w:tcBorders>
              <w:left w:val="single" w:sz="4" w:space="0" w:color="auto"/>
            </w:tcBorders>
          </w:tcPr>
          <w:p w14:paraId="67E86E83"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3.274.529,80</w:t>
            </w:r>
          </w:p>
        </w:tc>
      </w:tr>
      <w:tr w:rsidR="00FF2608" w:rsidRPr="00E104EB" w14:paraId="041A7F1F" w14:textId="77777777" w:rsidTr="00D547F2">
        <w:trPr>
          <w:trHeight w:val="254"/>
          <w:jc w:val="center"/>
        </w:trPr>
        <w:tc>
          <w:tcPr>
            <w:tcW w:w="5915" w:type="dxa"/>
            <w:shd w:val="clear" w:color="auto" w:fill="auto"/>
          </w:tcPr>
          <w:p w14:paraId="098FB2BF"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TOTAL</w:t>
            </w:r>
          </w:p>
        </w:tc>
        <w:tc>
          <w:tcPr>
            <w:tcW w:w="3480" w:type="dxa"/>
            <w:tcBorders>
              <w:left w:val="single" w:sz="4" w:space="0" w:color="auto"/>
            </w:tcBorders>
          </w:tcPr>
          <w:p w14:paraId="68C90D92"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3.274.529,80</w:t>
            </w:r>
          </w:p>
        </w:tc>
      </w:tr>
    </w:tbl>
    <w:p w14:paraId="078B7D04" w14:textId="77777777" w:rsidR="00FF2608" w:rsidRPr="00E104EB" w:rsidRDefault="00FF2608" w:rsidP="00FF2608">
      <w:pPr>
        <w:pStyle w:val="Ttulo4"/>
        <w:ind w:firstLine="1134"/>
        <w:jc w:val="both"/>
        <w:rPr>
          <w:rFonts w:ascii="Arial" w:hAnsi="Arial" w:cs="Arial"/>
          <w:b/>
          <w:color w:val="auto"/>
          <w:sz w:val="24"/>
          <w:szCs w:val="24"/>
        </w:rPr>
      </w:pPr>
      <w:r w:rsidRPr="00E104EB">
        <w:rPr>
          <w:rFonts w:ascii="Arial" w:hAnsi="Arial" w:cs="Arial"/>
          <w:color w:val="auto"/>
          <w:sz w:val="24"/>
          <w:szCs w:val="24"/>
        </w:rPr>
        <w:lastRenderedPageBreak/>
        <w:t>§ 2°. A Despesa será realizada segundo a apresentação dos anexos integrantes desta Lei, obedecendo a classificação institucional, funcional-programática e natureza, distribuídas da seguinte maneira:</w:t>
      </w:r>
    </w:p>
    <w:p w14:paraId="0D47B123" w14:textId="77777777" w:rsidR="00FF2608" w:rsidRPr="00E104EB" w:rsidRDefault="00FF2608" w:rsidP="00FF2608">
      <w:pPr>
        <w:jc w:val="both"/>
        <w:rPr>
          <w:rFonts w:ascii="Arial" w:hAnsi="Arial" w:cs="Arial"/>
          <w:sz w:val="24"/>
          <w:szCs w:val="24"/>
          <w:lang w:eastAsia="pt-BR"/>
        </w:rPr>
      </w:pPr>
    </w:p>
    <w:tbl>
      <w:tblPr>
        <w:tblW w:w="92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86"/>
        <w:gridCol w:w="3696"/>
        <w:gridCol w:w="2301"/>
      </w:tblGrid>
      <w:tr w:rsidR="00FF2608" w:rsidRPr="00E104EB" w14:paraId="056AA1BE" w14:textId="77777777" w:rsidTr="00D547F2">
        <w:trPr>
          <w:trHeight w:val="33"/>
          <w:jc w:val="center"/>
        </w:trPr>
        <w:tc>
          <w:tcPr>
            <w:tcW w:w="9283" w:type="dxa"/>
            <w:gridSpan w:val="3"/>
            <w:shd w:val="clear" w:color="auto" w:fill="auto"/>
          </w:tcPr>
          <w:p w14:paraId="1263456A" w14:textId="77777777" w:rsidR="00FF2608" w:rsidRPr="00E104EB" w:rsidRDefault="00FF2608" w:rsidP="00D547F2">
            <w:pPr>
              <w:pStyle w:val="Ttulo4"/>
              <w:spacing w:before="0"/>
              <w:jc w:val="both"/>
              <w:rPr>
                <w:rFonts w:ascii="Arial" w:hAnsi="Arial" w:cs="Arial"/>
                <w:b/>
                <w:color w:val="auto"/>
                <w:sz w:val="24"/>
                <w:szCs w:val="24"/>
              </w:rPr>
            </w:pPr>
            <w:r w:rsidRPr="00E104EB">
              <w:rPr>
                <w:rFonts w:ascii="Arial" w:hAnsi="Arial" w:cs="Arial"/>
                <w:color w:val="auto"/>
                <w:sz w:val="24"/>
                <w:szCs w:val="24"/>
              </w:rPr>
              <w:t xml:space="preserve"> I - </w:t>
            </w:r>
            <w:r w:rsidRPr="00E104EB">
              <w:rPr>
                <w:rFonts w:ascii="Arial" w:hAnsi="Arial" w:cs="Arial"/>
                <w:color w:val="auto"/>
                <w:sz w:val="24"/>
                <w:szCs w:val="24"/>
                <w:u w:val="single"/>
              </w:rPr>
              <w:t xml:space="preserve">CLASSIFICAÇÃO POR FUNÇÃO </w:t>
            </w:r>
          </w:p>
        </w:tc>
      </w:tr>
      <w:tr w:rsidR="00FF2608" w:rsidRPr="00E104EB" w14:paraId="231B229B" w14:textId="77777777" w:rsidTr="00D547F2">
        <w:trPr>
          <w:trHeight w:val="34"/>
          <w:jc w:val="center"/>
        </w:trPr>
        <w:tc>
          <w:tcPr>
            <w:tcW w:w="3286" w:type="dxa"/>
            <w:tcBorders>
              <w:right w:val="single" w:sz="4" w:space="0" w:color="auto"/>
            </w:tcBorders>
            <w:shd w:val="clear" w:color="auto" w:fill="auto"/>
          </w:tcPr>
          <w:p w14:paraId="66CBAC45"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Função</w:t>
            </w:r>
          </w:p>
        </w:tc>
        <w:tc>
          <w:tcPr>
            <w:tcW w:w="3696" w:type="dxa"/>
            <w:tcBorders>
              <w:left w:val="single" w:sz="4" w:space="0" w:color="auto"/>
            </w:tcBorders>
            <w:shd w:val="clear" w:color="auto" w:fill="auto"/>
          </w:tcPr>
          <w:p w14:paraId="2E9CC063"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Descrição da Função</w:t>
            </w:r>
          </w:p>
        </w:tc>
        <w:tc>
          <w:tcPr>
            <w:tcW w:w="2301" w:type="dxa"/>
            <w:tcBorders>
              <w:left w:val="single" w:sz="4" w:space="0" w:color="auto"/>
            </w:tcBorders>
          </w:tcPr>
          <w:p w14:paraId="4E8D7054"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Valor</w:t>
            </w:r>
          </w:p>
        </w:tc>
      </w:tr>
      <w:tr w:rsidR="00FF2608" w:rsidRPr="00E104EB" w14:paraId="3B379310" w14:textId="77777777" w:rsidTr="00D547F2">
        <w:trPr>
          <w:trHeight w:val="195"/>
          <w:jc w:val="center"/>
        </w:trPr>
        <w:tc>
          <w:tcPr>
            <w:tcW w:w="3286" w:type="dxa"/>
            <w:tcBorders>
              <w:right w:val="single" w:sz="4" w:space="0" w:color="auto"/>
            </w:tcBorders>
            <w:shd w:val="clear" w:color="auto" w:fill="auto"/>
          </w:tcPr>
          <w:p w14:paraId="630B50D9"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10</w:t>
            </w:r>
          </w:p>
        </w:tc>
        <w:tc>
          <w:tcPr>
            <w:tcW w:w="3696" w:type="dxa"/>
            <w:tcBorders>
              <w:left w:val="single" w:sz="4" w:space="0" w:color="auto"/>
            </w:tcBorders>
            <w:shd w:val="clear" w:color="auto" w:fill="auto"/>
          </w:tcPr>
          <w:p w14:paraId="44298C0B"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Saúde</w:t>
            </w:r>
          </w:p>
        </w:tc>
        <w:tc>
          <w:tcPr>
            <w:tcW w:w="2301" w:type="dxa"/>
            <w:tcBorders>
              <w:left w:val="single" w:sz="4" w:space="0" w:color="auto"/>
            </w:tcBorders>
          </w:tcPr>
          <w:p w14:paraId="08EE5B77"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4.207.529,80</w:t>
            </w:r>
          </w:p>
        </w:tc>
      </w:tr>
      <w:tr w:rsidR="00FF2608" w:rsidRPr="00E104EB" w14:paraId="267C2D91" w14:textId="77777777" w:rsidTr="00D547F2">
        <w:trPr>
          <w:trHeight w:val="271"/>
          <w:jc w:val="center"/>
        </w:trPr>
        <w:tc>
          <w:tcPr>
            <w:tcW w:w="6982" w:type="dxa"/>
            <w:gridSpan w:val="2"/>
            <w:shd w:val="clear" w:color="auto" w:fill="auto"/>
          </w:tcPr>
          <w:p w14:paraId="5E119471"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TOTAL</w:t>
            </w:r>
          </w:p>
        </w:tc>
        <w:tc>
          <w:tcPr>
            <w:tcW w:w="2301" w:type="dxa"/>
            <w:tcBorders>
              <w:left w:val="single" w:sz="4" w:space="0" w:color="auto"/>
            </w:tcBorders>
          </w:tcPr>
          <w:p w14:paraId="6378A5C4"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fldChar w:fldCharType="begin"/>
            </w:r>
            <w:r w:rsidRPr="00E104EB">
              <w:rPr>
                <w:rFonts w:ascii="Arial" w:hAnsi="Arial" w:cs="Arial"/>
                <w:bCs/>
                <w:sz w:val="24"/>
                <w:szCs w:val="24"/>
              </w:rPr>
              <w:instrText xml:space="preserve"> =SUM(ABOVE) </w:instrText>
            </w:r>
            <w:r w:rsidRPr="00E104EB">
              <w:rPr>
                <w:rFonts w:ascii="Arial" w:hAnsi="Arial" w:cs="Arial"/>
                <w:bCs/>
                <w:sz w:val="24"/>
                <w:szCs w:val="24"/>
              </w:rPr>
              <w:fldChar w:fldCharType="separate"/>
            </w:r>
            <w:r w:rsidRPr="00E104EB">
              <w:rPr>
                <w:rFonts w:ascii="Arial" w:hAnsi="Arial" w:cs="Arial"/>
                <w:bCs/>
                <w:noProof/>
                <w:sz w:val="24"/>
                <w:szCs w:val="24"/>
              </w:rPr>
              <w:t>4.207.529,8</w:t>
            </w:r>
            <w:r w:rsidRPr="00E104EB">
              <w:rPr>
                <w:rFonts w:ascii="Arial" w:hAnsi="Arial" w:cs="Arial"/>
                <w:bCs/>
                <w:sz w:val="24"/>
                <w:szCs w:val="24"/>
              </w:rPr>
              <w:fldChar w:fldCharType="end"/>
            </w:r>
            <w:r w:rsidRPr="00E104EB">
              <w:rPr>
                <w:rFonts w:ascii="Arial" w:hAnsi="Arial" w:cs="Arial"/>
                <w:bCs/>
                <w:sz w:val="24"/>
                <w:szCs w:val="24"/>
              </w:rPr>
              <w:t>0</w:t>
            </w:r>
          </w:p>
        </w:tc>
      </w:tr>
    </w:tbl>
    <w:tbl>
      <w:tblPr>
        <w:tblpPr w:leftFromText="141" w:rightFromText="141" w:vertAnchor="text" w:horzAnchor="page" w:tblpXSpec="center" w:tblpY="422"/>
        <w:tblOverlap w:val="neve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2"/>
        <w:gridCol w:w="3800"/>
      </w:tblGrid>
      <w:tr w:rsidR="00FF2608" w:rsidRPr="00E104EB" w14:paraId="0C7E1F60" w14:textId="77777777" w:rsidTr="00D547F2">
        <w:trPr>
          <w:trHeight w:val="38"/>
        </w:trPr>
        <w:tc>
          <w:tcPr>
            <w:tcW w:w="9322" w:type="dxa"/>
            <w:gridSpan w:val="2"/>
            <w:shd w:val="clear" w:color="auto" w:fill="auto"/>
          </w:tcPr>
          <w:p w14:paraId="04ECD398" w14:textId="77777777" w:rsidR="00FF2608" w:rsidRPr="00E104EB" w:rsidRDefault="00FF2608" w:rsidP="00E104EB">
            <w:pPr>
              <w:pStyle w:val="Ttulo9"/>
              <w:spacing w:before="0"/>
              <w:jc w:val="both"/>
              <w:rPr>
                <w:rFonts w:ascii="Arial" w:hAnsi="Arial" w:cs="Arial"/>
                <w:bCs/>
                <w:color w:val="auto"/>
                <w:sz w:val="24"/>
                <w:szCs w:val="24"/>
              </w:rPr>
            </w:pPr>
            <w:r w:rsidRPr="00E104EB">
              <w:rPr>
                <w:rFonts w:ascii="Arial" w:hAnsi="Arial" w:cs="Arial"/>
                <w:bCs/>
                <w:color w:val="auto"/>
                <w:sz w:val="24"/>
                <w:szCs w:val="24"/>
              </w:rPr>
              <w:t>II – CLASSIFICAÇÃO SEGUNDO A NATUREZA</w:t>
            </w:r>
          </w:p>
        </w:tc>
      </w:tr>
      <w:tr w:rsidR="00FF2608" w:rsidRPr="00E104EB" w14:paraId="566F3DCA" w14:textId="77777777" w:rsidTr="00D547F2">
        <w:trPr>
          <w:trHeight w:val="38"/>
        </w:trPr>
        <w:tc>
          <w:tcPr>
            <w:tcW w:w="5522" w:type="dxa"/>
            <w:tcBorders>
              <w:right w:val="single" w:sz="4" w:space="0" w:color="auto"/>
            </w:tcBorders>
            <w:shd w:val="clear" w:color="auto" w:fill="auto"/>
          </w:tcPr>
          <w:p w14:paraId="5D865F58" w14:textId="77777777" w:rsidR="00FF2608" w:rsidRPr="00E104EB" w:rsidRDefault="00FF2608" w:rsidP="00E104EB">
            <w:pPr>
              <w:pStyle w:val="Ttulo9"/>
              <w:spacing w:before="0"/>
              <w:jc w:val="both"/>
              <w:rPr>
                <w:rFonts w:ascii="Arial" w:hAnsi="Arial" w:cs="Arial"/>
                <w:bCs/>
                <w:color w:val="auto"/>
                <w:sz w:val="24"/>
                <w:szCs w:val="24"/>
              </w:rPr>
            </w:pPr>
            <w:r w:rsidRPr="00E104EB">
              <w:rPr>
                <w:rFonts w:ascii="Arial" w:hAnsi="Arial" w:cs="Arial"/>
                <w:bCs/>
                <w:color w:val="auto"/>
                <w:sz w:val="24"/>
                <w:szCs w:val="24"/>
              </w:rPr>
              <w:t>DESPESAS CORRENTES</w:t>
            </w:r>
          </w:p>
        </w:tc>
        <w:tc>
          <w:tcPr>
            <w:tcW w:w="3800" w:type="dxa"/>
            <w:tcBorders>
              <w:left w:val="single" w:sz="4" w:space="0" w:color="auto"/>
            </w:tcBorders>
            <w:shd w:val="clear" w:color="auto" w:fill="auto"/>
          </w:tcPr>
          <w:p w14:paraId="07049906" w14:textId="77777777" w:rsidR="00FF2608" w:rsidRPr="00E104EB" w:rsidRDefault="00FF2608" w:rsidP="00E104EB">
            <w:pPr>
              <w:pStyle w:val="Ttulo9"/>
              <w:spacing w:before="0"/>
              <w:ind w:firstLine="35"/>
              <w:jc w:val="both"/>
              <w:rPr>
                <w:rFonts w:ascii="Arial" w:hAnsi="Arial" w:cs="Arial"/>
                <w:bCs/>
                <w:color w:val="auto"/>
                <w:sz w:val="24"/>
                <w:szCs w:val="24"/>
              </w:rPr>
            </w:pPr>
            <w:r w:rsidRPr="00E104EB">
              <w:rPr>
                <w:rFonts w:ascii="Arial" w:hAnsi="Arial" w:cs="Arial"/>
                <w:bCs/>
                <w:color w:val="auto"/>
                <w:sz w:val="24"/>
                <w:szCs w:val="24"/>
              </w:rPr>
              <w:t>3.962.029,80</w:t>
            </w:r>
          </w:p>
        </w:tc>
      </w:tr>
      <w:tr w:rsidR="00FF2608" w:rsidRPr="00E104EB" w14:paraId="517BADD7" w14:textId="77777777" w:rsidTr="00D547F2">
        <w:trPr>
          <w:trHeight w:val="37"/>
        </w:trPr>
        <w:tc>
          <w:tcPr>
            <w:tcW w:w="5522" w:type="dxa"/>
            <w:tcBorders>
              <w:right w:val="single" w:sz="4" w:space="0" w:color="auto"/>
            </w:tcBorders>
            <w:shd w:val="clear" w:color="auto" w:fill="auto"/>
          </w:tcPr>
          <w:p w14:paraId="04A25A95"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 xml:space="preserve">3.1.0- </w:t>
            </w:r>
            <w:r w:rsidRPr="00E104EB">
              <w:rPr>
                <w:rFonts w:ascii="Arial" w:hAnsi="Arial" w:cs="Arial"/>
                <w:sz w:val="24"/>
                <w:szCs w:val="24"/>
                <w:u w:val="single"/>
              </w:rPr>
              <w:t>CLASSIFICAÇÃO SEGUNDO A NATUREZA</w:t>
            </w:r>
            <w:r w:rsidRPr="00E104EB">
              <w:rPr>
                <w:rFonts w:ascii="Arial" w:hAnsi="Arial" w:cs="Arial"/>
                <w:sz w:val="24"/>
                <w:szCs w:val="24"/>
              </w:rPr>
              <w:t xml:space="preserve"> 0.00 – Pessoal e Encargos Sociais</w:t>
            </w:r>
          </w:p>
        </w:tc>
        <w:tc>
          <w:tcPr>
            <w:tcW w:w="3800" w:type="dxa"/>
            <w:tcBorders>
              <w:left w:val="single" w:sz="4" w:space="0" w:color="auto"/>
            </w:tcBorders>
            <w:shd w:val="clear" w:color="auto" w:fill="auto"/>
          </w:tcPr>
          <w:p w14:paraId="6379C4B1" w14:textId="77777777" w:rsidR="00FF2608" w:rsidRPr="00E104EB" w:rsidRDefault="00FF2608" w:rsidP="00E104EB">
            <w:pPr>
              <w:spacing w:after="0" w:line="240" w:lineRule="auto"/>
              <w:jc w:val="both"/>
              <w:rPr>
                <w:rFonts w:ascii="Arial" w:hAnsi="Arial" w:cs="Arial"/>
                <w:sz w:val="24"/>
                <w:szCs w:val="24"/>
              </w:rPr>
            </w:pPr>
            <w:r w:rsidRPr="00E104EB">
              <w:rPr>
                <w:rFonts w:ascii="Arial" w:hAnsi="Arial" w:cs="Arial"/>
                <w:sz w:val="24"/>
                <w:szCs w:val="24"/>
              </w:rPr>
              <w:t>2.146.000,00</w:t>
            </w:r>
          </w:p>
        </w:tc>
      </w:tr>
      <w:tr w:rsidR="00FF2608" w:rsidRPr="00E104EB" w14:paraId="2E3EB5DB" w14:textId="77777777" w:rsidTr="00D547F2">
        <w:trPr>
          <w:trHeight w:val="37"/>
        </w:trPr>
        <w:tc>
          <w:tcPr>
            <w:tcW w:w="5522" w:type="dxa"/>
            <w:tcBorders>
              <w:right w:val="single" w:sz="4" w:space="0" w:color="auto"/>
            </w:tcBorders>
            <w:shd w:val="clear" w:color="auto" w:fill="auto"/>
          </w:tcPr>
          <w:p w14:paraId="10C8EE65" w14:textId="77777777" w:rsidR="00FF2608" w:rsidRPr="00E104EB" w:rsidRDefault="00FF2608" w:rsidP="00E104EB">
            <w:pPr>
              <w:spacing w:after="0" w:line="240" w:lineRule="auto"/>
              <w:ind w:firstLine="29"/>
              <w:jc w:val="both"/>
              <w:rPr>
                <w:rFonts w:ascii="Arial" w:hAnsi="Arial" w:cs="Arial"/>
                <w:sz w:val="24"/>
                <w:szCs w:val="24"/>
              </w:rPr>
            </w:pPr>
            <w:r w:rsidRPr="00E104EB">
              <w:rPr>
                <w:rFonts w:ascii="Arial" w:hAnsi="Arial" w:cs="Arial"/>
                <w:sz w:val="24"/>
                <w:szCs w:val="24"/>
              </w:rPr>
              <w:t>3.3.00.00 – Outras Despesas Correntes</w:t>
            </w:r>
          </w:p>
        </w:tc>
        <w:tc>
          <w:tcPr>
            <w:tcW w:w="3800" w:type="dxa"/>
            <w:tcBorders>
              <w:left w:val="single" w:sz="4" w:space="0" w:color="auto"/>
            </w:tcBorders>
            <w:shd w:val="clear" w:color="auto" w:fill="auto"/>
          </w:tcPr>
          <w:p w14:paraId="076E51A4" w14:textId="77777777" w:rsidR="00FF2608" w:rsidRPr="00E104EB" w:rsidRDefault="00FF2608" w:rsidP="00E104EB">
            <w:pPr>
              <w:spacing w:after="0" w:line="240" w:lineRule="auto"/>
              <w:jc w:val="both"/>
              <w:rPr>
                <w:rFonts w:ascii="Arial" w:hAnsi="Arial" w:cs="Arial"/>
                <w:sz w:val="24"/>
                <w:szCs w:val="24"/>
              </w:rPr>
            </w:pPr>
            <w:r w:rsidRPr="00E104EB">
              <w:rPr>
                <w:rFonts w:ascii="Arial" w:hAnsi="Arial" w:cs="Arial"/>
                <w:sz w:val="24"/>
                <w:szCs w:val="24"/>
              </w:rPr>
              <w:t>1.816.029,80</w:t>
            </w:r>
          </w:p>
        </w:tc>
      </w:tr>
      <w:tr w:rsidR="00FF2608" w:rsidRPr="00E104EB" w14:paraId="18C334BE" w14:textId="77777777" w:rsidTr="00D547F2">
        <w:trPr>
          <w:trHeight w:val="38"/>
        </w:trPr>
        <w:tc>
          <w:tcPr>
            <w:tcW w:w="5522" w:type="dxa"/>
            <w:tcBorders>
              <w:right w:val="single" w:sz="4" w:space="0" w:color="auto"/>
            </w:tcBorders>
            <w:shd w:val="clear" w:color="auto" w:fill="auto"/>
          </w:tcPr>
          <w:p w14:paraId="36D34BA8" w14:textId="77777777" w:rsidR="00FF2608" w:rsidRPr="00E104EB" w:rsidRDefault="00FF2608" w:rsidP="00E104EB">
            <w:pPr>
              <w:pStyle w:val="Ttulo8"/>
              <w:spacing w:before="0"/>
              <w:ind w:firstLine="29"/>
              <w:jc w:val="both"/>
              <w:rPr>
                <w:rFonts w:ascii="Arial" w:hAnsi="Arial" w:cs="Arial"/>
                <w:bCs/>
                <w:i/>
                <w:color w:val="auto"/>
                <w:sz w:val="24"/>
                <w:szCs w:val="24"/>
              </w:rPr>
            </w:pPr>
            <w:r w:rsidRPr="00E104EB">
              <w:rPr>
                <w:rFonts w:ascii="Arial" w:hAnsi="Arial" w:cs="Arial"/>
                <w:bCs/>
                <w:color w:val="auto"/>
                <w:sz w:val="24"/>
                <w:szCs w:val="24"/>
              </w:rPr>
              <w:t>DESPESAS DE CAPITAL</w:t>
            </w:r>
          </w:p>
        </w:tc>
        <w:tc>
          <w:tcPr>
            <w:tcW w:w="3800" w:type="dxa"/>
            <w:tcBorders>
              <w:left w:val="single" w:sz="4" w:space="0" w:color="auto"/>
            </w:tcBorders>
            <w:shd w:val="clear" w:color="auto" w:fill="auto"/>
          </w:tcPr>
          <w:p w14:paraId="630A2F3D" w14:textId="77777777" w:rsidR="00FF2608" w:rsidRPr="00E104EB" w:rsidRDefault="00FF2608" w:rsidP="00E104EB">
            <w:pPr>
              <w:pStyle w:val="Ttulo8"/>
              <w:spacing w:before="0"/>
              <w:ind w:firstLine="35"/>
              <w:jc w:val="both"/>
              <w:rPr>
                <w:rFonts w:ascii="Arial" w:hAnsi="Arial" w:cs="Arial"/>
                <w:bCs/>
                <w:i/>
                <w:color w:val="auto"/>
                <w:sz w:val="24"/>
                <w:szCs w:val="24"/>
              </w:rPr>
            </w:pPr>
            <w:r w:rsidRPr="00E104EB">
              <w:rPr>
                <w:rFonts w:ascii="Arial" w:hAnsi="Arial" w:cs="Arial"/>
                <w:bCs/>
                <w:color w:val="auto"/>
                <w:sz w:val="24"/>
                <w:szCs w:val="24"/>
              </w:rPr>
              <w:t>245.500,00</w:t>
            </w:r>
          </w:p>
        </w:tc>
      </w:tr>
      <w:tr w:rsidR="00FF2608" w:rsidRPr="00E104EB" w14:paraId="5F760151" w14:textId="77777777" w:rsidTr="00D547F2">
        <w:trPr>
          <w:trHeight w:val="37"/>
        </w:trPr>
        <w:tc>
          <w:tcPr>
            <w:tcW w:w="5522" w:type="dxa"/>
            <w:tcBorders>
              <w:right w:val="single" w:sz="4" w:space="0" w:color="auto"/>
            </w:tcBorders>
            <w:shd w:val="clear" w:color="auto" w:fill="auto"/>
          </w:tcPr>
          <w:p w14:paraId="13CB20FD" w14:textId="77777777" w:rsidR="00FF2608" w:rsidRPr="00E104EB" w:rsidRDefault="00FF2608" w:rsidP="00E104EB">
            <w:pPr>
              <w:spacing w:after="0" w:line="240" w:lineRule="auto"/>
              <w:jc w:val="both"/>
              <w:rPr>
                <w:rFonts w:ascii="Arial" w:hAnsi="Arial" w:cs="Arial"/>
                <w:sz w:val="24"/>
                <w:szCs w:val="24"/>
              </w:rPr>
            </w:pPr>
            <w:r w:rsidRPr="00E104EB">
              <w:rPr>
                <w:rFonts w:ascii="Arial" w:hAnsi="Arial" w:cs="Arial"/>
                <w:sz w:val="24"/>
                <w:szCs w:val="24"/>
              </w:rPr>
              <w:t>4.4.00.00 – Investimentos</w:t>
            </w:r>
          </w:p>
        </w:tc>
        <w:tc>
          <w:tcPr>
            <w:tcW w:w="3800" w:type="dxa"/>
            <w:tcBorders>
              <w:left w:val="single" w:sz="4" w:space="0" w:color="auto"/>
            </w:tcBorders>
            <w:shd w:val="clear" w:color="auto" w:fill="auto"/>
          </w:tcPr>
          <w:p w14:paraId="72BD33B8" w14:textId="77777777" w:rsidR="00FF2608" w:rsidRPr="00E104EB" w:rsidRDefault="00FF2608" w:rsidP="00E104EB">
            <w:pPr>
              <w:spacing w:after="0" w:line="240" w:lineRule="auto"/>
              <w:jc w:val="both"/>
              <w:rPr>
                <w:rFonts w:ascii="Arial" w:hAnsi="Arial" w:cs="Arial"/>
                <w:sz w:val="24"/>
                <w:szCs w:val="24"/>
              </w:rPr>
            </w:pPr>
            <w:r w:rsidRPr="00E104EB">
              <w:rPr>
                <w:rFonts w:ascii="Arial" w:hAnsi="Arial" w:cs="Arial"/>
                <w:sz w:val="24"/>
                <w:szCs w:val="24"/>
              </w:rPr>
              <w:t>245.500,00</w:t>
            </w:r>
          </w:p>
        </w:tc>
      </w:tr>
      <w:tr w:rsidR="00FF2608" w:rsidRPr="00E104EB" w14:paraId="2DA024D0" w14:textId="77777777" w:rsidTr="00D547F2">
        <w:trPr>
          <w:trHeight w:val="38"/>
        </w:trPr>
        <w:tc>
          <w:tcPr>
            <w:tcW w:w="5522" w:type="dxa"/>
            <w:tcBorders>
              <w:right w:val="single" w:sz="4" w:space="0" w:color="auto"/>
            </w:tcBorders>
            <w:shd w:val="clear" w:color="auto" w:fill="auto"/>
          </w:tcPr>
          <w:p w14:paraId="4D1D7AC9" w14:textId="77777777" w:rsidR="00FF2608" w:rsidRPr="00E104EB" w:rsidRDefault="00FF2608" w:rsidP="00E104EB">
            <w:pPr>
              <w:spacing w:after="0" w:line="240" w:lineRule="auto"/>
              <w:jc w:val="both"/>
              <w:rPr>
                <w:rFonts w:ascii="Arial" w:hAnsi="Arial" w:cs="Arial"/>
                <w:bCs/>
                <w:sz w:val="24"/>
                <w:szCs w:val="24"/>
              </w:rPr>
            </w:pPr>
            <w:r w:rsidRPr="00E104EB">
              <w:rPr>
                <w:rFonts w:ascii="Arial" w:hAnsi="Arial" w:cs="Arial"/>
                <w:bCs/>
                <w:sz w:val="24"/>
                <w:szCs w:val="24"/>
              </w:rPr>
              <w:t>TOTAL</w:t>
            </w:r>
          </w:p>
        </w:tc>
        <w:tc>
          <w:tcPr>
            <w:tcW w:w="3800" w:type="dxa"/>
            <w:tcBorders>
              <w:left w:val="single" w:sz="4" w:space="0" w:color="auto"/>
            </w:tcBorders>
            <w:shd w:val="clear" w:color="auto" w:fill="auto"/>
          </w:tcPr>
          <w:p w14:paraId="7EFC3C3E" w14:textId="77777777" w:rsidR="00FF2608" w:rsidRPr="00E104EB" w:rsidRDefault="00FF2608" w:rsidP="00E104EB">
            <w:pPr>
              <w:spacing w:after="0" w:line="240" w:lineRule="auto"/>
              <w:jc w:val="both"/>
              <w:rPr>
                <w:rFonts w:ascii="Arial" w:hAnsi="Arial" w:cs="Arial"/>
                <w:bCs/>
                <w:sz w:val="24"/>
                <w:szCs w:val="24"/>
              </w:rPr>
            </w:pPr>
            <w:r w:rsidRPr="00E104EB">
              <w:rPr>
                <w:rFonts w:ascii="Arial" w:hAnsi="Arial" w:cs="Arial"/>
                <w:bCs/>
                <w:sz w:val="24"/>
                <w:szCs w:val="24"/>
              </w:rPr>
              <w:t>4.207.529,80</w:t>
            </w:r>
          </w:p>
        </w:tc>
      </w:tr>
    </w:tbl>
    <w:p w14:paraId="73B11700" w14:textId="77777777" w:rsidR="00FF2608" w:rsidRPr="00E104EB" w:rsidRDefault="00FF2608" w:rsidP="00FF2608">
      <w:pPr>
        <w:spacing w:after="0" w:line="240" w:lineRule="auto"/>
        <w:ind w:firstLine="1134"/>
        <w:jc w:val="both"/>
        <w:rPr>
          <w:rFonts w:ascii="Arial" w:hAnsi="Arial" w:cs="Arial"/>
          <w:bCs/>
          <w:sz w:val="24"/>
          <w:szCs w:val="24"/>
        </w:rPr>
      </w:pPr>
    </w:p>
    <w:p w14:paraId="6BCC5A3A" w14:textId="77777777" w:rsidR="00FF2608" w:rsidRPr="00E104EB" w:rsidRDefault="00FF2608" w:rsidP="00FF2608">
      <w:pPr>
        <w:spacing w:after="0" w:line="240" w:lineRule="auto"/>
        <w:ind w:firstLine="1134"/>
        <w:jc w:val="both"/>
        <w:rPr>
          <w:rFonts w:ascii="Arial" w:hAnsi="Arial" w:cs="Arial"/>
          <w:bCs/>
          <w:sz w:val="24"/>
          <w:szCs w:val="24"/>
        </w:rPr>
      </w:pPr>
    </w:p>
    <w:p w14:paraId="19AE4D65" w14:textId="77777777" w:rsidR="00FF2608" w:rsidRPr="00E104EB" w:rsidRDefault="00FF2608" w:rsidP="00FF2608">
      <w:pPr>
        <w:spacing w:after="0" w:line="240" w:lineRule="auto"/>
        <w:ind w:firstLine="1134"/>
        <w:jc w:val="both"/>
        <w:rPr>
          <w:rFonts w:ascii="Arial" w:hAnsi="Arial" w:cs="Arial"/>
          <w:sz w:val="24"/>
          <w:szCs w:val="24"/>
        </w:rPr>
      </w:pPr>
      <w:r w:rsidRPr="00E104EB">
        <w:rPr>
          <w:rFonts w:ascii="Arial" w:hAnsi="Arial" w:cs="Arial"/>
          <w:bCs/>
          <w:sz w:val="24"/>
          <w:szCs w:val="24"/>
        </w:rPr>
        <w:t xml:space="preserve">Art. 5°. </w:t>
      </w:r>
      <w:r w:rsidRPr="00E104EB">
        <w:rPr>
          <w:rFonts w:ascii="Arial" w:hAnsi="Arial" w:cs="Arial"/>
          <w:sz w:val="24"/>
          <w:szCs w:val="24"/>
        </w:rPr>
        <w:t xml:space="preserve">O Orçamento do FUNDO MUNICIPAL DE ASSISTÊNCIA SOCIAL para o exercício de 2022, estima as receitas em R$ 361.000,00 (trezentos e sessenta e um mil reais) estima a Transferência Financeira da Prefeitura do Município em R$ 735.000,00 (setecentos e trinta e cinco mil reais) e fixa as despesas em R$ 1.096.000,00 (um milhão e noventa e seis mil reais). </w:t>
      </w:r>
    </w:p>
    <w:p w14:paraId="4EDBEBF0" w14:textId="77777777" w:rsidR="00FF2608" w:rsidRPr="00E104EB" w:rsidRDefault="00FF2608" w:rsidP="00FF2608">
      <w:pPr>
        <w:spacing w:after="0" w:line="240" w:lineRule="auto"/>
        <w:ind w:firstLine="1134"/>
        <w:jc w:val="both"/>
        <w:rPr>
          <w:rFonts w:ascii="Arial" w:hAnsi="Arial" w:cs="Arial"/>
          <w:sz w:val="24"/>
          <w:szCs w:val="24"/>
        </w:rPr>
      </w:pPr>
    </w:p>
    <w:p w14:paraId="65F744A1" w14:textId="77777777" w:rsidR="00FF2608" w:rsidRPr="00E104EB" w:rsidRDefault="00FF2608" w:rsidP="00FF2608">
      <w:pPr>
        <w:spacing w:after="0" w:line="240" w:lineRule="auto"/>
        <w:ind w:firstLine="1134"/>
        <w:jc w:val="both"/>
        <w:rPr>
          <w:rFonts w:ascii="Arial" w:hAnsi="Arial" w:cs="Arial"/>
          <w:sz w:val="24"/>
          <w:szCs w:val="24"/>
        </w:rPr>
      </w:pPr>
      <w:r w:rsidRPr="00E104EB">
        <w:rPr>
          <w:rFonts w:ascii="Arial" w:hAnsi="Arial" w:cs="Arial"/>
          <w:bCs/>
          <w:sz w:val="24"/>
          <w:szCs w:val="24"/>
        </w:rPr>
        <w:t xml:space="preserve">§ 1°. </w:t>
      </w:r>
      <w:r w:rsidRPr="00E104EB">
        <w:rPr>
          <w:rFonts w:ascii="Arial" w:hAnsi="Arial" w:cs="Arial"/>
          <w:sz w:val="24"/>
          <w:szCs w:val="24"/>
        </w:rPr>
        <w:t>A Receita a que se refere o artigo 2º desta Lei será realizada mediante a arrecadação de tributos, rendas e outras Receitas Correntes e de Capital, na forma da legislação em vigor, discriminada nos quadros anexos, com o seguinte desdobramento:</w:t>
      </w:r>
    </w:p>
    <w:p w14:paraId="5A10CAA6" w14:textId="77777777" w:rsidR="00FF2608" w:rsidRPr="00E104EB" w:rsidRDefault="00FF2608" w:rsidP="00FF2608">
      <w:pPr>
        <w:spacing w:after="0" w:line="240" w:lineRule="auto"/>
        <w:ind w:firstLine="1134"/>
        <w:jc w:val="both"/>
        <w:rPr>
          <w:rFonts w:ascii="Arial" w:hAnsi="Arial" w:cs="Arial"/>
          <w:sz w:val="24"/>
          <w:szCs w:val="24"/>
        </w:rPr>
      </w:pPr>
    </w:p>
    <w:tbl>
      <w:tblPr>
        <w:tblW w:w="93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300"/>
      </w:tblGrid>
      <w:tr w:rsidR="00FF2608" w:rsidRPr="00E104EB" w14:paraId="1E9CAFE4" w14:textId="77777777" w:rsidTr="00D547F2">
        <w:trPr>
          <w:trHeight w:val="456"/>
          <w:jc w:val="center"/>
        </w:trPr>
        <w:tc>
          <w:tcPr>
            <w:tcW w:w="4077" w:type="dxa"/>
            <w:shd w:val="clear" w:color="auto" w:fill="auto"/>
          </w:tcPr>
          <w:p w14:paraId="513B2D4D"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 xml:space="preserve">RECEITAS </w:t>
            </w:r>
          </w:p>
        </w:tc>
        <w:tc>
          <w:tcPr>
            <w:tcW w:w="5300" w:type="dxa"/>
            <w:shd w:val="clear" w:color="auto" w:fill="auto"/>
          </w:tcPr>
          <w:p w14:paraId="6645CB7F"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 xml:space="preserve">Valor em R$ </w:t>
            </w:r>
          </w:p>
        </w:tc>
      </w:tr>
      <w:tr w:rsidR="00FF2608" w:rsidRPr="00E104EB" w14:paraId="436008D5" w14:textId="77777777" w:rsidTr="00D547F2">
        <w:trPr>
          <w:trHeight w:val="456"/>
          <w:jc w:val="center"/>
        </w:trPr>
        <w:tc>
          <w:tcPr>
            <w:tcW w:w="4077" w:type="dxa"/>
            <w:shd w:val="clear" w:color="auto" w:fill="auto"/>
          </w:tcPr>
          <w:p w14:paraId="7C146EC1"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1. RECEITAS CORRENTES</w:t>
            </w:r>
          </w:p>
        </w:tc>
        <w:tc>
          <w:tcPr>
            <w:tcW w:w="5300" w:type="dxa"/>
            <w:shd w:val="clear" w:color="auto" w:fill="auto"/>
          </w:tcPr>
          <w:p w14:paraId="36E9D368"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351.000,00</w:t>
            </w:r>
          </w:p>
        </w:tc>
      </w:tr>
      <w:tr w:rsidR="00FF2608" w:rsidRPr="00E104EB" w14:paraId="72ED3F65" w14:textId="77777777" w:rsidTr="00D547F2">
        <w:trPr>
          <w:trHeight w:val="456"/>
          <w:jc w:val="center"/>
        </w:trPr>
        <w:tc>
          <w:tcPr>
            <w:tcW w:w="4077" w:type="dxa"/>
            <w:shd w:val="clear" w:color="auto" w:fill="auto"/>
          </w:tcPr>
          <w:p w14:paraId="563FBB3A"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2. RECEITAS DE CAPITAL</w:t>
            </w:r>
          </w:p>
        </w:tc>
        <w:tc>
          <w:tcPr>
            <w:tcW w:w="5300" w:type="dxa"/>
            <w:shd w:val="clear" w:color="auto" w:fill="auto"/>
          </w:tcPr>
          <w:p w14:paraId="65FE96D4"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10.000,00</w:t>
            </w:r>
          </w:p>
        </w:tc>
      </w:tr>
      <w:tr w:rsidR="00FF2608" w:rsidRPr="00E104EB" w14:paraId="504A3139" w14:textId="77777777" w:rsidTr="00D547F2">
        <w:trPr>
          <w:trHeight w:val="456"/>
          <w:jc w:val="center"/>
        </w:trPr>
        <w:tc>
          <w:tcPr>
            <w:tcW w:w="4077" w:type="dxa"/>
            <w:shd w:val="clear" w:color="auto" w:fill="auto"/>
          </w:tcPr>
          <w:p w14:paraId="12A5F39D"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TOTAL</w:t>
            </w:r>
          </w:p>
        </w:tc>
        <w:tc>
          <w:tcPr>
            <w:tcW w:w="5300" w:type="dxa"/>
            <w:shd w:val="clear" w:color="auto" w:fill="auto"/>
          </w:tcPr>
          <w:p w14:paraId="037F937F"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fldChar w:fldCharType="begin"/>
            </w:r>
            <w:r w:rsidRPr="00E104EB">
              <w:rPr>
                <w:rFonts w:ascii="Arial" w:hAnsi="Arial" w:cs="Arial"/>
                <w:bCs/>
                <w:sz w:val="24"/>
                <w:szCs w:val="24"/>
              </w:rPr>
              <w:instrText xml:space="preserve"> =SUM(ABOVE) </w:instrText>
            </w:r>
            <w:r w:rsidRPr="00E104EB">
              <w:rPr>
                <w:rFonts w:ascii="Arial" w:hAnsi="Arial" w:cs="Arial"/>
                <w:bCs/>
                <w:sz w:val="24"/>
                <w:szCs w:val="24"/>
              </w:rPr>
              <w:fldChar w:fldCharType="separate"/>
            </w:r>
            <w:r w:rsidRPr="00E104EB">
              <w:rPr>
                <w:rFonts w:ascii="Arial" w:hAnsi="Arial" w:cs="Arial"/>
                <w:bCs/>
                <w:noProof/>
                <w:sz w:val="24"/>
                <w:szCs w:val="24"/>
              </w:rPr>
              <w:t>361.000</w:t>
            </w:r>
            <w:r w:rsidRPr="00E104EB">
              <w:rPr>
                <w:rFonts w:ascii="Arial" w:hAnsi="Arial" w:cs="Arial"/>
                <w:bCs/>
                <w:sz w:val="24"/>
                <w:szCs w:val="24"/>
              </w:rPr>
              <w:fldChar w:fldCharType="end"/>
            </w:r>
            <w:r w:rsidRPr="00E104EB">
              <w:rPr>
                <w:rFonts w:ascii="Arial" w:hAnsi="Arial" w:cs="Arial"/>
                <w:bCs/>
                <w:sz w:val="24"/>
                <w:szCs w:val="24"/>
              </w:rPr>
              <w:t>,00</w:t>
            </w:r>
          </w:p>
        </w:tc>
      </w:tr>
    </w:tbl>
    <w:p w14:paraId="494F397D" w14:textId="77777777" w:rsidR="00FF2608" w:rsidRPr="00E104EB" w:rsidRDefault="00FF2608" w:rsidP="00FF2608">
      <w:pPr>
        <w:spacing w:after="0" w:line="240" w:lineRule="auto"/>
        <w:ind w:firstLine="1134"/>
        <w:jc w:val="both"/>
        <w:rPr>
          <w:rFonts w:ascii="Arial" w:hAnsi="Arial" w:cs="Arial"/>
          <w:sz w:val="24"/>
          <w:szCs w:val="24"/>
        </w:rPr>
      </w:pP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7"/>
        <w:gridCol w:w="3428"/>
      </w:tblGrid>
      <w:tr w:rsidR="00FF2608" w:rsidRPr="00E104EB" w14:paraId="3932A835" w14:textId="77777777" w:rsidTr="00D547F2">
        <w:trPr>
          <w:trHeight w:val="276"/>
          <w:jc w:val="center"/>
        </w:trPr>
        <w:tc>
          <w:tcPr>
            <w:tcW w:w="9355" w:type="dxa"/>
            <w:gridSpan w:val="2"/>
            <w:shd w:val="clear" w:color="auto" w:fill="auto"/>
          </w:tcPr>
          <w:p w14:paraId="7F5D4BD2" w14:textId="77777777" w:rsidR="00FF2608" w:rsidRPr="00E104EB" w:rsidRDefault="00FF2608" w:rsidP="00D547F2">
            <w:pPr>
              <w:pStyle w:val="Ttulo4"/>
              <w:spacing w:before="0"/>
              <w:jc w:val="both"/>
              <w:rPr>
                <w:rFonts w:ascii="Arial" w:hAnsi="Arial" w:cs="Arial"/>
                <w:b/>
                <w:color w:val="auto"/>
                <w:sz w:val="24"/>
                <w:szCs w:val="24"/>
              </w:rPr>
            </w:pPr>
            <w:r w:rsidRPr="00E104EB">
              <w:rPr>
                <w:rFonts w:ascii="Arial" w:hAnsi="Arial" w:cs="Arial"/>
                <w:color w:val="auto"/>
                <w:sz w:val="24"/>
                <w:szCs w:val="24"/>
              </w:rPr>
              <w:t xml:space="preserve">II – </w:t>
            </w:r>
            <w:r w:rsidRPr="00E104EB">
              <w:rPr>
                <w:rFonts w:ascii="Arial" w:hAnsi="Arial" w:cs="Arial"/>
                <w:color w:val="auto"/>
                <w:sz w:val="24"/>
                <w:szCs w:val="24"/>
                <w:u w:val="single"/>
              </w:rPr>
              <w:t xml:space="preserve">TRANFERÊNCIAS FINANCEIRAS A SEREM RECEBIDAS  </w:t>
            </w:r>
          </w:p>
        </w:tc>
      </w:tr>
      <w:tr w:rsidR="00FF2608" w:rsidRPr="00E104EB" w14:paraId="05D5C197" w14:textId="77777777" w:rsidTr="00D547F2">
        <w:trPr>
          <w:trHeight w:val="285"/>
          <w:jc w:val="center"/>
        </w:trPr>
        <w:tc>
          <w:tcPr>
            <w:tcW w:w="5927" w:type="dxa"/>
            <w:tcBorders>
              <w:left w:val="single" w:sz="4" w:space="0" w:color="auto"/>
            </w:tcBorders>
            <w:shd w:val="clear" w:color="auto" w:fill="auto"/>
          </w:tcPr>
          <w:p w14:paraId="676BC8E7"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Descrição da entidade</w:t>
            </w:r>
          </w:p>
        </w:tc>
        <w:tc>
          <w:tcPr>
            <w:tcW w:w="3428" w:type="dxa"/>
            <w:tcBorders>
              <w:left w:val="single" w:sz="4" w:space="0" w:color="auto"/>
            </w:tcBorders>
          </w:tcPr>
          <w:p w14:paraId="2D0722FB"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 xml:space="preserve">Valor em R$ </w:t>
            </w:r>
          </w:p>
        </w:tc>
      </w:tr>
      <w:tr w:rsidR="00FF2608" w:rsidRPr="00E104EB" w14:paraId="67307705" w14:textId="77777777" w:rsidTr="00D547F2">
        <w:trPr>
          <w:trHeight w:val="276"/>
          <w:jc w:val="center"/>
        </w:trPr>
        <w:tc>
          <w:tcPr>
            <w:tcW w:w="5927" w:type="dxa"/>
            <w:tcBorders>
              <w:left w:val="single" w:sz="4" w:space="0" w:color="auto"/>
            </w:tcBorders>
            <w:shd w:val="clear" w:color="auto" w:fill="auto"/>
          </w:tcPr>
          <w:p w14:paraId="74707F7D"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PREFEITURA MUNICIPAL DE RIO RUFINO</w:t>
            </w:r>
          </w:p>
        </w:tc>
        <w:tc>
          <w:tcPr>
            <w:tcW w:w="3428" w:type="dxa"/>
            <w:tcBorders>
              <w:left w:val="single" w:sz="4" w:space="0" w:color="auto"/>
            </w:tcBorders>
          </w:tcPr>
          <w:p w14:paraId="1AD7E31C"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735.000,00</w:t>
            </w:r>
          </w:p>
        </w:tc>
      </w:tr>
      <w:tr w:rsidR="00FF2608" w:rsidRPr="00E104EB" w14:paraId="50410237" w14:textId="77777777" w:rsidTr="00D547F2">
        <w:trPr>
          <w:trHeight w:val="388"/>
          <w:jc w:val="center"/>
        </w:trPr>
        <w:tc>
          <w:tcPr>
            <w:tcW w:w="5927" w:type="dxa"/>
            <w:shd w:val="clear" w:color="auto" w:fill="auto"/>
          </w:tcPr>
          <w:p w14:paraId="4952F074"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TOTAL</w:t>
            </w:r>
          </w:p>
        </w:tc>
        <w:tc>
          <w:tcPr>
            <w:tcW w:w="3428" w:type="dxa"/>
            <w:tcBorders>
              <w:left w:val="single" w:sz="4" w:space="0" w:color="auto"/>
            </w:tcBorders>
          </w:tcPr>
          <w:p w14:paraId="0DDF72BA"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735.000,00</w:t>
            </w:r>
          </w:p>
        </w:tc>
      </w:tr>
    </w:tbl>
    <w:p w14:paraId="68FEDE1B" w14:textId="77777777" w:rsidR="00FF2608" w:rsidRPr="00E104EB" w:rsidRDefault="00FF2608" w:rsidP="00FF2608">
      <w:pPr>
        <w:spacing w:after="0" w:line="240" w:lineRule="auto"/>
        <w:jc w:val="both"/>
        <w:rPr>
          <w:rFonts w:ascii="Arial" w:hAnsi="Arial" w:cs="Arial"/>
          <w:sz w:val="24"/>
          <w:szCs w:val="24"/>
        </w:rPr>
      </w:pPr>
    </w:p>
    <w:p w14:paraId="149BA1C1" w14:textId="77777777" w:rsidR="00FF2608" w:rsidRPr="00E104EB" w:rsidRDefault="00FF2608" w:rsidP="00FF2608">
      <w:pPr>
        <w:pStyle w:val="Ttulo4"/>
        <w:ind w:firstLine="1134"/>
        <w:jc w:val="both"/>
        <w:rPr>
          <w:rFonts w:ascii="Arial" w:hAnsi="Arial" w:cs="Arial"/>
          <w:b/>
          <w:color w:val="auto"/>
          <w:sz w:val="24"/>
          <w:szCs w:val="24"/>
        </w:rPr>
      </w:pPr>
      <w:r w:rsidRPr="00E104EB">
        <w:rPr>
          <w:rFonts w:ascii="Arial" w:hAnsi="Arial" w:cs="Arial"/>
          <w:color w:val="auto"/>
          <w:sz w:val="24"/>
          <w:szCs w:val="24"/>
        </w:rPr>
        <w:lastRenderedPageBreak/>
        <w:t xml:space="preserve">§ 2°. A Despesa será realizada segundo a apresentação dos anexos integrantes desta Lei, obedecendo a classificação institucional, funcional-programática e natureza, distribuídas da seguinte maneira: </w:t>
      </w:r>
    </w:p>
    <w:p w14:paraId="31992AD4" w14:textId="77777777" w:rsidR="00FF2608" w:rsidRPr="00E104EB" w:rsidRDefault="00FF2608" w:rsidP="00FF2608">
      <w:pPr>
        <w:spacing w:after="0" w:line="240" w:lineRule="auto"/>
        <w:jc w:val="both"/>
        <w:rPr>
          <w:rFonts w:ascii="Arial" w:hAnsi="Arial" w:cs="Arial"/>
          <w:sz w:val="24"/>
          <w:szCs w:val="24"/>
        </w:rPr>
      </w:pP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8"/>
        <w:gridCol w:w="2618"/>
        <w:gridCol w:w="1213"/>
        <w:gridCol w:w="3036"/>
      </w:tblGrid>
      <w:tr w:rsidR="00FF2608" w:rsidRPr="00E104EB" w14:paraId="711311A8" w14:textId="77777777" w:rsidTr="00D547F2">
        <w:trPr>
          <w:trHeight w:val="246"/>
          <w:jc w:val="center"/>
        </w:trPr>
        <w:tc>
          <w:tcPr>
            <w:tcW w:w="9355" w:type="dxa"/>
            <w:gridSpan w:val="4"/>
            <w:shd w:val="clear" w:color="auto" w:fill="auto"/>
          </w:tcPr>
          <w:p w14:paraId="5C0CC5F4" w14:textId="77777777" w:rsidR="00FF2608" w:rsidRPr="00E104EB" w:rsidRDefault="00FF2608" w:rsidP="00D547F2">
            <w:pPr>
              <w:pStyle w:val="Ttulo4"/>
              <w:spacing w:before="0"/>
              <w:jc w:val="both"/>
              <w:rPr>
                <w:rFonts w:ascii="Arial" w:hAnsi="Arial" w:cs="Arial"/>
                <w:b/>
                <w:color w:val="auto"/>
                <w:sz w:val="24"/>
                <w:szCs w:val="24"/>
              </w:rPr>
            </w:pPr>
            <w:r w:rsidRPr="00E104EB">
              <w:rPr>
                <w:rFonts w:ascii="Arial" w:hAnsi="Arial" w:cs="Arial"/>
                <w:color w:val="auto"/>
                <w:sz w:val="24"/>
                <w:szCs w:val="24"/>
              </w:rPr>
              <w:t xml:space="preserve">I - </w:t>
            </w:r>
            <w:r w:rsidRPr="00E104EB">
              <w:rPr>
                <w:rFonts w:ascii="Arial" w:hAnsi="Arial" w:cs="Arial"/>
                <w:color w:val="auto"/>
                <w:sz w:val="24"/>
                <w:szCs w:val="24"/>
                <w:u w:val="single"/>
              </w:rPr>
              <w:t xml:space="preserve">CLASSIFICAÇÃO POR FUNÇÃO </w:t>
            </w:r>
          </w:p>
        </w:tc>
      </w:tr>
      <w:tr w:rsidR="00FF2608" w:rsidRPr="00E104EB" w14:paraId="4F67F41F" w14:textId="77777777" w:rsidTr="00D547F2">
        <w:trPr>
          <w:trHeight w:val="254"/>
          <w:jc w:val="center"/>
        </w:trPr>
        <w:tc>
          <w:tcPr>
            <w:tcW w:w="2488" w:type="dxa"/>
            <w:tcBorders>
              <w:right w:val="single" w:sz="4" w:space="0" w:color="auto"/>
            </w:tcBorders>
            <w:shd w:val="clear" w:color="auto" w:fill="auto"/>
          </w:tcPr>
          <w:p w14:paraId="03994914"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Função</w:t>
            </w:r>
          </w:p>
        </w:tc>
        <w:tc>
          <w:tcPr>
            <w:tcW w:w="3831" w:type="dxa"/>
            <w:gridSpan w:val="2"/>
            <w:tcBorders>
              <w:left w:val="single" w:sz="4" w:space="0" w:color="auto"/>
            </w:tcBorders>
            <w:shd w:val="clear" w:color="auto" w:fill="auto"/>
          </w:tcPr>
          <w:p w14:paraId="2A953F3C"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Descrição da Função</w:t>
            </w:r>
          </w:p>
        </w:tc>
        <w:tc>
          <w:tcPr>
            <w:tcW w:w="3036" w:type="dxa"/>
            <w:tcBorders>
              <w:left w:val="single" w:sz="4" w:space="0" w:color="auto"/>
            </w:tcBorders>
          </w:tcPr>
          <w:p w14:paraId="3AA7B8C3"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Valor</w:t>
            </w:r>
          </w:p>
        </w:tc>
      </w:tr>
      <w:tr w:rsidR="00FF2608" w:rsidRPr="00E104EB" w14:paraId="0380E940" w14:textId="77777777" w:rsidTr="00D547F2">
        <w:trPr>
          <w:trHeight w:val="246"/>
          <w:jc w:val="center"/>
        </w:trPr>
        <w:tc>
          <w:tcPr>
            <w:tcW w:w="2488" w:type="dxa"/>
            <w:tcBorders>
              <w:right w:val="single" w:sz="4" w:space="0" w:color="auto"/>
            </w:tcBorders>
            <w:shd w:val="clear" w:color="auto" w:fill="auto"/>
          </w:tcPr>
          <w:p w14:paraId="620D1696"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08</w:t>
            </w:r>
          </w:p>
        </w:tc>
        <w:tc>
          <w:tcPr>
            <w:tcW w:w="3831" w:type="dxa"/>
            <w:gridSpan w:val="2"/>
            <w:tcBorders>
              <w:left w:val="single" w:sz="4" w:space="0" w:color="auto"/>
            </w:tcBorders>
            <w:shd w:val="clear" w:color="auto" w:fill="auto"/>
          </w:tcPr>
          <w:p w14:paraId="2B2863B7"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Assistência Social</w:t>
            </w:r>
          </w:p>
        </w:tc>
        <w:tc>
          <w:tcPr>
            <w:tcW w:w="3036" w:type="dxa"/>
            <w:tcBorders>
              <w:left w:val="single" w:sz="4" w:space="0" w:color="auto"/>
            </w:tcBorders>
          </w:tcPr>
          <w:p w14:paraId="47863A8C"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896.000,00</w:t>
            </w:r>
          </w:p>
        </w:tc>
      </w:tr>
      <w:tr w:rsidR="00FF2608" w:rsidRPr="00E104EB" w14:paraId="329F4662" w14:textId="77777777" w:rsidTr="00D547F2">
        <w:trPr>
          <w:trHeight w:val="246"/>
          <w:jc w:val="center"/>
        </w:trPr>
        <w:tc>
          <w:tcPr>
            <w:tcW w:w="2488" w:type="dxa"/>
            <w:tcBorders>
              <w:right w:val="single" w:sz="4" w:space="0" w:color="auto"/>
            </w:tcBorders>
            <w:shd w:val="clear" w:color="auto" w:fill="auto"/>
          </w:tcPr>
          <w:p w14:paraId="0380EE4E"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16</w:t>
            </w:r>
          </w:p>
        </w:tc>
        <w:tc>
          <w:tcPr>
            <w:tcW w:w="3831" w:type="dxa"/>
            <w:gridSpan w:val="2"/>
            <w:tcBorders>
              <w:left w:val="single" w:sz="4" w:space="0" w:color="auto"/>
            </w:tcBorders>
            <w:shd w:val="clear" w:color="auto" w:fill="auto"/>
          </w:tcPr>
          <w:p w14:paraId="0442E6B4"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 xml:space="preserve">Habitação </w:t>
            </w:r>
          </w:p>
        </w:tc>
        <w:tc>
          <w:tcPr>
            <w:tcW w:w="3036" w:type="dxa"/>
            <w:tcBorders>
              <w:left w:val="single" w:sz="4" w:space="0" w:color="auto"/>
            </w:tcBorders>
          </w:tcPr>
          <w:p w14:paraId="15993BFE"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200.000,00</w:t>
            </w:r>
          </w:p>
        </w:tc>
      </w:tr>
      <w:tr w:rsidR="00FF2608" w:rsidRPr="00E104EB" w14:paraId="67494E79" w14:textId="77777777" w:rsidTr="00D547F2">
        <w:trPr>
          <w:trHeight w:val="254"/>
          <w:jc w:val="center"/>
        </w:trPr>
        <w:tc>
          <w:tcPr>
            <w:tcW w:w="6319" w:type="dxa"/>
            <w:gridSpan w:val="3"/>
            <w:shd w:val="clear" w:color="auto" w:fill="auto"/>
          </w:tcPr>
          <w:p w14:paraId="235BDF8A"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TOTAL</w:t>
            </w:r>
          </w:p>
        </w:tc>
        <w:tc>
          <w:tcPr>
            <w:tcW w:w="3036" w:type="dxa"/>
            <w:tcBorders>
              <w:left w:val="single" w:sz="4" w:space="0" w:color="auto"/>
            </w:tcBorders>
          </w:tcPr>
          <w:p w14:paraId="169B84FB"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fldChar w:fldCharType="begin"/>
            </w:r>
            <w:r w:rsidRPr="00E104EB">
              <w:rPr>
                <w:rFonts w:ascii="Arial" w:hAnsi="Arial" w:cs="Arial"/>
                <w:bCs/>
                <w:sz w:val="24"/>
                <w:szCs w:val="24"/>
              </w:rPr>
              <w:instrText xml:space="preserve"> =SUM(ABOVE) </w:instrText>
            </w:r>
            <w:r w:rsidRPr="00E104EB">
              <w:rPr>
                <w:rFonts w:ascii="Arial" w:hAnsi="Arial" w:cs="Arial"/>
                <w:bCs/>
                <w:sz w:val="24"/>
                <w:szCs w:val="24"/>
              </w:rPr>
              <w:fldChar w:fldCharType="separate"/>
            </w:r>
            <w:r w:rsidRPr="00E104EB">
              <w:rPr>
                <w:rFonts w:ascii="Arial" w:hAnsi="Arial" w:cs="Arial"/>
                <w:bCs/>
                <w:noProof/>
                <w:sz w:val="24"/>
                <w:szCs w:val="24"/>
              </w:rPr>
              <w:t>1.096.000</w:t>
            </w:r>
            <w:r w:rsidRPr="00E104EB">
              <w:rPr>
                <w:rFonts w:ascii="Arial" w:hAnsi="Arial" w:cs="Arial"/>
                <w:bCs/>
                <w:sz w:val="24"/>
                <w:szCs w:val="24"/>
              </w:rPr>
              <w:fldChar w:fldCharType="end"/>
            </w:r>
            <w:r w:rsidRPr="00E104EB">
              <w:rPr>
                <w:rFonts w:ascii="Arial" w:hAnsi="Arial" w:cs="Arial"/>
                <w:bCs/>
                <w:sz w:val="24"/>
                <w:szCs w:val="24"/>
              </w:rPr>
              <w:t>,00</w:t>
            </w:r>
          </w:p>
        </w:tc>
      </w:tr>
      <w:tr w:rsidR="00FF2608" w:rsidRPr="00E104EB" w14:paraId="7B2B6A3D" w14:textId="77777777" w:rsidTr="00D547F2">
        <w:trPr>
          <w:trHeight w:val="246"/>
          <w:jc w:val="center"/>
        </w:trPr>
        <w:tc>
          <w:tcPr>
            <w:tcW w:w="9355" w:type="dxa"/>
            <w:gridSpan w:val="4"/>
            <w:shd w:val="clear" w:color="auto" w:fill="auto"/>
          </w:tcPr>
          <w:p w14:paraId="02546821" w14:textId="77777777" w:rsidR="00FF2608" w:rsidRPr="00E104EB" w:rsidRDefault="00FF2608" w:rsidP="00D547F2">
            <w:pPr>
              <w:pStyle w:val="Ttulo4"/>
              <w:spacing w:before="0"/>
              <w:jc w:val="both"/>
              <w:rPr>
                <w:rFonts w:ascii="Arial" w:hAnsi="Arial" w:cs="Arial"/>
                <w:b/>
                <w:color w:val="auto"/>
                <w:sz w:val="24"/>
                <w:szCs w:val="24"/>
              </w:rPr>
            </w:pPr>
            <w:r w:rsidRPr="00E104EB">
              <w:rPr>
                <w:rFonts w:ascii="Arial" w:hAnsi="Arial" w:cs="Arial"/>
                <w:color w:val="auto"/>
                <w:sz w:val="24"/>
                <w:szCs w:val="24"/>
              </w:rPr>
              <w:t xml:space="preserve">II - </w:t>
            </w:r>
            <w:r w:rsidRPr="00E104EB">
              <w:rPr>
                <w:rFonts w:ascii="Arial" w:hAnsi="Arial" w:cs="Arial"/>
                <w:color w:val="auto"/>
                <w:sz w:val="24"/>
                <w:szCs w:val="24"/>
                <w:u w:val="single"/>
              </w:rPr>
              <w:t>CLASSIFICAÇÃO SEGUNDO A NATUREZA</w:t>
            </w:r>
          </w:p>
        </w:tc>
      </w:tr>
      <w:tr w:rsidR="00FF2608" w:rsidRPr="00E104EB" w14:paraId="6E415680" w14:textId="77777777" w:rsidTr="00D547F2">
        <w:trPr>
          <w:trHeight w:val="254"/>
          <w:jc w:val="center"/>
        </w:trPr>
        <w:tc>
          <w:tcPr>
            <w:tcW w:w="5106" w:type="dxa"/>
            <w:gridSpan w:val="2"/>
            <w:tcBorders>
              <w:right w:val="single" w:sz="4" w:space="0" w:color="auto"/>
            </w:tcBorders>
            <w:shd w:val="clear" w:color="auto" w:fill="auto"/>
          </w:tcPr>
          <w:p w14:paraId="4B97A577"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DESPESAS CORRENTES</w:t>
            </w:r>
          </w:p>
        </w:tc>
        <w:tc>
          <w:tcPr>
            <w:tcW w:w="4249" w:type="dxa"/>
            <w:gridSpan w:val="2"/>
            <w:tcBorders>
              <w:left w:val="single" w:sz="4" w:space="0" w:color="auto"/>
            </w:tcBorders>
            <w:shd w:val="clear" w:color="auto" w:fill="auto"/>
          </w:tcPr>
          <w:p w14:paraId="13B3A804"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3.962.029,80</w:t>
            </w:r>
          </w:p>
        </w:tc>
      </w:tr>
      <w:tr w:rsidR="00FF2608" w:rsidRPr="00E104EB" w14:paraId="753D4860" w14:textId="77777777" w:rsidTr="00D547F2">
        <w:trPr>
          <w:trHeight w:val="246"/>
          <w:jc w:val="center"/>
        </w:trPr>
        <w:tc>
          <w:tcPr>
            <w:tcW w:w="5106" w:type="dxa"/>
            <w:gridSpan w:val="2"/>
            <w:tcBorders>
              <w:right w:val="single" w:sz="4" w:space="0" w:color="auto"/>
            </w:tcBorders>
            <w:shd w:val="clear" w:color="auto" w:fill="auto"/>
          </w:tcPr>
          <w:p w14:paraId="5BA05D6A"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3.1.00.00 – Pessoal e Encargos Sociais</w:t>
            </w:r>
          </w:p>
        </w:tc>
        <w:tc>
          <w:tcPr>
            <w:tcW w:w="4249" w:type="dxa"/>
            <w:gridSpan w:val="2"/>
            <w:tcBorders>
              <w:left w:val="single" w:sz="4" w:space="0" w:color="auto"/>
            </w:tcBorders>
            <w:shd w:val="clear" w:color="auto" w:fill="auto"/>
          </w:tcPr>
          <w:p w14:paraId="322CA185"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320.000,00</w:t>
            </w:r>
          </w:p>
        </w:tc>
      </w:tr>
      <w:tr w:rsidR="00FF2608" w:rsidRPr="00E104EB" w14:paraId="6C332DF8" w14:textId="77777777" w:rsidTr="00D547F2">
        <w:trPr>
          <w:trHeight w:val="246"/>
          <w:jc w:val="center"/>
        </w:trPr>
        <w:tc>
          <w:tcPr>
            <w:tcW w:w="5106" w:type="dxa"/>
            <w:gridSpan w:val="2"/>
            <w:tcBorders>
              <w:right w:val="single" w:sz="4" w:space="0" w:color="auto"/>
            </w:tcBorders>
            <w:shd w:val="clear" w:color="auto" w:fill="auto"/>
          </w:tcPr>
          <w:p w14:paraId="4B0E7BA4"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3.3.00.00 – Outras Despesas Correntes</w:t>
            </w:r>
          </w:p>
        </w:tc>
        <w:tc>
          <w:tcPr>
            <w:tcW w:w="4249" w:type="dxa"/>
            <w:gridSpan w:val="2"/>
            <w:tcBorders>
              <w:left w:val="single" w:sz="4" w:space="0" w:color="auto"/>
            </w:tcBorders>
            <w:shd w:val="clear" w:color="auto" w:fill="auto"/>
          </w:tcPr>
          <w:p w14:paraId="05AA2AA8"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621.000,00</w:t>
            </w:r>
          </w:p>
        </w:tc>
      </w:tr>
      <w:tr w:rsidR="00FF2608" w:rsidRPr="00E104EB" w14:paraId="67E74709" w14:textId="77777777" w:rsidTr="00D547F2">
        <w:trPr>
          <w:trHeight w:val="254"/>
          <w:jc w:val="center"/>
        </w:trPr>
        <w:tc>
          <w:tcPr>
            <w:tcW w:w="5106" w:type="dxa"/>
            <w:gridSpan w:val="2"/>
            <w:tcBorders>
              <w:right w:val="single" w:sz="4" w:space="0" w:color="auto"/>
            </w:tcBorders>
            <w:shd w:val="clear" w:color="auto" w:fill="auto"/>
          </w:tcPr>
          <w:p w14:paraId="0277731E" w14:textId="77777777" w:rsidR="00FF2608" w:rsidRPr="00E104EB" w:rsidRDefault="00FF2608" w:rsidP="00D547F2">
            <w:pPr>
              <w:pStyle w:val="Ttulo8"/>
              <w:spacing w:before="0"/>
              <w:jc w:val="both"/>
              <w:rPr>
                <w:rFonts w:ascii="Arial" w:hAnsi="Arial" w:cs="Arial"/>
                <w:bCs/>
                <w:color w:val="auto"/>
                <w:sz w:val="24"/>
                <w:szCs w:val="24"/>
              </w:rPr>
            </w:pPr>
            <w:r w:rsidRPr="00E104EB">
              <w:rPr>
                <w:rFonts w:ascii="Arial" w:hAnsi="Arial" w:cs="Arial"/>
                <w:bCs/>
                <w:color w:val="auto"/>
                <w:sz w:val="24"/>
                <w:szCs w:val="24"/>
              </w:rPr>
              <w:t>DESPESAS DE CAPITAL</w:t>
            </w:r>
          </w:p>
        </w:tc>
        <w:tc>
          <w:tcPr>
            <w:tcW w:w="4249" w:type="dxa"/>
            <w:gridSpan w:val="2"/>
            <w:tcBorders>
              <w:left w:val="single" w:sz="4" w:space="0" w:color="auto"/>
            </w:tcBorders>
            <w:shd w:val="clear" w:color="auto" w:fill="auto"/>
          </w:tcPr>
          <w:p w14:paraId="3B87E84B" w14:textId="77777777" w:rsidR="00FF2608" w:rsidRPr="00E104EB" w:rsidRDefault="00FF2608" w:rsidP="00D547F2">
            <w:pPr>
              <w:pStyle w:val="Ttulo8"/>
              <w:spacing w:before="0"/>
              <w:jc w:val="both"/>
              <w:rPr>
                <w:rFonts w:ascii="Arial" w:hAnsi="Arial" w:cs="Arial"/>
                <w:bCs/>
                <w:color w:val="auto"/>
                <w:sz w:val="24"/>
                <w:szCs w:val="24"/>
              </w:rPr>
            </w:pPr>
            <w:r w:rsidRPr="00E104EB">
              <w:rPr>
                <w:rFonts w:ascii="Arial" w:hAnsi="Arial" w:cs="Arial"/>
                <w:bCs/>
                <w:color w:val="auto"/>
                <w:sz w:val="24"/>
                <w:szCs w:val="24"/>
              </w:rPr>
              <w:t>155.000,00</w:t>
            </w:r>
          </w:p>
        </w:tc>
      </w:tr>
      <w:tr w:rsidR="00FF2608" w:rsidRPr="00E104EB" w14:paraId="22DDB261" w14:textId="77777777" w:rsidTr="00D547F2">
        <w:trPr>
          <w:trHeight w:val="246"/>
          <w:jc w:val="center"/>
        </w:trPr>
        <w:tc>
          <w:tcPr>
            <w:tcW w:w="5106" w:type="dxa"/>
            <w:gridSpan w:val="2"/>
            <w:tcBorders>
              <w:right w:val="single" w:sz="4" w:space="0" w:color="auto"/>
            </w:tcBorders>
            <w:shd w:val="clear" w:color="auto" w:fill="auto"/>
          </w:tcPr>
          <w:p w14:paraId="2E9D012F"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4.4.00.00 – Investimentos</w:t>
            </w:r>
          </w:p>
        </w:tc>
        <w:tc>
          <w:tcPr>
            <w:tcW w:w="4249" w:type="dxa"/>
            <w:gridSpan w:val="2"/>
            <w:tcBorders>
              <w:left w:val="single" w:sz="4" w:space="0" w:color="auto"/>
            </w:tcBorders>
            <w:shd w:val="clear" w:color="auto" w:fill="auto"/>
          </w:tcPr>
          <w:p w14:paraId="5843248A"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155.000,00</w:t>
            </w:r>
          </w:p>
        </w:tc>
      </w:tr>
      <w:tr w:rsidR="00FF2608" w:rsidRPr="00E104EB" w14:paraId="3AB87C17" w14:textId="77777777" w:rsidTr="00D547F2">
        <w:trPr>
          <w:trHeight w:val="254"/>
          <w:jc w:val="center"/>
        </w:trPr>
        <w:tc>
          <w:tcPr>
            <w:tcW w:w="5106" w:type="dxa"/>
            <w:gridSpan w:val="2"/>
            <w:tcBorders>
              <w:right w:val="single" w:sz="4" w:space="0" w:color="auto"/>
            </w:tcBorders>
            <w:shd w:val="clear" w:color="auto" w:fill="auto"/>
          </w:tcPr>
          <w:p w14:paraId="2E10EA76"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TOTAL</w:t>
            </w:r>
          </w:p>
        </w:tc>
        <w:tc>
          <w:tcPr>
            <w:tcW w:w="4249" w:type="dxa"/>
            <w:gridSpan w:val="2"/>
            <w:tcBorders>
              <w:left w:val="single" w:sz="4" w:space="0" w:color="auto"/>
            </w:tcBorders>
            <w:shd w:val="clear" w:color="auto" w:fill="auto"/>
          </w:tcPr>
          <w:p w14:paraId="59FF85AF"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1.096.000,00</w:t>
            </w:r>
          </w:p>
        </w:tc>
      </w:tr>
    </w:tbl>
    <w:p w14:paraId="527D5F50" w14:textId="77777777" w:rsidR="00FF2608" w:rsidRPr="00E104EB" w:rsidRDefault="00FF2608" w:rsidP="00FF2608">
      <w:pPr>
        <w:spacing w:after="0" w:line="240" w:lineRule="auto"/>
        <w:jc w:val="both"/>
        <w:rPr>
          <w:rFonts w:ascii="Arial" w:hAnsi="Arial" w:cs="Arial"/>
          <w:bCs/>
          <w:sz w:val="24"/>
          <w:szCs w:val="24"/>
        </w:rPr>
      </w:pPr>
    </w:p>
    <w:p w14:paraId="2EBE5B8D" w14:textId="77777777" w:rsidR="00FF2608" w:rsidRPr="00E104EB" w:rsidRDefault="00FF2608" w:rsidP="00FF2608">
      <w:pPr>
        <w:spacing w:after="0" w:line="240" w:lineRule="auto"/>
        <w:ind w:firstLine="1134"/>
        <w:jc w:val="both"/>
        <w:rPr>
          <w:rFonts w:ascii="Arial" w:hAnsi="Arial" w:cs="Arial"/>
          <w:sz w:val="24"/>
          <w:szCs w:val="24"/>
        </w:rPr>
      </w:pPr>
      <w:r w:rsidRPr="00E104EB">
        <w:rPr>
          <w:rFonts w:ascii="Arial" w:hAnsi="Arial" w:cs="Arial"/>
          <w:bCs/>
          <w:sz w:val="24"/>
          <w:szCs w:val="24"/>
        </w:rPr>
        <w:t xml:space="preserve">Art. 7°. </w:t>
      </w:r>
      <w:r w:rsidRPr="00E104EB">
        <w:rPr>
          <w:rFonts w:ascii="Arial" w:hAnsi="Arial" w:cs="Arial"/>
          <w:sz w:val="24"/>
          <w:szCs w:val="24"/>
        </w:rPr>
        <w:t xml:space="preserve">O Orçamento do SISTEMA AUTONOMO DE SANEMAENTO BÁSICO - SASB para o exercício de 2022, estima as receitas em R$ 202.800,00 (duzentos e dois mil e oitocentos reais) estima a Transferência Financeira da Prefeitura do Município em R$ 244.200,00 (duzentos e quarenta e quatro mil e duzentos reais) e fixa as despesas em R$ 447.000,00 (quatrocentos e quarenta e sete mil reais). </w:t>
      </w:r>
    </w:p>
    <w:p w14:paraId="57CB01BE" w14:textId="77777777" w:rsidR="00FF2608" w:rsidRPr="00E104EB" w:rsidRDefault="00FF2608" w:rsidP="00FF2608">
      <w:pPr>
        <w:spacing w:after="0" w:line="240" w:lineRule="auto"/>
        <w:ind w:firstLine="1134"/>
        <w:jc w:val="both"/>
        <w:rPr>
          <w:rFonts w:ascii="Arial" w:hAnsi="Arial" w:cs="Arial"/>
          <w:bCs/>
          <w:sz w:val="24"/>
          <w:szCs w:val="24"/>
        </w:rPr>
      </w:pPr>
    </w:p>
    <w:p w14:paraId="220EC7D7" w14:textId="77777777" w:rsidR="00FF2608" w:rsidRPr="00E104EB" w:rsidRDefault="00FF2608" w:rsidP="00FF2608">
      <w:pPr>
        <w:spacing w:after="0" w:line="240" w:lineRule="auto"/>
        <w:ind w:firstLine="1134"/>
        <w:jc w:val="both"/>
        <w:rPr>
          <w:rFonts w:ascii="Arial" w:hAnsi="Arial" w:cs="Arial"/>
          <w:sz w:val="24"/>
          <w:szCs w:val="24"/>
        </w:rPr>
      </w:pPr>
      <w:r w:rsidRPr="00E104EB">
        <w:rPr>
          <w:rFonts w:ascii="Arial" w:hAnsi="Arial" w:cs="Arial"/>
          <w:bCs/>
          <w:sz w:val="24"/>
          <w:szCs w:val="24"/>
        </w:rPr>
        <w:t xml:space="preserve">§ 1°. </w:t>
      </w:r>
      <w:r w:rsidRPr="00E104EB">
        <w:rPr>
          <w:rFonts w:ascii="Arial" w:hAnsi="Arial" w:cs="Arial"/>
          <w:sz w:val="24"/>
          <w:szCs w:val="24"/>
        </w:rPr>
        <w:t>A Receita a que se refere o artigo 2º desta Lei será realizada mediante a arrecadação de tributos, rendas e outras Receitas Correntes e de Capital, na forma da legislação em vigor, discriminada nos quadros anexos, com o seguinte desdobramento:</w:t>
      </w:r>
    </w:p>
    <w:tbl>
      <w:tblPr>
        <w:tblpPr w:leftFromText="141" w:rightFromText="141" w:vertAnchor="text" w:horzAnchor="page" w:tblpXSpec="center" w:tblpY="219"/>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245"/>
      </w:tblGrid>
      <w:tr w:rsidR="00FF2608" w:rsidRPr="00E104EB" w14:paraId="686693CD" w14:textId="77777777" w:rsidTr="00D547F2">
        <w:tc>
          <w:tcPr>
            <w:tcW w:w="4077" w:type="dxa"/>
            <w:shd w:val="clear" w:color="auto" w:fill="auto"/>
          </w:tcPr>
          <w:p w14:paraId="2C155993"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 xml:space="preserve">RECEITAS </w:t>
            </w:r>
          </w:p>
        </w:tc>
        <w:tc>
          <w:tcPr>
            <w:tcW w:w="5245" w:type="dxa"/>
            <w:shd w:val="clear" w:color="auto" w:fill="auto"/>
          </w:tcPr>
          <w:p w14:paraId="4A1A2768"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 xml:space="preserve">Valor em R$ </w:t>
            </w:r>
          </w:p>
        </w:tc>
      </w:tr>
      <w:tr w:rsidR="00FF2608" w:rsidRPr="00E104EB" w14:paraId="41E6F641" w14:textId="77777777" w:rsidTr="00D547F2">
        <w:tc>
          <w:tcPr>
            <w:tcW w:w="4077" w:type="dxa"/>
            <w:shd w:val="clear" w:color="auto" w:fill="auto"/>
          </w:tcPr>
          <w:p w14:paraId="42410334"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1. RECEITAS CORRENTES</w:t>
            </w:r>
          </w:p>
        </w:tc>
        <w:tc>
          <w:tcPr>
            <w:tcW w:w="5245" w:type="dxa"/>
            <w:shd w:val="clear" w:color="auto" w:fill="auto"/>
          </w:tcPr>
          <w:p w14:paraId="5324B2AA"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202.800,00</w:t>
            </w:r>
          </w:p>
        </w:tc>
      </w:tr>
      <w:tr w:rsidR="00FF2608" w:rsidRPr="00E104EB" w14:paraId="03B403B9" w14:textId="77777777" w:rsidTr="00D547F2">
        <w:tc>
          <w:tcPr>
            <w:tcW w:w="4077" w:type="dxa"/>
            <w:shd w:val="clear" w:color="auto" w:fill="auto"/>
          </w:tcPr>
          <w:p w14:paraId="5481F4ED"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TOTAL</w:t>
            </w:r>
          </w:p>
        </w:tc>
        <w:tc>
          <w:tcPr>
            <w:tcW w:w="5245" w:type="dxa"/>
            <w:shd w:val="clear" w:color="auto" w:fill="auto"/>
          </w:tcPr>
          <w:p w14:paraId="189E15B8"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fldChar w:fldCharType="begin"/>
            </w:r>
            <w:r w:rsidRPr="00E104EB">
              <w:rPr>
                <w:rFonts w:ascii="Arial" w:hAnsi="Arial" w:cs="Arial"/>
                <w:bCs/>
                <w:sz w:val="24"/>
                <w:szCs w:val="24"/>
              </w:rPr>
              <w:instrText xml:space="preserve"> =SUM(ABOVE) </w:instrText>
            </w:r>
            <w:r w:rsidRPr="00E104EB">
              <w:rPr>
                <w:rFonts w:ascii="Arial" w:hAnsi="Arial" w:cs="Arial"/>
                <w:bCs/>
                <w:sz w:val="24"/>
                <w:szCs w:val="24"/>
              </w:rPr>
              <w:fldChar w:fldCharType="separate"/>
            </w:r>
            <w:r w:rsidRPr="00E104EB">
              <w:rPr>
                <w:rFonts w:ascii="Arial" w:hAnsi="Arial" w:cs="Arial"/>
                <w:bCs/>
                <w:noProof/>
                <w:sz w:val="24"/>
                <w:szCs w:val="24"/>
              </w:rPr>
              <w:t>202.800</w:t>
            </w:r>
            <w:r w:rsidRPr="00E104EB">
              <w:rPr>
                <w:rFonts w:ascii="Arial" w:hAnsi="Arial" w:cs="Arial"/>
                <w:bCs/>
                <w:sz w:val="24"/>
                <w:szCs w:val="24"/>
              </w:rPr>
              <w:fldChar w:fldCharType="end"/>
            </w:r>
            <w:r w:rsidRPr="00E104EB">
              <w:rPr>
                <w:rFonts w:ascii="Arial" w:hAnsi="Arial" w:cs="Arial"/>
                <w:bCs/>
                <w:sz w:val="24"/>
                <w:szCs w:val="24"/>
              </w:rPr>
              <w:t>,00</w:t>
            </w:r>
          </w:p>
        </w:tc>
      </w:tr>
    </w:tbl>
    <w:p w14:paraId="2BFF7573" w14:textId="77777777" w:rsidR="00FF2608" w:rsidRPr="00E104EB" w:rsidRDefault="00FF2608" w:rsidP="00FF2608">
      <w:pPr>
        <w:spacing w:after="0" w:line="240" w:lineRule="auto"/>
        <w:jc w:val="both"/>
        <w:rPr>
          <w:rFonts w:ascii="Arial" w:hAnsi="Arial" w:cs="Arial"/>
          <w:sz w:val="24"/>
          <w:szCs w:val="24"/>
          <w:lang w:eastAsia="pt-BR"/>
        </w:rPr>
      </w:pPr>
    </w:p>
    <w:p w14:paraId="02497AD2" w14:textId="77777777" w:rsidR="00FF2608" w:rsidRPr="00E104EB" w:rsidRDefault="00FF2608" w:rsidP="00FF2608">
      <w:pPr>
        <w:spacing w:after="0" w:line="240" w:lineRule="auto"/>
        <w:jc w:val="both"/>
        <w:rPr>
          <w:rFonts w:ascii="Arial" w:hAnsi="Arial" w:cs="Arial"/>
          <w:sz w:val="24"/>
          <w:szCs w:val="24"/>
          <w:lang w:eastAsia="pt-BR"/>
        </w:rPr>
      </w:pPr>
    </w:p>
    <w:tbl>
      <w:tblPr>
        <w:tblW w:w="93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7"/>
        <w:gridCol w:w="3953"/>
      </w:tblGrid>
      <w:tr w:rsidR="00FF2608" w:rsidRPr="00E104EB" w14:paraId="1BA4FF7F" w14:textId="77777777" w:rsidTr="00D547F2">
        <w:trPr>
          <w:trHeight w:val="544"/>
          <w:jc w:val="center"/>
        </w:trPr>
        <w:tc>
          <w:tcPr>
            <w:tcW w:w="9320" w:type="dxa"/>
            <w:gridSpan w:val="2"/>
            <w:shd w:val="clear" w:color="auto" w:fill="auto"/>
          </w:tcPr>
          <w:p w14:paraId="57F98D0D" w14:textId="77777777" w:rsidR="00FF2608" w:rsidRPr="00E104EB" w:rsidRDefault="00FF2608" w:rsidP="00D547F2">
            <w:pPr>
              <w:pStyle w:val="Ttulo4"/>
              <w:spacing w:before="0"/>
              <w:jc w:val="both"/>
              <w:rPr>
                <w:rFonts w:ascii="Arial" w:hAnsi="Arial" w:cs="Arial"/>
                <w:b/>
                <w:color w:val="auto"/>
                <w:sz w:val="24"/>
                <w:szCs w:val="24"/>
              </w:rPr>
            </w:pPr>
            <w:r w:rsidRPr="00E104EB">
              <w:rPr>
                <w:rFonts w:ascii="Arial" w:hAnsi="Arial" w:cs="Arial"/>
                <w:color w:val="auto"/>
                <w:sz w:val="24"/>
                <w:szCs w:val="24"/>
              </w:rPr>
              <w:t xml:space="preserve">II – </w:t>
            </w:r>
            <w:r w:rsidRPr="00E104EB">
              <w:rPr>
                <w:rFonts w:ascii="Arial" w:hAnsi="Arial" w:cs="Arial"/>
                <w:color w:val="auto"/>
                <w:sz w:val="24"/>
                <w:szCs w:val="24"/>
                <w:u w:val="single"/>
              </w:rPr>
              <w:t xml:space="preserve">TRANFERÊNCIAS FINANCEIRAS A SEREM RECEBIDAS  </w:t>
            </w:r>
          </w:p>
        </w:tc>
      </w:tr>
      <w:tr w:rsidR="00FF2608" w:rsidRPr="00E104EB" w14:paraId="55BA736C" w14:textId="77777777" w:rsidTr="00D547F2">
        <w:trPr>
          <w:trHeight w:val="268"/>
          <w:jc w:val="center"/>
        </w:trPr>
        <w:tc>
          <w:tcPr>
            <w:tcW w:w="5367" w:type="dxa"/>
            <w:tcBorders>
              <w:left w:val="single" w:sz="4" w:space="0" w:color="auto"/>
            </w:tcBorders>
            <w:shd w:val="clear" w:color="auto" w:fill="auto"/>
          </w:tcPr>
          <w:p w14:paraId="23EA7877"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Descrição da entidade</w:t>
            </w:r>
          </w:p>
        </w:tc>
        <w:tc>
          <w:tcPr>
            <w:tcW w:w="3953" w:type="dxa"/>
            <w:tcBorders>
              <w:left w:val="single" w:sz="4" w:space="0" w:color="auto"/>
            </w:tcBorders>
          </w:tcPr>
          <w:p w14:paraId="751C3216"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 xml:space="preserve">Valor em R$ </w:t>
            </w:r>
          </w:p>
        </w:tc>
      </w:tr>
      <w:tr w:rsidR="00FF2608" w:rsidRPr="00E104EB" w14:paraId="54E3D701" w14:textId="77777777" w:rsidTr="00D547F2">
        <w:trPr>
          <w:trHeight w:val="572"/>
          <w:jc w:val="center"/>
        </w:trPr>
        <w:tc>
          <w:tcPr>
            <w:tcW w:w="5367" w:type="dxa"/>
            <w:tcBorders>
              <w:left w:val="single" w:sz="4" w:space="0" w:color="auto"/>
            </w:tcBorders>
            <w:shd w:val="clear" w:color="auto" w:fill="auto"/>
          </w:tcPr>
          <w:p w14:paraId="6CEAD2C5"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PREFEITURA MUNICIPAL DE RIO RUFINO</w:t>
            </w:r>
          </w:p>
        </w:tc>
        <w:tc>
          <w:tcPr>
            <w:tcW w:w="3953" w:type="dxa"/>
            <w:tcBorders>
              <w:left w:val="single" w:sz="4" w:space="0" w:color="auto"/>
            </w:tcBorders>
          </w:tcPr>
          <w:p w14:paraId="07A4B5EC"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244.200,00</w:t>
            </w:r>
          </w:p>
        </w:tc>
      </w:tr>
      <w:tr w:rsidR="00FF2608" w:rsidRPr="00E104EB" w14:paraId="187093A2" w14:textId="77777777" w:rsidTr="00D547F2">
        <w:trPr>
          <w:trHeight w:val="536"/>
          <w:jc w:val="center"/>
        </w:trPr>
        <w:tc>
          <w:tcPr>
            <w:tcW w:w="5367" w:type="dxa"/>
            <w:shd w:val="clear" w:color="auto" w:fill="auto"/>
          </w:tcPr>
          <w:p w14:paraId="43BC2B03"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TOTAL</w:t>
            </w:r>
          </w:p>
        </w:tc>
        <w:tc>
          <w:tcPr>
            <w:tcW w:w="3953" w:type="dxa"/>
            <w:tcBorders>
              <w:left w:val="single" w:sz="4" w:space="0" w:color="auto"/>
            </w:tcBorders>
          </w:tcPr>
          <w:p w14:paraId="24CAF047"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244.200,00</w:t>
            </w:r>
          </w:p>
        </w:tc>
      </w:tr>
    </w:tbl>
    <w:p w14:paraId="31DC7E67" w14:textId="77777777" w:rsidR="00FF2608" w:rsidRPr="00E104EB" w:rsidRDefault="00FF2608" w:rsidP="00FF2608">
      <w:pPr>
        <w:pStyle w:val="Ttulo4"/>
        <w:ind w:firstLine="1134"/>
        <w:jc w:val="both"/>
        <w:rPr>
          <w:rFonts w:ascii="Arial" w:hAnsi="Arial" w:cs="Arial"/>
          <w:b/>
          <w:color w:val="auto"/>
          <w:sz w:val="24"/>
          <w:szCs w:val="24"/>
        </w:rPr>
      </w:pPr>
      <w:r w:rsidRPr="00E104EB">
        <w:rPr>
          <w:rFonts w:ascii="Arial" w:hAnsi="Arial" w:cs="Arial"/>
          <w:color w:val="auto"/>
          <w:sz w:val="24"/>
          <w:szCs w:val="24"/>
        </w:rPr>
        <w:lastRenderedPageBreak/>
        <w:t xml:space="preserve">§ 2°. A Despesa será realizada segundo a apresentação dos anexos integrantes desta Lei, obedecendo a classificação institucional, funcional-programática e natureza, distribuídas da seguinte maneira: </w:t>
      </w:r>
    </w:p>
    <w:tbl>
      <w:tblPr>
        <w:tblpPr w:leftFromText="141" w:rightFromText="141" w:vertAnchor="text" w:horzAnchor="margin" w:tblpXSpec="center" w:tblpY="367"/>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2"/>
        <w:gridCol w:w="26"/>
        <w:gridCol w:w="3827"/>
        <w:gridCol w:w="10"/>
        <w:gridCol w:w="3057"/>
      </w:tblGrid>
      <w:tr w:rsidR="00FF2608" w:rsidRPr="00E104EB" w14:paraId="141C7968" w14:textId="77777777" w:rsidTr="00D547F2">
        <w:trPr>
          <w:trHeight w:val="258"/>
        </w:trPr>
        <w:tc>
          <w:tcPr>
            <w:tcW w:w="9412" w:type="dxa"/>
            <w:gridSpan w:val="5"/>
            <w:shd w:val="clear" w:color="auto" w:fill="auto"/>
          </w:tcPr>
          <w:p w14:paraId="72E9F302" w14:textId="77777777" w:rsidR="00FF2608" w:rsidRPr="00E104EB" w:rsidRDefault="00FF2608" w:rsidP="00D547F2">
            <w:pPr>
              <w:pStyle w:val="Ttulo4"/>
              <w:spacing w:before="0"/>
              <w:ind w:right="-509"/>
              <w:jc w:val="both"/>
              <w:rPr>
                <w:rFonts w:ascii="Arial" w:hAnsi="Arial" w:cs="Arial"/>
                <w:b/>
                <w:color w:val="auto"/>
                <w:sz w:val="24"/>
                <w:szCs w:val="24"/>
              </w:rPr>
            </w:pPr>
            <w:r w:rsidRPr="00E104EB">
              <w:rPr>
                <w:rFonts w:ascii="Arial" w:hAnsi="Arial" w:cs="Arial"/>
                <w:color w:val="auto"/>
                <w:sz w:val="24"/>
                <w:szCs w:val="24"/>
              </w:rPr>
              <w:t xml:space="preserve">I - </w:t>
            </w:r>
            <w:r w:rsidRPr="00E104EB">
              <w:rPr>
                <w:rFonts w:ascii="Arial" w:hAnsi="Arial" w:cs="Arial"/>
                <w:color w:val="auto"/>
                <w:sz w:val="24"/>
                <w:szCs w:val="24"/>
                <w:u w:val="single"/>
              </w:rPr>
              <w:t>CLASSIFICAÇÃO POR FUNÇÃO</w:t>
            </w:r>
          </w:p>
        </w:tc>
      </w:tr>
      <w:tr w:rsidR="00FF2608" w:rsidRPr="00E104EB" w14:paraId="28D05595" w14:textId="77777777" w:rsidTr="00D547F2">
        <w:trPr>
          <w:trHeight w:val="268"/>
        </w:trPr>
        <w:tc>
          <w:tcPr>
            <w:tcW w:w="2492" w:type="dxa"/>
            <w:tcBorders>
              <w:right w:val="single" w:sz="4" w:space="0" w:color="auto"/>
            </w:tcBorders>
            <w:shd w:val="clear" w:color="auto" w:fill="auto"/>
          </w:tcPr>
          <w:p w14:paraId="236A50FE"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Função</w:t>
            </w:r>
          </w:p>
        </w:tc>
        <w:tc>
          <w:tcPr>
            <w:tcW w:w="3863" w:type="dxa"/>
            <w:gridSpan w:val="3"/>
            <w:tcBorders>
              <w:left w:val="single" w:sz="4" w:space="0" w:color="auto"/>
            </w:tcBorders>
            <w:shd w:val="clear" w:color="auto" w:fill="auto"/>
          </w:tcPr>
          <w:p w14:paraId="40B1DB51"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Descrição da Função</w:t>
            </w:r>
          </w:p>
        </w:tc>
        <w:tc>
          <w:tcPr>
            <w:tcW w:w="3057" w:type="dxa"/>
            <w:tcBorders>
              <w:left w:val="single" w:sz="4" w:space="0" w:color="auto"/>
            </w:tcBorders>
          </w:tcPr>
          <w:p w14:paraId="0237915D"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Valor</w:t>
            </w:r>
          </w:p>
        </w:tc>
      </w:tr>
      <w:tr w:rsidR="00FF2608" w:rsidRPr="00E104EB" w14:paraId="499D822E" w14:textId="77777777" w:rsidTr="00D547F2">
        <w:trPr>
          <w:trHeight w:val="258"/>
        </w:trPr>
        <w:tc>
          <w:tcPr>
            <w:tcW w:w="2492" w:type="dxa"/>
            <w:tcBorders>
              <w:right w:val="single" w:sz="4" w:space="0" w:color="auto"/>
            </w:tcBorders>
            <w:shd w:val="clear" w:color="auto" w:fill="auto"/>
          </w:tcPr>
          <w:p w14:paraId="5B7002D5"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15</w:t>
            </w:r>
          </w:p>
        </w:tc>
        <w:tc>
          <w:tcPr>
            <w:tcW w:w="3863" w:type="dxa"/>
            <w:gridSpan w:val="3"/>
            <w:tcBorders>
              <w:left w:val="single" w:sz="4" w:space="0" w:color="auto"/>
            </w:tcBorders>
            <w:shd w:val="clear" w:color="auto" w:fill="auto"/>
          </w:tcPr>
          <w:p w14:paraId="73297DB7"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Urbanismo</w:t>
            </w:r>
          </w:p>
        </w:tc>
        <w:tc>
          <w:tcPr>
            <w:tcW w:w="3057" w:type="dxa"/>
            <w:tcBorders>
              <w:left w:val="single" w:sz="4" w:space="0" w:color="auto"/>
            </w:tcBorders>
          </w:tcPr>
          <w:p w14:paraId="19C8DB9B"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151.000,00</w:t>
            </w:r>
          </w:p>
        </w:tc>
      </w:tr>
      <w:tr w:rsidR="00FF2608" w:rsidRPr="00E104EB" w14:paraId="49F8A05D" w14:textId="77777777" w:rsidTr="00D547F2">
        <w:trPr>
          <w:trHeight w:val="258"/>
        </w:trPr>
        <w:tc>
          <w:tcPr>
            <w:tcW w:w="2518" w:type="dxa"/>
            <w:gridSpan w:val="2"/>
            <w:tcBorders>
              <w:right w:val="single" w:sz="4" w:space="0" w:color="auto"/>
            </w:tcBorders>
            <w:shd w:val="clear" w:color="auto" w:fill="auto"/>
          </w:tcPr>
          <w:p w14:paraId="3A97F361"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17</w:t>
            </w:r>
          </w:p>
        </w:tc>
        <w:tc>
          <w:tcPr>
            <w:tcW w:w="3827" w:type="dxa"/>
            <w:tcBorders>
              <w:left w:val="single" w:sz="4" w:space="0" w:color="auto"/>
            </w:tcBorders>
            <w:shd w:val="clear" w:color="auto" w:fill="auto"/>
          </w:tcPr>
          <w:p w14:paraId="7260B3D1"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Saneamento</w:t>
            </w:r>
          </w:p>
        </w:tc>
        <w:tc>
          <w:tcPr>
            <w:tcW w:w="3067" w:type="dxa"/>
            <w:gridSpan w:val="2"/>
            <w:tcBorders>
              <w:left w:val="single" w:sz="4" w:space="0" w:color="auto"/>
            </w:tcBorders>
          </w:tcPr>
          <w:p w14:paraId="02DF4221"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296.000,00</w:t>
            </w:r>
          </w:p>
        </w:tc>
      </w:tr>
      <w:tr w:rsidR="00FF2608" w:rsidRPr="00E104EB" w14:paraId="32B88BA8" w14:textId="77777777" w:rsidTr="00D547F2">
        <w:trPr>
          <w:trHeight w:val="268"/>
        </w:trPr>
        <w:tc>
          <w:tcPr>
            <w:tcW w:w="6345" w:type="dxa"/>
            <w:gridSpan w:val="3"/>
            <w:shd w:val="clear" w:color="auto" w:fill="auto"/>
          </w:tcPr>
          <w:p w14:paraId="622CE85A"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TOTAL</w:t>
            </w:r>
          </w:p>
        </w:tc>
        <w:tc>
          <w:tcPr>
            <w:tcW w:w="3067" w:type="dxa"/>
            <w:gridSpan w:val="2"/>
            <w:tcBorders>
              <w:left w:val="single" w:sz="4" w:space="0" w:color="auto"/>
            </w:tcBorders>
          </w:tcPr>
          <w:p w14:paraId="6FDAA9FF"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fldChar w:fldCharType="begin"/>
            </w:r>
            <w:r w:rsidRPr="00E104EB">
              <w:rPr>
                <w:rFonts w:ascii="Arial" w:hAnsi="Arial" w:cs="Arial"/>
                <w:bCs/>
                <w:sz w:val="24"/>
                <w:szCs w:val="24"/>
              </w:rPr>
              <w:instrText xml:space="preserve"> =SUM(ABOVE) </w:instrText>
            </w:r>
            <w:r w:rsidRPr="00E104EB">
              <w:rPr>
                <w:rFonts w:ascii="Arial" w:hAnsi="Arial" w:cs="Arial"/>
                <w:bCs/>
                <w:sz w:val="24"/>
                <w:szCs w:val="24"/>
              </w:rPr>
              <w:fldChar w:fldCharType="separate"/>
            </w:r>
            <w:r w:rsidRPr="00E104EB">
              <w:rPr>
                <w:rFonts w:ascii="Arial" w:hAnsi="Arial" w:cs="Arial"/>
                <w:bCs/>
                <w:noProof/>
                <w:sz w:val="24"/>
                <w:szCs w:val="24"/>
              </w:rPr>
              <w:t>447.000</w:t>
            </w:r>
            <w:r w:rsidRPr="00E104EB">
              <w:rPr>
                <w:rFonts w:ascii="Arial" w:hAnsi="Arial" w:cs="Arial"/>
                <w:bCs/>
                <w:sz w:val="24"/>
                <w:szCs w:val="24"/>
              </w:rPr>
              <w:fldChar w:fldCharType="end"/>
            </w:r>
            <w:r w:rsidRPr="00E104EB">
              <w:rPr>
                <w:rFonts w:ascii="Arial" w:hAnsi="Arial" w:cs="Arial"/>
                <w:bCs/>
                <w:sz w:val="24"/>
                <w:szCs w:val="24"/>
              </w:rPr>
              <w:t>,00</w:t>
            </w:r>
          </w:p>
        </w:tc>
      </w:tr>
    </w:tbl>
    <w:p w14:paraId="6CD274C9" w14:textId="77777777" w:rsidR="00FF2608" w:rsidRPr="00E104EB" w:rsidRDefault="00FF2608" w:rsidP="00FF2608">
      <w:pPr>
        <w:spacing w:after="0" w:line="240" w:lineRule="auto"/>
        <w:jc w:val="both"/>
        <w:rPr>
          <w:rFonts w:ascii="Arial" w:hAnsi="Arial" w:cs="Arial"/>
          <w:sz w:val="24"/>
          <w:szCs w:val="24"/>
        </w:rPr>
      </w:pPr>
    </w:p>
    <w:p w14:paraId="60D72B2B" w14:textId="77777777" w:rsidR="00FF2608" w:rsidRPr="00E104EB" w:rsidRDefault="00FF2608" w:rsidP="00FF2608">
      <w:pPr>
        <w:spacing w:after="0" w:line="240" w:lineRule="auto"/>
        <w:jc w:val="both"/>
        <w:rPr>
          <w:rFonts w:ascii="Arial" w:hAnsi="Arial" w:cs="Arial"/>
          <w:sz w:val="24"/>
          <w:szCs w:val="24"/>
        </w:rPr>
      </w:pPr>
    </w:p>
    <w:p w14:paraId="399FFD0B" w14:textId="77777777" w:rsidR="00FF2608" w:rsidRPr="00E104EB" w:rsidRDefault="00FF2608" w:rsidP="00FF2608">
      <w:pPr>
        <w:spacing w:after="0" w:line="240" w:lineRule="auto"/>
        <w:ind w:firstLine="1134"/>
        <w:jc w:val="both"/>
        <w:rPr>
          <w:rFonts w:ascii="Arial" w:hAnsi="Arial" w:cs="Arial"/>
          <w:bCs/>
          <w:sz w:val="24"/>
          <w:szCs w:val="24"/>
        </w:rPr>
      </w:pPr>
    </w:p>
    <w:tbl>
      <w:tblPr>
        <w:tblpPr w:leftFromText="141" w:rightFromText="141" w:vertAnchor="page" w:horzAnchor="margin" w:tblpY="10019"/>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01"/>
        <w:gridCol w:w="4563"/>
      </w:tblGrid>
      <w:tr w:rsidR="00FF2608" w:rsidRPr="00E104EB" w14:paraId="34BD5668" w14:textId="77777777" w:rsidTr="00E104EB">
        <w:trPr>
          <w:trHeight w:val="247"/>
        </w:trPr>
        <w:tc>
          <w:tcPr>
            <w:tcW w:w="9464" w:type="dxa"/>
            <w:gridSpan w:val="2"/>
            <w:shd w:val="clear" w:color="auto" w:fill="auto"/>
          </w:tcPr>
          <w:p w14:paraId="49BB6277" w14:textId="77777777" w:rsidR="00FF2608" w:rsidRPr="00E104EB" w:rsidRDefault="00FF2608" w:rsidP="00E104EB">
            <w:pPr>
              <w:pStyle w:val="Ttulo4"/>
              <w:spacing w:before="0"/>
              <w:jc w:val="both"/>
              <w:rPr>
                <w:rFonts w:ascii="Arial" w:hAnsi="Arial" w:cs="Arial"/>
                <w:b/>
                <w:color w:val="auto"/>
                <w:sz w:val="24"/>
                <w:szCs w:val="24"/>
              </w:rPr>
            </w:pPr>
            <w:r w:rsidRPr="00E104EB">
              <w:rPr>
                <w:rFonts w:ascii="Arial" w:hAnsi="Arial" w:cs="Arial"/>
                <w:color w:val="auto"/>
                <w:sz w:val="24"/>
                <w:szCs w:val="24"/>
              </w:rPr>
              <w:t xml:space="preserve">II - </w:t>
            </w:r>
            <w:r w:rsidRPr="00E104EB">
              <w:rPr>
                <w:rFonts w:ascii="Arial" w:hAnsi="Arial" w:cs="Arial"/>
                <w:color w:val="auto"/>
                <w:sz w:val="24"/>
                <w:szCs w:val="24"/>
                <w:u w:val="single"/>
              </w:rPr>
              <w:t>CLASSIFICAÇÃO SEGUNDO A NATUREZA</w:t>
            </w:r>
          </w:p>
        </w:tc>
      </w:tr>
      <w:tr w:rsidR="00FF2608" w:rsidRPr="00E104EB" w14:paraId="1BDB7D0C" w14:textId="77777777" w:rsidTr="00E104EB">
        <w:trPr>
          <w:trHeight w:val="255"/>
        </w:trPr>
        <w:tc>
          <w:tcPr>
            <w:tcW w:w="4901" w:type="dxa"/>
            <w:tcBorders>
              <w:right w:val="single" w:sz="4" w:space="0" w:color="auto"/>
            </w:tcBorders>
            <w:shd w:val="clear" w:color="auto" w:fill="auto"/>
          </w:tcPr>
          <w:p w14:paraId="5EA8B230" w14:textId="77777777" w:rsidR="00FF2608" w:rsidRPr="00E104EB" w:rsidRDefault="00FF2608" w:rsidP="00E104EB">
            <w:pPr>
              <w:pStyle w:val="Ttulo9"/>
              <w:spacing w:before="0"/>
              <w:jc w:val="both"/>
              <w:rPr>
                <w:rFonts w:ascii="Arial" w:hAnsi="Arial" w:cs="Arial"/>
                <w:bCs/>
                <w:color w:val="auto"/>
                <w:sz w:val="24"/>
                <w:szCs w:val="24"/>
              </w:rPr>
            </w:pPr>
            <w:r w:rsidRPr="00E104EB">
              <w:rPr>
                <w:rFonts w:ascii="Arial" w:hAnsi="Arial" w:cs="Arial"/>
                <w:bCs/>
                <w:color w:val="auto"/>
                <w:sz w:val="24"/>
                <w:szCs w:val="24"/>
              </w:rPr>
              <w:t>DESPESAS CORRENTES</w:t>
            </w:r>
          </w:p>
        </w:tc>
        <w:tc>
          <w:tcPr>
            <w:tcW w:w="4563" w:type="dxa"/>
            <w:tcBorders>
              <w:left w:val="single" w:sz="4" w:space="0" w:color="auto"/>
            </w:tcBorders>
            <w:shd w:val="clear" w:color="auto" w:fill="auto"/>
          </w:tcPr>
          <w:p w14:paraId="08C8D68C" w14:textId="77777777" w:rsidR="00FF2608" w:rsidRPr="00E104EB" w:rsidRDefault="00FF2608" w:rsidP="00E104EB">
            <w:pPr>
              <w:pStyle w:val="Ttulo9"/>
              <w:spacing w:before="0"/>
              <w:jc w:val="both"/>
              <w:rPr>
                <w:rFonts w:ascii="Arial" w:hAnsi="Arial" w:cs="Arial"/>
                <w:bCs/>
                <w:color w:val="auto"/>
                <w:sz w:val="24"/>
                <w:szCs w:val="24"/>
              </w:rPr>
            </w:pPr>
            <w:r w:rsidRPr="00E104EB">
              <w:rPr>
                <w:rFonts w:ascii="Arial" w:hAnsi="Arial" w:cs="Arial"/>
                <w:bCs/>
                <w:color w:val="auto"/>
                <w:sz w:val="24"/>
                <w:szCs w:val="24"/>
              </w:rPr>
              <w:t>3.962.029,80</w:t>
            </w:r>
          </w:p>
        </w:tc>
      </w:tr>
      <w:tr w:rsidR="00FF2608" w:rsidRPr="00E104EB" w14:paraId="00756680" w14:textId="77777777" w:rsidTr="00E104EB">
        <w:trPr>
          <w:trHeight w:val="247"/>
        </w:trPr>
        <w:tc>
          <w:tcPr>
            <w:tcW w:w="4901" w:type="dxa"/>
            <w:tcBorders>
              <w:right w:val="single" w:sz="4" w:space="0" w:color="auto"/>
            </w:tcBorders>
            <w:shd w:val="clear" w:color="auto" w:fill="auto"/>
          </w:tcPr>
          <w:p w14:paraId="4E58F413" w14:textId="77777777" w:rsidR="00FF2608" w:rsidRPr="00E104EB" w:rsidRDefault="00FF2608" w:rsidP="00E104EB">
            <w:pPr>
              <w:spacing w:after="0" w:line="240" w:lineRule="auto"/>
              <w:jc w:val="both"/>
              <w:rPr>
                <w:rFonts w:ascii="Arial" w:hAnsi="Arial" w:cs="Arial"/>
                <w:sz w:val="24"/>
                <w:szCs w:val="24"/>
              </w:rPr>
            </w:pPr>
            <w:r w:rsidRPr="00E104EB">
              <w:rPr>
                <w:rFonts w:ascii="Arial" w:hAnsi="Arial" w:cs="Arial"/>
                <w:sz w:val="24"/>
                <w:szCs w:val="24"/>
              </w:rPr>
              <w:t>3.1.00.00 – Pessoal e Encargos Sociais</w:t>
            </w:r>
          </w:p>
        </w:tc>
        <w:tc>
          <w:tcPr>
            <w:tcW w:w="4563" w:type="dxa"/>
            <w:tcBorders>
              <w:left w:val="single" w:sz="4" w:space="0" w:color="auto"/>
            </w:tcBorders>
            <w:shd w:val="clear" w:color="auto" w:fill="auto"/>
          </w:tcPr>
          <w:p w14:paraId="45985804" w14:textId="77777777" w:rsidR="00FF2608" w:rsidRPr="00E104EB" w:rsidRDefault="00FF2608" w:rsidP="00E104EB">
            <w:pPr>
              <w:spacing w:after="0" w:line="240" w:lineRule="auto"/>
              <w:jc w:val="both"/>
              <w:rPr>
                <w:rFonts w:ascii="Arial" w:hAnsi="Arial" w:cs="Arial"/>
                <w:sz w:val="24"/>
                <w:szCs w:val="24"/>
              </w:rPr>
            </w:pPr>
            <w:r w:rsidRPr="00E104EB">
              <w:rPr>
                <w:rFonts w:ascii="Arial" w:hAnsi="Arial" w:cs="Arial"/>
                <w:sz w:val="24"/>
                <w:szCs w:val="24"/>
              </w:rPr>
              <w:t>121.000,00</w:t>
            </w:r>
          </w:p>
        </w:tc>
      </w:tr>
      <w:tr w:rsidR="00FF2608" w:rsidRPr="00E104EB" w14:paraId="3407EA97" w14:textId="77777777" w:rsidTr="00E104EB">
        <w:trPr>
          <w:trHeight w:val="247"/>
        </w:trPr>
        <w:tc>
          <w:tcPr>
            <w:tcW w:w="4901" w:type="dxa"/>
            <w:tcBorders>
              <w:right w:val="single" w:sz="4" w:space="0" w:color="auto"/>
            </w:tcBorders>
            <w:shd w:val="clear" w:color="auto" w:fill="auto"/>
          </w:tcPr>
          <w:p w14:paraId="32E9F632" w14:textId="77777777" w:rsidR="00FF2608" w:rsidRPr="00E104EB" w:rsidRDefault="00FF2608" w:rsidP="00E104EB">
            <w:pPr>
              <w:spacing w:after="0" w:line="240" w:lineRule="auto"/>
              <w:jc w:val="both"/>
              <w:rPr>
                <w:rFonts w:ascii="Arial" w:hAnsi="Arial" w:cs="Arial"/>
                <w:sz w:val="24"/>
                <w:szCs w:val="24"/>
              </w:rPr>
            </w:pPr>
            <w:r w:rsidRPr="00E104EB">
              <w:rPr>
                <w:rFonts w:ascii="Arial" w:hAnsi="Arial" w:cs="Arial"/>
                <w:sz w:val="24"/>
                <w:szCs w:val="24"/>
              </w:rPr>
              <w:t>3.3.00.00 – Outras Despesas Correntes</w:t>
            </w:r>
          </w:p>
        </w:tc>
        <w:tc>
          <w:tcPr>
            <w:tcW w:w="4563" w:type="dxa"/>
            <w:tcBorders>
              <w:left w:val="single" w:sz="4" w:space="0" w:color="auto"/>
            </w:tcBorders>
            <w:shd w:val="clear" w:color="auto" w:fill="auto"/>
          </w:tcPr>
          <w:p w14:paraId="5496B0C2" w14:textId="77777777" w:rsidR="00FF2608" w:rsidRPr="00E104EB" w:rsidRDefault="00FF2608" w:rsidP="00E104EB">
            <w:pPr>
              <w:spacing w:after="0" w:line="240" w:lineRule="auto"/>
              <w:jc w:val="both"/>
              <w:rPr>
                <w:rFonts w:ascii="Arial" w:hAnsi="Arial" w:cs="Arial"/>
                <w:sz w:val="24"/>
                <w:szCs w:val="24"/>
              </w:rPr>
            </w:pPr>
            <w:r w:rsidRPr="00E104EB">
              <w:rPr>
                <w:rFonts w:ascii="Arial" w:hAnsi="Arial" w:cs="Arial"/>
                <w:sz w:val="24"/>
                <w:szCs w:val="24"/>
              </w:rPr>
              <w:t>305.000,00</w:t>
            </w:r>
          </w:p>
        </w:tc>
      </w:tr>
      <w:tr w:rsidR="00FF2608" w:rsidRPr="00E104EB" w14:paraId="5E5D4ADD" w14:textId="77777777" w:rsidTr="00E104EB">
        <w:trPr>
          <w:trHeight w:val="255"/>
        </w:trPr>
        <w:tc>
          <w:tcPr>
            <w:tcW w:w="4901" w:type="dxa"/>
            <w:tcBorders>
              <w:right w:val="single" w:sz="4" w:space="0" w:color="auto"/>
            </w:tcBorders>
            <w:shd w:val="clear" w:color="auto" w:fill="auto"/>
          </w:tcPr>
          <w:p w14:paraId="2EBF786D" w14:textId="77777777" w:rsidR="00FF2608" w:rsidRPr="00E104EB" w:rsidRDefault="00FF2608" w:rsidP="00E104EB">
            <w:pPr>
              <w:pStyle w:val="Ttulo8"/>
              <w:spacing w:before="0"/>
              <w:jc w:val="both"/>
              <w:rPr>
                <w:rFonts w:ascii="Arial" w:hAnsi="Arial" w:cs="Arial"/>
                <w:bCs/>
                <w:color w:val="auto"/>
                <w:sz w:val="24"/>
                <w:szCs w:val="24"/>
              </w:rPr>
            </w:pPr>
            <w:r w:rsidRPr="00E104EB">
              <w:rPr>
                <w:rFonts w:ascii="Arial" w:hAnsi="Arial" w:cs="Arial"/>
                <w:bCs/>
                <w:color w:val="auto"/>
                <w:sz w:val="24"/>
                <w:szCs w:val="24"/>
              </w:rPr>
              <w:t>DESPESAS DE CAPITAL</w:t>
            </w:r>
          </w:p>
        </w:tc>
        <w:tc>
          <w:tcPr>
            <w:tcW w:w="4563" w:type="dxa"/>
            <w:tcBorders>
              <w:left w:val="single" w:sz="4" w:space="0" w:color="auto"/>
            </w:tcBorders>
            <w:shd w:val="clear" w:color="auto" w:fill="auto"/>
          </w:tcPr>
          <w:p w14:paraId="027BB1B6" w14:textId="77777777" w:rsidR="00FF2608" w:rsidRPr="00E104EB" w:rsidRDefault="00FF2608" w:rsidP="00E104EB">
            <w:pPr>
              <w:pStyle w:val="Ttulo8"/>
              <w:spacing w:before="0"/>
              <w:jc w:val="both"/>
              <w:rPr>
                <w:rFonts w:ascii="Arial" w:hAnsi="Arial" w:cs="Arial"/>
                <w:bCs/>
                <w:color w:val="auto"/>
                <w:sz w:val="24"/>
                <w:szCs w:val="24"/>
              </w:rPr>
            </w:pPr>
            <w:r w:rsidRPr="00E104EB">
              <w:rPr>
                <w:rFonts w:ascii="Arial" w:hAnsi="Arial" w:cs="Arial"/>
                <w:bCs/>
                <w:color w:val="auto"/>
                <w:sz w:val="24"/>
                <w:szCs w:val="24"/>
              </w:rPr>
              <w:t>21.000,00</w:t>
            </w:r>
          </w:p>
        </w:tc>
      </w:tr>
      <w:tr w:rsidR="00FF2608" w:rsidRPr="00E104EB" w14:paraId="1BDEB06D" w14:textId="77777777" w:rsidTr="00E104EB">
        <w:trPr>
          <w:trHeight w:val="247"/>
        </w:trPr>
        <w:tc>
          <w:tcPr>
            <w:tcW w:w="4901" w:type="dxa"/>
            <w:tcBorders>
              <w:right w:val="single" w:sz="4" w:space="0" w:color="auto"/>
            </w:tcBorders>
            <w:shd w:val="clear" w:color="auto" w:fill="auto"/>
          </w:tcPr>
          <w:p w14:paraId="3C0DDF86" w14:textId="77777777" w:rsidR="00FF2608" w:rsidRPr="00E104EB" w:rsidRDefault="00FF2608" w:rsidP="00E104EB">
            <w:pPr>
              <w:spacing w:after="0" w:line="240" w:lineRule="auto"/>
              <w:jc w:val="both"/>
              <w:rPr>
                <w:rFonts w:ascii="Arial" w:hAnsi="Arial" w:cs="Arial"/>
                <w:sz w:val="24"/>
                <w:szCs w:val="24"/>
              </w:rPr>
            </w:pPr>
            <w:r w:rsidRPr="00E104EB">
              <w:rPr>
                <w:rFonts w:ascii="Arial" w:hAnsi="Arial" w:cs="Arial"/>
                <w:sz w:val="24"/>
                <w:szCs w:val="24"/>
              </w:rPr>
              <w:t>4.4.00.00 – Investimentos</w:t>
            </w:r>
          </w:p>
        </w:tc>
        <w:tc>
          <w:tcPr>
            <w:tcW w:w="4563" w:type="dxa"/>
            <w:tcBorders>
              <w:left w:val="single" w:sz="4" w:space="0" w:color="auto"/>
            </w:tcBorders>
            <w:shd w:val="clear" w:color="auto" w:fill="auto"/>
          </w:tcPr>
          <w:p w14:paraId="7B44DCFC" w14:textId="77777777" w:rsidR="00FF2608" w:rsidRPr="00E104EB" w:rsidRDefault="00FF2608" w:rsidP="00E104EB">
            <w:pPr>
              <w:spacing w:after="0" w:line="240" w:lineRule="auto"/>
              <w:jc w:val="both"/>
              <w:rPr>
                <w:rFonts w:ascii="Arial" w:hAnsi="Arial" w:cs="Arial"/>
                <w:sz w:val="24"/>
                <w:szCs w:val="24"/>
              </w:rPr>
            </w:pPr>
            <w:r w:rsidRPr="00E104EB">
              <w:rPr>
                <w:rFonts w:ascii="Arial" w:hAnsi="Arial" w:cs="Arial"/>
                <w:sz w:val="24"/>
                <w:szCs w:val="24"/>
              </w:rPr>
              <w:t>21.000,00</w:t>
            </w:r>
          </w:p>
        </w:tc>
      </w:tr>
      <w:tr w:rsidR="00FF2608" w:rsidRPr="00E104EB" w14:paraId="53C37C2D" w14:textId="77777777" w:rsidTr="00E104EB">
        <w:trPr>
          <w:trHeight w:val="255"/>
        </w:trPr>
        <w:tc>
          <w:tcPr>
            <w:tcW w:w="4901" w:type="dxa"/>
            <w:tcBorders>
              <w:right w:val="single" w:sz="4" w:space="0" w:color="auto"/>
            </w:tcBorders>
            <w:shd w:val="clear" w:color="auto" w:fill="auto"/>
          </w:tcPr>
          <w:p w14:paraId="49230942" w14:textId="77777777" w:rsidR="00FF2608" w:rsidRPr="00E104EB" w:rsidRDefault="00FF2608" w:rsidP="00E104EB">
            <w:pPr>
              <w:spacing w:after="0" w:line="240" w:lineRule="auto"/>
              <w:jc w:val="both"/>
              <w:rPr>
                <w:rFonts w:ascii="Arial" w:hAnsi="Arial" w:cs="Arial"/>
                <w:bCs/>
                <w:sz w:val="24"/>
                <w:szCs w:val="24"/>
              </w:rPr>
            </w:pPr>
            <w:r w:rsidRPr="00E104EB">
              <w:rPr>
                <w:rFonts w:ascii="Arial" w:hAnsi="Arial" w:cs="Arial"/>
                <w:bCs/>
                <w:sz w:val="24"/>
                <w:szCs w:val="24"/>
              </w:rPr>
              <w:t>TOTAL</w:t>
            </w:r>
          </w:p>
        </w:tc>
        <w:tc>
          <w:tcPr>
            <w:tcW w:w="4563" w:type="dxa"/>
            <w:tcBorders>
              <w:left w:val="single" w:sz="4" w:space="0" w:color="auto"/>
            </w:tcBorders>
            <w:shd w:val="clear" w:color="auto" w:fill="auto"/>
          </w:tcPr>
          <w:p w14:paraId="602703A3" w14:textId="77777777" w:rsidR="00FF2608" w:rsidRPr="00E104EB" w:rsidRDefault="00FF2608" w:rsidP="00E104EB">
            <w:pPr>
              <w:spacing w:after="0" w:line="240" w:lineRule="auto"/>
              <w:jc w:val="both"/>
              <w:rPr>
                <w:rFonts w:ascii="Arial" w:hAnsi="Arial" w:cs="Arial"/>
                <w:bCs/>
                <w:sz w:val="24"/>
                <w:szCs w:val="24"/>
              </w:rPr>
            </w:pPr>
            <w:r w:rsidRPr="00E104EB">
              <w:rPr>
                <w:rFonts w:ascii="Arial" w:hAnsi="Arial" w:cs="Arial"/>
                <w:bCs/>
                <w:sz w:val="24"/>
                <w:szCs w:val="24"/>
              </w:rPr>
              <w:t>447.000,00</w:t>
            </w:r>
          </w:p>
        </w:tc>
      </w:tr>
    </w:tbl>
    <w:p w14:paraId="0D7F9CC6" w14:textId="77777777" w:rsidR="00FF2608" w:rsidRPr="00E104EB" w:rsidRDefault="00FF2608" w:rsidP="00FF2608">
      <w:pPr>
        <w:spacing w:after="0" w:line="240" w:lineRule="auto"/>
        <w:ind w:firstLine="1134"/>
        <w:jc w:val="both"/>
        <w:rPr>
          <w:rFonts w:ascii="Arial" w:hAnsi="Arial" w:cs="Arial"/>
          <w:sz w:val="24"/>
          <w:szCs w:val="24"/>
        </w:rPr>
      </w:pPr>
      <w:r w:rsidRPr="00E104EB">
        <w:rPr>
          <w:rFonts w:ascii="Arial" w:hAnsi="Arial" w:cs="Arial"/>
          <w:bCs/>
          <w:sz w:val="24"/>
          <w:szCs w:val="24"/>
        </w:rPr>
        <w:t xml:space="preserve">Art. 8°. </w:t>
      </w:r>
      <w:r w:rsidRPr="00E104EB">
        <w:rPr>
          <w:rFonts w:ascii="Arial" w:hAnsi="Arial" w:cs="Arial"/>
          <w:sz w:val="24"/>
          <w:szCs w:val="24"/>
        </w:rPr>
        <w:t xml:space="preserve">O Orçamento da CÂMARA DE VERADORES DE RIO RUFINO, para o exercício de 2022, prevê a Transferência Financeira da Prefeitura do Município em R$ 930.000,00 (novecentos e trinta reais), conforme art. 29A da Constituição Federal e fixa as despesas em R$ 930.000,00 (novecentos e trinta mil reais). </w:t>
      </w:r>
    </w:p>
    <w:tbl>
      <w:tblPr>
        <w:tblpPr w:leftFromText="141" w:rightFromText="141" w:vertAnchor="text" w:horzAnchor="margin" w:tblpXSpec="center" w:tblpY="1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4"/>
        <w:gridCol w:w="3936"/>
      </w:tblGrid>
      <w:tr w:rsidR="00FF2608" w:rsidRPr="00E104EB" w14:paraId="75D8F362" w14:textId="77777777" w:rsidTr="00D547F2">
        <w:tc>
          <w:tcPr>
            <w:tcW w:w="9390" w:type="dxa"/>
            <w:gridSpan w:val="2"/>
            <w:shd w:val="clear" w:color="auto" w:fill="auto"/>
          </w:tcPr>
          <w:p w14:paraId="73AE03E9" w14:textId="77777777" w:rsidR="00FF2608" w:rsidRPr="00E104EB" w:rsidRDefault="00FF2608" w:rsidP="00D547F2">
            <w:pPr>
              <w:pStyle w:val="Ttulo4"/>
              <w:spacing w:before="0"/>
              <w:jc w:val="both"/>
              <w:rPr>
                <w:rFonts w:ascii="Arial" w:hAnsi="Arial" w:cs="Arial"/>
                <w:b/>
                <w:color w:val="auto"/>
                <w:sz w:val="24"/>
                <w:szCs w:val="24"/>
              </w:rPr>
            </w:pPr>
            <w:r w:rsidRPr="00E104EB">
              <w:rPr>
                <w:rFonts w:ascii="Arial" w:hAnsi="Arial" w:cs="Arial"/>
                <w:color w:val="auto"/>
                <w:sz w:val="24"/>
                <w:szCs w:val="24"/>
              </w:rPr>
              <w:t xml:space="preserve">I – </w:t>
            </w:r>
            <w:r w:rsidRPr="00E104EB">
              <w:rPr>
                <w:rFonts w:ascii="Arial" w:hAnsi="Arial" w:cs="Arial"/>
                <w:color w:val="auto"/>
                <w:sz w:val="24"/>
                <w:szCs w:val="24"/>
                <w:u w:val="single"/>
              </w:rPr>
              <w:t xml:space="preserve">TRANFERÊNCIAS FINANCEIRAS A SEREM RECEBIDAS  </w:t>
            </w:r>
          </w:p>
        </w:tc>
      </w:tr>
      <w:tr w:rsidR="00FF2608" w:rsidRPr="00E104EB" w14:paraId="3EBE095B" w14:textId="77777777" w:rsidTr="00D547F2">
        <w:tc>
          <w:tcPr>
            <w:tcW w:w="5313" w:type="dxa"/>
            <w:tcBorders>
              <w:left w:val="single" w:sz="4" w:space="0" w:color="auto"/>
            </w:tcBorders>
            <w:shd w:val="clear" w:color="auto" w:fill="auto"/>
          </w:tcPr>
          <w:p w14:paraId="1EFDEC9E"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Descrição da entidade</w:t>
            </w:r>
          </w:p>
        </w:tc>
        <w:tc>
          <w:tcPr>
            <w:tcW w:w="4077" w:type="dxa"/>
            <w:tcBorders>
              <w:left w:val="single" w:sz="4" w:space="0" w:color="auto"/>
            </w:tcBorders>
          </w:tcPr>
          <w:p w14:paraId="0E6B202D"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 xml:space="preserve">Valor em R$ </w:t>
            </w:r>
          </w:p>
        </w:tc>
      </w:tr>
      <w:tr w:rsidR="00FF2608" w:rsidRPr="00E104EB" w14:paraId="2E0A05CF" w14:textId="77777777" w:rsidTr="00D547F2">
        <w:tc>
          <w:tcPr>
            <w:tcW w:w="5313" w:type="dxa"/>
            <w:tcBorders>
              <w:left w:val="single" w:sz="4" w:space="0" w:color="auto"/>
            </w:tcBorders>
            <w:shd w:val="clear" w:color="auto" w:fill="auto"/>
          </w:tcPr>
          <w:p w14:paraId="1B79CBF1"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PREFEITURA MUNICIPAL DE RIO RUFINO</w:t>
            </w:r>
          </w:p>
        </w:tc>
        <w:tc>
          <w:tcPr>
            <w:tcW w:w="4077" w:type="dxa"/>
            <w:tcBorders>
              <w:left w:val="single" w:sz="4" w:space="0" w:color="auto"/>
            </w:tcBorders>
          </w:tcPr>
          <w:p w14:paraId="2A9194E6"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930.000,00</w:t>
            </w:r>
          </w:p>
        </w:tc>
      </w:tr>
      <w:tr w:rsidR="00FF2608" w:rsidRPr="00E104EB" w14:paraId="4D546466" w14:textId="77777777" w:rsidTr="00D547F2">
        <w:tc>
          <w:tcPr>
            <w:tcW w:w="5313" w:type="dxa"/>
            <w:shd w:val="clear" w:color="auto" w:fill="auto"/>
          </w:tcPr>
          <w:p w14:paraId="518DB043"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TOTAL</w:t>
            </w:r>
          </w:p>
        </w:tc>
        <w:tc>
          <w:tcPr>
            <w:tcW w:w="4077" w:type="dxa"/>
            <w:tcBorders>
              <w:left w:val="single" w:sz="4" w:space="0" w:color="auto"/>
            </w:tcBorders>
          </w:tcPr>
          <w:p w14:paraId="43AFE0EB"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930.000,00</w:t>
            </w:r>
          </w:p>
        </w:tc>
      </w:tr>
    </w:tbl>
    <w:p w14:paraId="399C6C68" w14:textId="77777777" w:rsidR="00FF2608" w:rsidRPr="00E104EB" w:rsidRDefault="00FF2608" w:rsidP="00FF2608">
      <w:pPr>
        <w:pStyle w:val="Ttulo4"/>
        <w:tabs>
          <w:tab w:val="left" w:pos="1134"/>
        </w:tabs>
        <w:ind w:firstLine="1134"/>
        <w:jc w:val="both"/>
        <w:rPr>
          <w:rFonts w:ascii="Arial" w:hAnsi="Arial" w:cs="Arial"/>
          <w:b/>
          <w:bCs/>
          <w:color w:val="auto"/>
          <w:sz w:val="24"/>
          <w:szCs w:val="24"/>
        </w:rPr>
      </w:pPr>
    </w:p>
    <w:p w14:paraId="4DA47F59" w14:textId="77777777" w:rsidR="00E104EB" w:rsidRPr="00E104EB" w:rsidRDefault="00FF2608" w:rsidP="00FF2608">
      <w:pPr>
        <w:pStyle w:val="Ttulo4"/>
        <w:tabs>
          <w:tab w:val="left" w:pos="1134"/>
        </w:tabs>
        <w:ind w:firstLine="1134"/>
        <w:jc w:val="both"/>
        <w:rPr>
          <w:rFonts w:ascii="Arial" w:hAnsi="Arial" w:cs="Arial"/>
          <w:color w:val="auto"/>
          <w:sz w:val="24"/>
          <w:szCs w:val="24"/>
        </w:rPr>
      </w:pPr>
      <w:r w:rsidRPr="00E104EB">
        <w:rPr>
          <w:rFonts w:ascii="Arial" w:hAnsi="Arial" w:cs="Arial"/>
          <w:color w:val="auto"/>
          <w:sz w:val="24"/>
          <w:szCs w:val="24"/>
        </w:rPr>
        <w:t>§ 1°. A Despesa será realizada segundo a apresentação dos anexos integrantes desta Lei, obedecendo a classificação institucional, funcional</w:t>
      </w:r>
      <w:r w:rsidR="00E104EB" w:rsidRPr="00E104EB">
        <w:rPr>
          <w:rFonts w:ascii="Arial" w:hAnsi="Arial" w:cs="Arial"/>
          <w:color w:val="auto"/>
          <w:sz w:val="24"/>
          <w:szCs w:val="24"/>
        </w:rPr>
        <w:t xml:space="preserve"> </w:t>
      </w:r>
      <w:r w:rsidRPr="00E104EB">
        <w:rPr>
          <w:rFonts w:ascii="Arial" w:hAnsi="Arial" w:cs="Arial"/>
          <w:color w:val="auto"/>
          <w:sz w:val="24"/>
          <w:szCs w:val="24"/>
        </w:rPr>
        <w:t>programática</w:t>
      </w:r>
    </w:p>
    <w:p w14:paraId="40F792F8" w14:textId="4AF2549A" w:rsidR="00FF2608" w:rsidRPr="00E104EB" w:rsidRDefault="00E104EB" w:rsidP="00E104EB">
      <w:pPr>
        <w:pStyle w:val="Ttulo4"/>
        <w:tabs>
          <w:tab w:val="left" w:pos="1134"/>
        </w:tabs>
        <w:jc w:val="both"/>
        <w:rPr>
          <w:rFonts w:ascii="Arial" w:hAnsi="Arial" w:cs="Arial"/>
          <w:b/>
          <w:color w:val="auto"/>
          <w:sz w:val="24"/>
          <w:szCs w:val="24"/>
        </w:rPr>
      </w:pPr>
      <w:r w:rsidRPr="00E104EB">
        <w:rPr>
          <w:rFonts w:ascii="Arial" w:hAnsi="Arial" w:cs="Arial"/>
          <w:color w:val="auto"/>
          <w:sz w:val="24"/>
          <w:szCs w:val="24"/>
        </w:rPr>
        <w:t xml:space="preserve"> </w:t>
      </w:r>
      <w:r w:rsidR="00FF2608" w:rsidRPr="00E104EB">
        <w:rPr>
          <w:rFonts w:ascii="Arial" w:hAnsi="Arial" w:cs="Arial"/>
          <w:color w:val="auto"/>
          <w:sz w:val="24"/>
          <w:szCs w:val="24"/>
        </w:rPr>
        <w:t xml:space="preserve">e natureza, distribuídas da seguinte maneira: </w:t>
      </w:r>
    </w:p>
    <w:p w14:paraId="74CE0EFB" w14:textId="77777777" w:rsidR="00FF2608" w:rsidRPr="00E104EB" w:rsidRDefault="00FF2608" w:rsidP="00FF2608">
      <w:pPr>
        <w:spacing w:after="0" w:line="240" w:lineRule="auto"/>
        <w:jc w:val="both"/>
        <w:rPr>
          <w:rFonts w:ascii="Arial" w:hAnsi="Arial" w:cs="Arial"/>
          <w:sz w:val="24"/>
          <w:szCs w:val="24"/>
        </w:rPr>
      </w:pPr>
    </w:p>
    <w:tbl>
      <w:tblPr>
        <w:tblW w:w="9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51"/>
        <w:gridCol w:w="4537"/>
        <w:gridCol w:w="2330"/>
      </w:tblGrid>
      <w:tr w:rsidR="00FF2608" w:rsidRPr="00E104EB" w14:paraId="4411BAFF" w14:textId="77777777" w:rsidTr="00E104EB">
        <w:trPr>
          <w:trHeight w:val="256"/>
          <w:jc w:val="center"/>
        </w:trPr>
        <w:tc>
          <w:tcPr>
            <w:tcW w:w="9218" w:type="dxa"/>
            <w:gridSpan w:val="3"/>
            <w:shd w:val="clear" w:color="auto" w:fill="auto"/>
          </w:tcPr>
          <w:p w14:paraId="202199B0" w14:textId="77777777" w:rsidR="00FF2608" w:rsidRPr="00E104EB" w:rsidRDefault="00FF2608" w:rsidP="00D547F2">
            <w:pPr>
              <w:pStyle w:val="Ttulo4"/>
              <w:spacing w:before="0"/>
              <w:jc w:val="both"/>
              <w:rPr>
                <w:rFonts w:ascii="Arial" w:hAnsi="Arial" w:cs="Arial"/>
                <w:b/>
                <w:color w:val="auto"/>
                <w:sz w:val="24"/>
                <w:szCs w:val="24"/>
              </w:rPr>
            </w:pPr>
            <w:r w:rsidRPr="00E104EB">
              <w:rPr>
                <w:rFonts w:ascii="Arial" w:hAnsi="Arial" w:cs="Arial"/>
                <w:color w:val="auto"/>
                <w:sz w:val="24"/>
                <w:szCs w:val="24"/>
              </w:rPr>
              <w:t xml:space="preserve">I - </w:t>
            </w:r>
            <w:r w:rsidRPr="00E104EB">
              <w:rPr>
                <w:rFonts w:ascii="Arial" w:hAnsi="Arial" w:cs="Arial"/>
                <w:color w:val="auto"/>
                <w:sz w:val="24"/>
                <w:szCs w:val="24"/>
                <w:u w:val="single"/>
              </w:rPr>
              <w:t xml:space="preserve">CLASSIFICAÇÃO POR FUNÇÃO </w:t>
            </w:r>
          </w:p>
        </w:tc>
      </w:tr>
      <w:tr w:rsidR="00FF2608" w:rsidRPr="00E104EB" w14:paraId="6B94F69E" w14:textId="77777777" w:rsidTr="00E104EB">
        <w:trPr>
          <w:trHeight w:val="265"/>
          <w:jc w:val="center"/>
        </w:trPr>
        <w:tc>
          <w:tcPr>
            <w:tcW w:w="2351" w:type="dxa"/>
            <w:tcBorders>
              <w:right w:val="single" w:sz="4" w:space="0" w:color="auto"/>
            </w:tcBorders>
            <w:shd w:val="clear" w:color="auto" w:fill="auto"/>
          </w:tcPr>
          <w:p w14:paraId="773F9C1B"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Função</w:t>
            </w:r>
          </w:p>
        </w:tc>
        <w:tc>
          <w:tcPr>
            <w:tcW w:w="4537" w:type="dxa"/>
            <w:tcBorders>
              <w:left w:val="single" w:sz="4" w:space="0" w:color="auto"/>
            </w:tcBorders>
            <w:shd w:val="clear" w:color="auto" w:fill="auto"/>
          </w:tcPr>
          <w:p w14:paraId="5E549EFC"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Descrição da Função</w:t>
            </w:r>
          </w:p>
        </w:tc>
        <w:tc>
          <w:tcPr>
            <w:tcW w:w="2330" w:type="dxa"/>
            <w:tcBorders>
              <w:left w:val="single" w:sz="4" w:space="0" w:color="auto"/>
            </w:tcBorders>
          </w:tcPr>
          <w:p w14:paraId="6F640807"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Valor</w:t>
            </w:r>
          </w:p>
        </w:tc>
      </w:tr>
      <w:tr w:rsidR="00FF2608" w:rsidRPr="00E104EB" w14:paraId="56C469BF" w14:textId="77777777" w:rsidTr="00E104EB">
        <w:trPr>
          <w:trHeight w:val="256"/>
          <w:jc w:val="center"/>
        </w:trPr>
        <w:tc>
          <w:tcPr>
            <w:tcW w:w="2351" w:type="dxa"/>
            <w:tcBorders>
              <w:right w:val="single" w:sz="4" w:space="0" w:color="auto"/>
            </w:tcBorders>
            <w:shd w:val="clear" w:color="auto" w:fill="auto"/>
          </w:tcPr>
          <w:p w14:paraId="4CC5F1D3"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01</w:t>
            </w:r>
          </w:p>
        </w:tc>
        <w:tc>
          <w:tcPr>
            <w:tcW w:w="4537" w:type="dxa"/>
            <w:tcBorders>
              <w:left w:val="single" w:sz="4" w:space="0" w:color="auto"/>
            </w:tcBorders>
            <w:shd w:val="clear" w:color="auto" w:fill="auto"/>
          </w:tcPr>
          <w:p w14:paraId="60DB112E"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 xml:space="preserve">Legislativa </w:t>
            </w:r>
          </w:p>
        </w:tc>
        <w:tc>
          <w:tcPr>
            <w:tcW w:w="2330" w:type="dxa"/>
            <w:tcBorders>
              <w:left w:val="single" w:sz="4" w:space="0" w:color="auto"/>
            </w:tcBorders>
          </w:tcPr>
          <w:p w14:paraId="4F2EF045"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930.000,00</w:t>
            </w:r>
          </w:p>
        </w:tc>
      </w:tr>
      <w:tr w:rsidR="00FF2608" w:rsidRPr="00E104EB" w14:paraId="381D580F" w14:textId="77777777" w:rsidTr="00E104EB">
        <w:trPr>
          <w:trHeight w:val="265"/>
          <w:jc w:val="center"/>
        </w:trPr>
        <w:tc>
          <w:tcPr>
            <w:tcW w:w="6888" w:type="dxa"/>
            <w:gridSpan w:val="2"/>
            <w:shd w:val="clear" w:color="auto" w:fill="auto"/>
          </w:tcPr>
          <w:p w14:paraId="4819A6B1"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TOTAL</w:t>
            </w:r>
          </w:p>
        </w:tc>
        <w:tc>
          <w:tcPr>
            <w:tcW w:w="2330" w:type="dxa"/>
            <w:tcBorders>
              <w:left w:val="single" w:sz="4" w:space="0" w:color="auto"/>
            </w:tcBorders>
          </w:tcPr>
          <w:p w14:paraId="1B1CBA22"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fldChar w:fldCharType="begin"/>
            </w:r>
            <w:r w:rsidRPr="00E104EB">
              <w:rPr>
                <w:rFonts w:ascii="Arial" w:hAnsi="Arial" w:cs="Arial"/>
                <w:bCs/>
                <w:sz w:val="24"/>
                <w:szCs w:val="24"/>
              </w:rPr>
              <w:instrText xml:space="preserve"> =SUM(ABOVE) </w:instrText>
            </w:r>
            <w:r w:rsidRPr="00E104EB">
              <w:rPr>
                <w:rFonts w:ascii="Arial" w:hAnsi="Arial" w:cs="Arial"/>
                <w:bCs/>
                <w:sz w:val="24"/>
                <w:szCs w:val="24"/>
              </w:rPr>
              <w:fldChar w:fldCharType="separate"/>
            </w:r>
            <w:r w:rsidRPr="00E104EB">
              <w:rPr>
                <w:rFonts w:ascii="Arial" w:hAnsi="Arial" w:cs="Arial"/>
                <w:bCs/>
                <w:noProof/>
                <w:sz w:val="24"/>
                <w:szCs w:val="24"/>
              </w:rPr>
              <w:t>930.000</w:t>
            </w:r>
            <w:r w:rsidRPr="00E104EB">
              <w:rPr>
                <w:rFonts w:ascii="Arial" w:hAnsi="Arial" w:cs="Arial"/>
                <w:bCs/>
                <w:sz w:val="24"/>
                <w:szCs w:val="24"/>
              </w:rPr>
              <w:fldChar w:fldCharType="end"/>
            </w:r>
            <w:r w:rsidRPr="00E104EB">
              <w:rPr>
                <w:rFonts w:ascii="Arial" w:hAnsi="Arial" w:cs="Arial"/>
                <w:bCs/>
                <w:sz w:val="24"/>
                <w:szCs w:val="24"/>
              </w:rPr>
              <w:t>,00</w:t>
            </w:r>
          </w:p>
        </w:tc>
      </w:tr>
    </w:tbl>
    <w:p w14:paraId="58C809A5" w14:textId="77777777" w:rsidR="00FF2608" w:rsidRPr="00E104EB" w:rsidRDefault="00FF2608" w:rsidP="00FF2608">
      <w:pPr>
        <w:spacing w:after="0" w:line="240" w:lineRule="auto"/>
        <w:jc w:val="both"/>
        <w:rPr>
          <w:rFonts w:ascii="Arial" w:hAnsi="Arial" w:cs="Arial"/>
          <w:sz w:val="24"/>
          <w:szCs w:val="24"/>
        </w:rPr>
      </w:pPr>
    </w:p>
    <w:tbl>
      <w:tblPr>
        <w:tblpPr w:leftFromText="141" w:rightFromText="141" w:vertAnchor="text" w:horzAnchor="page" w:tblpXSpec="center" w:tblpY="4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8"/>
        <w:gridCol w:w="4222"/>
      </w:tblGrid>
      <w:tr w:rsidR="00FF2608" w:rsidRPr="00E104EB" w14:paraId="27D59121" w14:textId="77777777" w:rsidTr="00D547F2">
        <w:trPr>
          <w:trHeight w:val="242"/>
        </w:trPr>
        <w:tc>
          <w:tcPr>
            <w:tcW w:w="9464" w:type="dxa"/>
            <w:gridSpan w:val="2"/>
            <w:shd w:val="clear" w:color="auto" w:fill="auto"/>
          </w:tcPr>
          <w:p w14:paraId="0D26E2C0" w14:textId="77777777" w:rsidR="00FF2608" w:rsidRPr="00E104EB" w:rsidRDefault="00FF2608" w:rsidP="00D547F2">
            <w:pPr>
              <w:pStyle w:val="Ttulo4"/>
              <w:spacing w:before="0"/>
              <w:ind w:firstLine="567"/>
              <w:jc w:val="both"/>
              <w:rPr>
                <w:rFonts w:ascii="Arial" w:hAnsi="Arial" w:cs="Arial"/>
                <w:b/>
                <w:color w:val="auto"/>
                <w:sz w:val="24"/>
                <w:szCs w:val="24"/>
              </w:rPr>
            </w:pPr>
            <w:r w:rsidRPr="00E104EB">
              <w:rPr>
                <w:rFonts w:ascii="Arial" w:hAnsi="Arial" w:cs="Arial"/>
                <w:color w:val="auto"/>
                <w:sz w:val="24"/>
                <w:szCs w:val="24"/>
              </w:rPr>
              <w:t xml:space="preserve">II - </w:t>
            </w:r>
            <w:r w:rsidRPr="00E104EB">
              <w:rPr>
                <w:rFonts w:ascii="Arial" w:hAnsi="Arial" w:cs="Arial"/>
                <w:color w:val="auto"/>
                <w:sz w:val="24"/>
                <w:szCs w:val="24"/>
                <w:u w:val="single"/>
              </w:rPr>
              <w:t>CLASSIFICAÇÃO SEGUNDO A NATUREZA</w:t>
            </w:r>
          </w:p>
        </w:tc>
      </w:tr>
      <w:tr w:rsidR="00FF2608" w:rsidRPr="00E104EB" w14:paraId="2CD3A60F" w14:textId="77777777" w:rsidTr="00D547F2">
        <w:trPr>
          <w:trHeight w:val="258"/>
        </w:trPr>
        <w:tc>
          <w:tcPr>
            <w:tcW w:w="5051" w:type="dxa"/>
            <w:tcBorders>
              <w:right w:val="single" w:sz="4" w:space="0" w:color="auto"/>
            </w:tcBorders>
            <w:shd w:val="clear" w:color="auto" w:fill="auto"/>
          </w:tcPr>
          <w:p w14:paraId="472D6D5D"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DESPESAS CORRENTES</w:t>
            </w:r>
          </w:p>
        </w:tc>
        <w:tc>
          <w:tcPr>
            <w:tcW w:w="4413" w:type="dxa"/>
            <w:tcBorders>
              <w:left w:val="single" w:sz="4" w:space="0" w:color="auto"/>
            </w:tcBorders>
            <w:shd w:val="clear" w:color="auto" w:fill="auto"/>
          </w:tcPr>
          <w:p w14:paraId="34C9627A" w14:textId="77777777" w:rsidR="00FF2608" w:rsidRPr="00E104EB" w:rsidRDefault="00FF2608" w:rsidP="00D547F2">
            <w:pPr>
              <w:pStyle w:val="Ttulo9"/>
              <w:spacing w:before="0"/>
              <w:jc w:val="both"/>
              <w:rPr>
                <w:rFonts w:ascii="Arial" w:hAnsi="Arial" w:cs="Arial"/>
                <w:bCs/>
                <w:color w:val="auto"/>
                <w:sz w:val="24"/>
                <w:szCs w:val="24"/>
              </w:rPr>
            </w:pPr>
            <w:r w:rsidRPr="00E104EB">
              <w:rPr>
                <w:rFonts w:ascii="Arial" w:hAnsi="Arial" w:cs="Arial"/>
                <w:bCs/>
                <w:color w:val="auto"/>
                <w:sz w:val="24"/>
                <w:szCs w:val="24"/>
              </w:rPr>
              <w:t>775.000,00</w:t>
            </w:r>
          </w:p>
        </w:tc>
      </w:tr>
      <w:tr w:rsidR="00FF2608" w:rsidRPr="00E104EB" w14:paraId="562A8495" w14:textId="77777777" w:rsidTr="00D547F2">
        <w:trPr>
          <w:trHeight w:val="776"/>
        </w:trPr>
        <w:tc>
          <w:tcPr>
            <w:tcW w:w="5051" w:type="dxa"/>
            <w:tcBorders>
              <w:right w:val="single" w:sz="4" w:space="0" w:color="auto"/>
            </w:tcBorders>
            <w:shd w:val="clear" w:color="auto" w:fill="auto"/>
          </w:tcPr>
          <w:p w14:paraId="4E9648B8"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lastRenderedPageBreak/>
              <w:t>3.1.00.00 – Pessoal e Encargos Sociais</w:t>
            </w:r>
          </w:p>
        </w:tc>
        <w:tc>
          <w:tcPr>
            <w:tcW w:w="4413" w:type="dxa"/>
            <w:tcBorders>
              <w:left w:val="single" w:sz="4" w:space="0" w:color="auto"/>
            </w:tcBorders>
            <w:shd w:val="clear" w:color="auto" w:fill="auto"/>
          </w:tcPr>
          <w:p w14:paraId="76708851"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645.000,00</w:t>
            </w:r>
          </w:p>
        </w:tc>
      </w:tr>
      <w:tr w:rsidR="00FF2608" w:rsidRPr="00E104EB" w14:paraId="1C0BB494" w14:textId="77777777" w:rsidTr="00D547F2">
        <w:trPr>
          <w:trHeight w:val="792"/>
        </w:trPr>
        <w:tc>
          <w:tcPr>
            <w:tcW w:w="5051" w:type="dxa"/>
            <w:tcBorders>
              <w:right w:val="single" w:sz="4" w:space="0" w:color="auto"/>
            </w:tcBorders>
            <w:shd w:val="clear" w:color="auto" w:fill="auto"/>
          </w:tcPr>
          <w:p w14:paraId="382D3D64"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3.3.00.00 – Outras Despesas Correntes</w:t>
            </w:r>
          </w:p>
        </w:tc>
        <w:tc>
          <w:tcPr>
            <w:tcW w:w="4413" w:type="dxa"/>
            <w:tcBorders>
              <w:left w:val="single" w:sz="4" w:space="0" w:color="auto"/>
            </w:tcBorders>
            <w:shd w:val="clear" w:color="auto" w:fill="auto"/>
          </w:tcPr>
          <w:p w14:paraId="3A99096F"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130.000,00</w:t>
            </w:r>
          </w:p>
        </w:tc>
      </w:tr>
      <w:tr w:rsidR="00FF2608" w:rsidRPr="00E104EB" w14:paraId="14DA2F5C" w14:textId="77777777" w:rsidTr="00D547F2">
        <w:trPr>
          <w:trHeight w:val="242"/>
        </w:trPr>
        <w:tc>
          <w:tcPr>
            <w:tcW w:w="5051" w:type="dxa"/>
            <w:tcBorders>
              <w:right w:val="single" w:sz="4" w:space="0" w:color="auto"/>
            </w:tcBorders>
            <w:shd w:val="clear" w:color="auto" w:fill="auto"/>
          </w:tcPr>
          <w:p w14:paraId="081B4FA9" w14:textId="77777777" w:rsidR="00FF2608" w:rsidRPr="00E104EB" w:rsidRDefault="00FF2608" w:rsidP="00D547F2">
            <w:pPr>
              <w:pStyle w:val="Ttulo8"/>
              <w:spacing w:before="0"/>
              <w:jc w:val="both"/>
              <w:rPr>
                <w:rFonts w:ascii="Arial" w:hAnsi="Arial" w:cs="Arial"/>
                <w:bCs/>
                <w:color w:val="auto"/>
                <w:sz w:val="24"/>
                <w:szCs w:val="24"/>
              </w:rPr>
            </w:pPr>
            <w:r w:rsidRPr="00E104EB">
              <w:rPr>
                <w:rFonts w:ascii="Arial" w:hAnsi="Arial" w:cs="Arial"/>
                <w:bCs/>
                <w:color w:val="auto"/>
                <w:sz w:val="24"/>
                <w:szCs w:val="24"/>
              </w:rPr>
              <w:t>DESPESAS DE CAPITAL</w:t>
            </w:r>
          </w:p>
        </w:tc>
        <w:tc>
          <w:tcPr>
            <w:tcW w:w="4413" w:type="dxa"/>
            <w:tcBorders>
              <w:left w:val="single" w:sz="4" w:space="0" w:color="auto"/>
            </w:tcBorders>
            <w:shd w:val="clear" w:color="auto" w:fill="auto"/>
          </w:tcPr>
          <w:p w14:paraId="1ACBBB39" w14:textId="77777777" w:rsidR="00FF2608" w:rsidRPr="00E104EB" w:rsidRDefault="00FF2608" w:rsidP="00D547F2">
            <w:pPr>
              <w:pStyle w:val="Ttulo8"/>
              <w:spacing w:before="0"/>
              <w:jc w:val="both"/>
              <w:rPr>
                <w:rFonts w:ascii="Arial" w:hAnsi="Arial" w:cs="Arial"/>
                <w:bCs/>
                <w:color w:val="auto"/>
                <w:sz w:val="24"/>
                <w:szCs w:val="24"/>
              </w:rPr>
            </w:pPr>
            <w:r w:rsidRPr="00E104EB">
              <w:rPr>
                <w:rFonts w:ascii="Arial" w:hAnsi="Arial" w:cs="Arial"/>
                <w:bCs/>
                <w:color w:val="auto"/>
                <w:sz w:val="24"/>
                <w:szCs w:val="24"/>
              </w:rPr>
              <w:t>155.000,00</w:t>
            </w:r>
          </w:p>
        </w:tc>
      </w:tr>
      <w:tr w:rsidR="00FF2608" w:rsidRPr="00E104EB" w14:paraId="031EEB67" w14:textId="77777777" w:rsidTr="00D547F2">
        <w:trPr>
          <w:trHeight w:val="485"/>
        </w:trPr>
        <w:tc>
          <w:tcPr>
            <w:tcW w:w="5051" w:type="dxa"/>
            <w:tcBorders>
              <w:right w:val="single" w:sz="4" w:space="0" w:color="auto"/>
            </w:tcBorders>
            <w:shd w:val="clear" w:color="auto" w:fill="auto"/>
          </w:tcPr>
          <w:p w14:paraId="11579200"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4.4.00.00 – Investimentos</w:t>
            </w:r>
          </w:p>
        </w:tc>
        <w:tc>
          <w:tcPr>
            <w:tcW w:w="4413" w:type="dxa"/>
            <w:tcBorders>
              <w:left w:val="single" w:sz="4" w:space="0" w:color="auto"/>
            </w:tcBorders>
            <w:shd w:val="clear" w:color="auto" w:fill="auto"/>
          </w:tcPr>
          <w:p w14:paraId="6788B89A" w14:textId="77777777" w:rsidR="00FF2608" w:rsidRPr="00E104EB" w:rsidRDefault="00FF2608" w:rsidP="00D547F2">
            <w:pPr>
              <w:spacing w:after="0" w:line="240" w:lineRule="auto"/>
              <w:jc w:val="both"/>
              <w:rPr>
                <w:rFonts w:ascii="Arial" w:hAnsi="Arial" w:cs="Arial"/>
                <w:sz w:val="24"/>
                <w:szCs w:val="24"/>
              </w:rPr>
            </w:pPr>
            <w:r w:rsidRPr="00E104EB">
              <w:rPr>
                <w:rFonts w:ascii="Arial" w:hAnsi="Arial" w:cs="Arial"/>
                <w:sz w:val="24"/>
                <w:szCs w:val="24"/>
              </w:rPr>
              <w:t>155.000,00</w:t>
            </w:r>
          </w:p>
        </w:tc>
      </w:tr>
      <w:tr w:rsidR="00FF2608" w:rsidRPr="00E104EB" w14:paraId="589C7D51" w14:textId="77777777" w:rsidTr="00D547F2">
        <w:trPr>
          <w:trHeight w:val="485"/>
        </w:trPr>
        <w:tc>
          <w:tcPr>
            <w:tcW w:w="5051" w:type="dxa"/>
            <w:tcBorders>
              <w:right w:val="single" w:sz="4" w:space="0" w:color="auto"/>
            </w:tcBorders>
            <w:shd w:val="clear" w:color="auto" w:fill="auto"/>
          </w:tcPr>
          <w:p w14:paraId="543980C5"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TOTAL</w:t>
            </w:r>
          </w:p>
        </w:tc>
        <w:tc>
          <w:tcPr>
            <w:tcW w:w="4413" w:type="dxa"/>
            <w:tcBorders>
              <w:left w:val="single" w:sz="4" w:space="0" w:color="auto"/>
            </w:tcBorders>
            <w:shd w:val="clear" w:color="auto" w:fill="auto"/>
          </w:tcPr>
          <w:p w14:paraId="3D0DE1CE" w14:textId="77777777" w:rsidR="00FF2608" w:rsidRPr="00E104EB" w:rsidRDefault="00FF2608" w:rsidP="00D547F2">
            <w:pPr>
              <w:spacing w:after="0" w:line="240" w:lineRule="auto"/>
              <w:jc w:val="both"/>
              <w:rPr>
                <w:rFonts w:ascii="Arial" w:hAnsi="Arial" w:cs="Arial"/>
                <w:bCs/>
                <w:sz w:val="24"/>
                <w:szCs w:val="24"/>
              </w:rPr>
            </w:pPr>
            <w:r w:rsidRPr="00E104EB">
              <w:rPr>
                <w:rFonts w:ascii="Arial" w:hAnsi="Arial" w:cs="Arial"/>
                <w:bCs/>
                <w:sz w:val="24"/>
                <w:szCs w:val="24"/>
              </w:rPr>
              <w:t>930.000,00</w:t>
            </w:r>
          </w:p>
        </w:tc>
      </w:tr>
    </w:tbl>
    <w:p w14:paraId="06807255" w14:textId="77777777" w:rsidR="00FF2608" w:rsidRPr="00E104EB" w:rsidRDefault="00FF2608" w:rsidP="00FF2608">
      <w:pPr>
        <w:spacing w:after="0" w:line="240" w:lineRule="auto"/>
        <w:jc w:val="both"/>
        <w:rPr>
          <w:rFonts w:ascii="Arial" w:hAnsi="Arial" w:cs="Arial"/>
          <w:sz w:val="24"/>
          <w:szCs w:val="24"/>
        </w:rPr>
      </w:pPr>
    </w:p>
    <w:p w14:paraId="08AEDB8F" w14:textId="77777777" w:rsidR="00FF2608" w:rsidRPr="00E104EB" w:rsidRDefault="00FF2608" w:rsidP="00FF2608">
      <w:pPr>
        <w:spacing w:after="0" w:line="240" w:lineRule="auto"/>
        <w:jc w:val="both"/>
        <w:rPr>
          <w:rFonts w:ascii="Arial" w:hAnsi="Arial" w:cs="Arial"/>
          <w:bCs/>
          <w:sz w:val="24"/>
          <w:szCs w:val="24"/>
        </w:rPr>
      </w:pPr>
    </w:p>
    <w:p w14:paraId="3729A4A9" w14:textId="77777777" w:rsidR="00FF2608" w:rsidRPr="00E104EB" w:rsidRDefault="00FF2608" w:rsidP="00FF2608">
      <w:pPr>
        <w:pStyle w:val="E020978"/>
        <w:ind w:left="0" w:firstLine="1134"/>
        <w:jc w:val="both"/>
        <w:rPr>
          <w:rFonts w:ascii="Arial" w:hAnsi="Arial" w:cs="Arial"/>
          <w:bCs/>
          <w:color w:val="auto"/>
        </w:rPr>
      </w:pPr>
    </w:p>
    <w:p w14:paraId="539ECB93" w14:textId="77777777" w:rsidR="00FF2608" w:rsidRPr="00E104EB" w:rsidRDefault="00FF2608" w:rsidP="00FF2608">
      <w:pPr>
        <w:pStyle w:val="E020978"/>
        <w:ind w:left="0" w:firstLine="1134"/>
        <w:jc w:val="both"/>
        <w:rPr>
          <w:rFonts w:ascii="Arial" w:hAnsi="Arial" w:cs="Arial"/>
          <w:color w:val="auto"/>
        </w:rPr>
      </w:pPr>
      <w:r w:rsidRPr="00E104EB">
        <w:rPr>
          <w:rFonts w:ascii="Arial" w:hAnsi="Arial" w:cs="Arial"/>
          <w:bCs/>
          <w:color w:val="auto"/>
        </w:rPr>
        <w:t xml:space="preserve">Art. 9°. </w:t>
      </w:r>
      <w:r w:rsidRPr="00E104EB">
        <w:rPr>
          <w:rFonts w:ascii="Arial" w:hAnsi="Arial" w:cs="Arial"/>
          <w:color w:val="auto"/>
        </w:rPr>
        <w:t>Os recursos da Reserva de Contingência são destinados ao atendimento dos passivos contingentes, intempéries, outros riscos e eventos fiscais imprevistos, conforme abaixo:</w:t>
      </w:r>
    </w:p>
    <w:p w14:paraId="0DF49AA0" w14:textId="77777777" w:rsidR="00FF2608" w:rsidRPr="00E104EB" w:rsidRDefault="00FF2608" w:rsidP="00FF2608">
      <w:pPr>
        <w:pStyle w:val="E020978"/>
        <w:ind w:left="0" w:hanging="1152"/>
        <w:jc w:val="both"/>
        <w:rPr>
          <w:rFonts w:ascii="Arial" w:hAnsi="Arial" w:cs="Arial"/>
          <w:color w:val="auto"/>
        </w:rPr>
      </w:pP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0"/>
        <w:gridCol w:w="3115"/>
      </w:tblGrid>
      <w:tr w:rsidR="00FF2608" w:rsidRPr="00E104EB" w14:paraId="5AD51DC1" w14:textId="77777777" w:rsidTr="00D547F2">
        <w:trPr>
          <w:jc w:val="center"/>
        </w:trPr>
        <w:tc>
          <w:tcPr>
            <w:tcW w:w="9355" w:type="dxa"/>
            <w:gridSpan w:val="2"/>
            <w:shd w:val="clear" w:color="auto" w:fill="auto"/>
          </w:tcPr>
          <w:p w14:paraId="7BDCA5E4" w14:textId="77777777" w:rsidR="00FF2608" w:rsidRPr="00E104EB" w:rsidRDefault="00FF2608" w:rsidP="00D547F2">
            <w:pPr>
              <w:pStyle w:val="E020978"/>
              <w:ind w:left="0" w:firstLine="0"/>
              <w:jc w:val="both"/>
              <w:rPr>
                <w:rFonts w:ascii="Arial" w:hAnsi="Arial" w:cs="Arial"/>
                <w:color w:val="auto"/>
                <w:u w:val="single"/>
              </w:rPr>
            </w:pPr>
            <w:r w:rsidRPr="00E104EB">
              <w:rPr>
                <w:rFonts w:ascii="Arial" w:hAnsi="Arial" w:cs="Arial"/>
                <w:bCs/>
                <w:color w:val="auto"/>
                <w:u w:val="single"/>
              </w:rPr>
              <w:t>PREFEITURA MUNICIPAL DE RIO RUFINO</w:t>
            </w:r>
          </w:p>
        </w:tc>
      </w:tr>
      <w:tr w:rsidR="00FF2608" w:rsidRPr="00E104EB" w14:paraId="3D3D1034" w14:textId="77777777" w:rsidTr="00D547F2">
        <w:trPr>
          <w:jc w:val="center"/>
        </w:trPr>
        <w:tc>
          <w:tcPr>
            <w:tcW w:w="6240" w:type="dxa"/>
            <w:tcBorders>
              <w:top w:val="single" w:sz="4" w:space="0" w:color="auto"/>
              <w:right w:val="single" w:sz="4" w:space="0" w:color="auto"/>
            </w:tcBorders>
            <w:shd w:val="clear" w:color="auto" w:fill="auto"/>
          </w:tcPr>
          <w:p w14:paraId="3CE34DC1" w14:textId="77777777" w:rsidR="00FF2608" w:rsidRPr="00E104EB" w:rsidRDefault="00FF2608" w:rsidP="00D547F2">
            <w:pPr>
              <w:pStyle w:val="E020978"/>
              <w:ind w:left="0" w:firstLine="0"/>
              <w:jc w:val="both"/>
              <w:rPr>
                <w:rFonts w:ascii="Arial" w:hAnsi="Arial" w:cs="Arial"/>
                <w:color w:val="auto"/>
              </w:rPr>
            </w:pPr>
            <w:r w:rsidRPr="00E104EB">
              <w:rPr>
                <w:rFonts w:ascii="Arial" w:hAnsi="Arial" w:cs="Arial"/>
                <w:color w:val="auto"/>
              </w:rPr>
              <w:t>I – Passivos Contingentes</w:t>
            </w:r>
          </w:p>
        </w:tc>
        <w:tc>
          <w:tcPr>
            <w:tcW w:w="3115" w:type="dxa"/>
            <w:tcBorders>
              <w:left w:val="single" w:sz="4" w:space="0" w:color="auto"/>
            </w:tcBorders>
            <w:shd w:val="clear" w:color="auto" w:fill="auto"/>
          </w:tcPr>
          <w:p w14:paraId="772ABA61" w14:textId="77777777" w:rsidR="00FF2608" w:rsidRPr="00E104EB" w:rsidRDefault="00FF2608" w:rsidP="00D547F2">
            <w:pPr>
              <w:pStyle w:val="E020978"/>
              <w:ind w:left="0" w:firstLine="0"/>
              <w:jc w:val="both"/>
              <w:rPr>
                <w:rFonts w:ascii="Arial" w:hAnsi="Arial" w:cs="Arial"/>
                <w:color w:val="auto"/>
              </w:rPr>
            </w:pPr>
            <w:r w:rsidRPr="00E104EB">
              <w:rPr>
                <w:rFonts w:ascii="Arial" w:hAnsi="Arial" w:cs="Arial"/>
                <w:color w:val="auto"/>
              </w:rPr>
              <w:t>R$ 10.000,00</w:t>
            </w:r>
          </w:p>
        </w:tc>
      </w:tr>
      <w:tr w:rsidR="00FF2608" w:rsidRPr="00E104EB" w14:paraId="2F817849" w14:textId="77777777" w:rsidTr="00D547F2">
        <w:trPr>
          <w:jc w:val="center"/>
        </w:trPr>
        <w:tc>
          <w:tcPr>
            <w:tcW w:w="6240" w:type="dxa"/>
            <w:tcBorders>
              <w:right w:val="single" w:sz="4" w:space="0" w:color="auto"/>
            </w:tcBorders>
            <w:shd w:val="clear" w:color="auto" w:fill="auto"/>
          </w:tcPr>
          <w:p w14:paraId="6AA36332" w14:textId="77777777" w:rsidR="00FF2608" w:rsidRPr="00E104EB" w:rsidRDefault="00FF2608" w:rsidP="00D547F2">
            <w:pPr>
              <w:pStyle w:val="E020978"/>
              <w:ind w:left="0" w:firstLine="0"/>
              <w:jc w:val="both"/>
              <w:rPr>
                <w:rFonts w:ascii="Arial" w:hAnsi="Arial" w:cs="Arial"/>
                <w:color w:val="auto"/>
              </w:rPr>
            </w:pPr>
            <w:r w:rsidRPr="00E104EB">
              <w:rPr>
                <w:rFonts w:ascii="Arial" w:hAnsi="Arial" w:cs="Arial"/>
                <w:color w:val="auto"/>
              </w:rPr>
              <w:t>II – Intempéries</w:t>
            </w:r>
          </w:p>
        </w:tc>
        <w:tc>
          <w:tcPr>
            <w:tcW w:w="3115" w:type="dxa"/>
            <w:tcBorders>
              <w:left w:val="single" w:sz="4" w:space="0" w:color="auto"/>
            </w:tcBorders>
            <w:shd w:val="clear" w:color="auto" w:fill="auto"/>
          </w:tcPr>
          <w:p w14:paraId="192159DF" w14:textId="77777777" w:rsidR="00FF2608" w:rsidRPr="00E104EB" w:rsidRDefault="00FF2608" w:rsidP="00D547F2">
            <w:pPr>
              <w:pStyle w:val="E020978"/>
              <w:ind w:left="0" w:firstLine="0"/>
              <w:jc w:val="both"/>
              <w:rPr>
                <w:rFonts w:ascii="Arial" w:hAnsi="Arial" w:cs="Arial"/>
                <w:color w:val="auto"/>
              </w:rPr>
            </w:pPr>
            <w:r w:rsidRPr="00E104EB">
              <w:rPr>
                <w:rFonts w:ascii="Arial" w:hAnsi="Arial" w:cs="Arial"/>
                <w:color w:val="auto"/>
              </w:rPr>
              <w:t>R$ 10.000,00</w:t>
            </w:r>
          </w:p>
        </w:tc>
      </w:tr>
      <w:tr w:rsidR="00FF2608" w:rsidRPr="00E104EB" w14:paraId="6198FC05" w14:textId="77777777" w:rsidTr="00D547F2">
        <w:trPr>
          <w:jc w:val="center"/>
        </w:trPr>
        <w:tc>
          <w:tcPr>
            <w:tcW w:w="9355" w:type="dxa"/>
            <w:gridSpan w:val="2"/>
            <w:shd w:val="clear" w:color="auto" w:fill="auto"/>
          </w:tcPr>
          <w:p w14:paraId="14F04BCF" w14:textId="77777777" w:rsidR="00FF2608" w:rsidRPr="00E104EB" w:rsidRDefault="00FF2608" w:rsidP="00D547F2">
            <w:pPr>
              <w:pStyle w:val="E020978"/>
              <w:ind w:left="0" w:firstLine="0"/>
              <w:jc w:val="both"/>
              <w:rPr>
                <w:rFonts w:ascii="Arial" w:hAnsi="Arial" w:cs="Arial"/>
                <w:bCs/>
                <w:color w:val="auto"/>
              </w:rPr>
            </w:pPr>
          </w:p>
        </w:tc>
      </w:tr>
      <w:tr w:rsidR="00FF2608" w:rsidRPr="00E104EB" w14:paraId="3E8A65BD" w14:textId="77777777" w:rsidTr="00D547F2">
        <w:trPr>
          <w:jc w:val="center"/>
        </w:trPr>
        <w:tc>
          <w:tcPr>
            <w:tcW w:w="6240" w:type="dxa"/>
            <w:tcBorders>
              <w:right w:val="single" w:sz="4" w:space="0" w:color="auto"/>
            </w:tcBorders>
            <w:shd w:val="clear" w:color="auto" w:fill="auto"/>
          </w:tcPr>
          <w:p w14:paraId="45093205" w14:textId="77777777" w:rsidR="00FF2608" w:rsidRPr="00E104EB" w:rsidRDefault="00FF2608" w:rsidP="00D547F2">
            <w:pPr>
              <w:pStyle w:val="E020978"/>
              <w:ind w:left="0" w:firstLine="0"/>
              <w:jc w:val="both"/>
              <w:rPr>
                <w:rFonts w:ascii="Arial" w:hAnsi="Arial" w:cs="Arial"/>
                <w:bCs/>
                <w:color w:val="auto"/>
              </w:rPr>
            </w:pPr>
            <w:r w:rsidRPr="00E104EB">
              <w:rPr>
                <w:rFonts w:ascii="Arial" w:hAnsi="Arial" w:cs="Arial"/>
                <w:bCs/>
                <w:color w:val="auto"/>
              </w:rPr>
              <w:t>TOTAL</w:t>
            </w:r>
          </w:p>
        </w:tc>
        <w:tc>
          <w:tcPr>
            <w:tcW w:w="3115" w:type="dxa"/>
            <w:tcBorders>
              <w:left w:val="single" w:sz="4" w:space="0" w:color="auto"/>
            </w:tcBorders>
            <w:shd w:val="clear" w:color="auto" w:fill="auto"/>
          </w:tcPr>
          <w:p w14:paraId="0CD0BA5E" w14:textId="77777777" w:rsidR="00FF2608" w:rsidRPr="00E104EB" w:rsidRDefault="00FF2608" w:rsidP="00D547F2">
            <w:pPr>
              <w:pStyle w:val="E020978"/>
              <w:ind w:left="0" w:firstLine="0"/>
              <w:jc w:val="both"/>
              <w:rPr>
                <w:rFonts w:ascii="Arial" w:hAnsi="Arial" w:cs="Arial"/>
                <w:bCs/>
                <w:color w:val="auto"/>
              </w:rPr>
            </w:pPr>
            <w:r w:rsidRPr="00E104EB">
              <w:rPr>
                <w:rFonts w:ascii="Arial" w:hAnsi="Arial" w:cs="Arial"/>
                <w:bCs/>
                <w:color w:val="auto"/>
              </w:rPr>
              <w:t xml:space="preserve">R$ 20.000,00 </w:t>
            </w:r>
          </w:p>
        </w:tc>
      </w:tr>
    </w:tbl>
    <w:p w14:paraId="5E6DE956" w14:textId="77777777" w:rsidR="00FF2608" w:rsidRPr="00E104EB" w:rsidRDefault="00FF2608" w:rsidP="00FF2608">
      <w:pPr>
        <w:pStyle w:val="A020978"/>
        <w:ind w:left="0" w:hanging="849"/>
        <w:rPr>
          <w:rFonts w:ascii="Arial" w:hAnsi="Arial" w:cs="Arial"/>
          <w:bCs/>
          <w:color w:val="auto"/>
        </w:rPr>
      </w:pPr>
    </w:p>
    <w:p w14:paraId="399D74BD" w14:textId="77777777" w:rsidR="00FF2608" w:rsidRPr="00E104EB" w:rsidRDefault="00FF2608" w:rsidP="00FF2608">
      <w:pPr>
        <w:pStyle w:val="A020978"/>
        <w:ind w:left="0" w:firstLine="1134"/>
        <w:rPr>
          <w:rFonts w:ascii="Arial" w:hAnsi="Arial" w:cs="Arial"/>
          <w:color w:val="auto"/>
        </w:rPr>
      </w:pPr>
      <w:r w:rsidRPr="00E104EB">
        <w:rPr>
          <w:rFonts w:ascii="Arial" w:hAnsi="Arial" w:cs="Arial"/>
          <w:bCs/>
          <w:color w:val="auto"/>
        </w:rPr>
        <w:t xml:space="preserve">§ 1°. </w:t>
      </w:r>
      <w:r w:rsidRPr="00E104EB">
        <w:rPr>
          <w:rFonts w:ascii="Arial" w:hAnsi="Arial" w:cs="Arial"/>
          <w:color w:val="auto"/>
        </w:rPr>
        <w:t>A utilização dos recursos da Reserva de Contingência será feita por ato do Chefe do Poder Executivo Municipal, ficando este autorizado a abrir crédito suplementar por conta destes recursos, observado o limite para cada evento de riscos fiscais especificado neste artigo.</w:t>
      </w:r>
    </w:p>
    <w:p w14:paraId="68945119" w14:textId="77777777" w:rsidR="00FF2608" w:rsidRPr="00E104EB" w:rsidRDefault="00FF2608" w:rsidP="00FF2608">
      <w:pPr>
        <w:pStyle w:val="A020978"/>
        <w:ind w:left="0" w:firstLine="1134"/>
        <w:rPr>
          <w:rFonts w:ascii="Arial" w:hAnsi="Arial" w:cs="Arial"/>
          <w:color w:val="auto"/>
        </w:rPr>
      </w:pPr>
    </w:p>
    <w:p w14:paraId="1CF80F24" w14:textId="77777777" w:rsidR="00FF2608" w:rsidRPr="00E104EB" w:rsidRDefault="00FF2608" w:rsidP="00FF2608">
      <w:pPr>
        <w:pStyle w:val="A020978"/>
        <w:ind w:left="0" w:firstLine="1134"/>
        <w:rPr>
          <w:rFonts w:ascii="Arial" w:hAnsi="Arial" w:cs="Arial"/>
          <w:color w:val="auto"/>
        </w:rPr>
      </w:pPr>
      <w:r w:rsidRPr="00E104EB">
        <w:rPr>
          <w:rFonts w:ascii="Arial" w:hAnsi="Arial" w:cs="Arial"/>
          <w:bCs/>
          <w:color w:val="auto"/>
        </w:rPr>
        <w:t xml:space="preserve">§ 2°. </w:t>
      </w:r>
      <w:r w:rsidRPr="00E104EB">
        <w:rPr>
          <w:rFonts w:ascii="Arial" w:hAnsi="Arial" w:cs="Arial"/>
          <w:color w:val="auto"/>
        </w:rPr>
        <w:t>Para efeito desta lei, entende-se como “Outros Riscos e Eventos Fiscais Imprevistos” as despesas diretamente relacionadas ao funcionamento e manutenção dos serviços de competência de cada uma das unidades gestoras não orçados ou orçados a menor.</w:t>
      </w:r>
    </w:p>
    <w:p w14:paraId="7369907F" w14:textId="77777777" w:rsidR="00FF2608" w:rsidRPr="00E104EB" w:rsidRDefault="00FF2608" w:rsidP="00FF2608">
      <w:pPr>
        <w:pStyle w:val="A020978"/>
        <w:ind w:left="0" w:firstLine="1134"/>
        <w:rPr>
          <w:rFonts w:ascii="Arial" w:hAnsi="Arial" w:cs="Arial"/>
          <w:color w:val="auto"/>
        </w:rPr>
      </w:pPr>
    </w:p>
    <w:p w14:paraId="33D94FB9" w14:textId="77777777" w:rsidR="00FF2608" w:rsidRPr="00E104EB" w:rsidRDefault="00FF2608" w:rsidP="00FF2608">
      <w:pPr>
        <w:pStyle w:val="A020978"/>
        <w:ind w:left="0" w:firstLine="1134"/>
        <w:rPr>
          <w:rFonts w:ascii="Arial" w:hAnsi="Arial" w:cs="Arial"/>
          <w:color w:val="auto"/>
        </w:rPr>
      </w:pPr>
      <w:r w:rsidRPr="00E104EB">
        <w:rPr>
          <w:rFonts w:ascii="Arial" w:hAnsi="Arial" w:cs="Arial"/>
          <w:bCs/>
          <w:color w:val="auto"/>
        </w:rPr>
        <w:t xml:space="preserve">§ 3°. </w:t>
      </w:r>
      <w:r w:rsidRPr="00E104EB">
        <w:rPr>
          <w:rFonts w:ascii="Arial" w:hAnsi="Arial" w:cs="Arial"/>
          <w:color w:val="auto"/>
        </w:rPr>
        <w:t>Não se efetivando até o dia 01/12/2022 os riscos relacionados a passivos contingentes e intempéries previstos neste artigo, os recursos a eles reservados poderão ser utilizados por ato do chefe do Poder Executivo Municipal para atender “Outros Riscos e Eventos Fiscais Imprevistos”, conforme definido no §2º deste artigo, desde que o orçamento para 2022 tenha reservado recursos para os mesmos riscos fiscais.</w:t>
      </w:r>
    </w:p>
    <w:p w14:paraId="32D44227" w14:textId="77777777" w:rsidR="00FF2608" w:rsidRPr="00E104EB" w:rsidRDefault="00FF2608" w:rsidP="00FF2608">
      <w:pPr>
        <w:pStyle w:val="A020978"/>
        <w:ind w:left="0" w:firstLine="1134"/>
        <w:rPr>
          <w:rFonts w:ascii="Arial" w:hAnsi="Arial" w:cs="Arial"/>
          <w:color w:val="auto"/>
        </w:rPr>
      </w:pPr>
    </w:p>
    <w:p w14:paraId="13FA92C2" w14:textId="77777777" w:rsidR="00FF2608" w:rsidRPr="00E104EB" w:rsidRDefault="00FF2608" w:rsidP="00FF2608">
      <w:pPr>
        <w:pStyle w:val="A020978"/>
        <w:ind w:left="0" w:firstLine="1134"/>
        <w:rPr>
          <w:rFonts w:ascii="Arial" w:hAnsi="Arial" w:cs="Arial"/>
          <w:color w:val="auto"/>
        </w:rPr>
      </w:pPr>
      <w:r w:rsidRPr="00E104EB">
        <w:rPr>
          <w:rFonts w:ascii="Arial" w:hAnsi="Arial" w:cs="Arial"/>
          <w:bCs/>
          <w:color w:val="auto"/>
        </w:rPr>
        <w:t xml:space="preserve">Art. 10. </w:t>
      </w:r>
      <w:r w:rsidRPr="00E104EB">
        <w:rPr>
          <w:rFonts w:ascii="Arial" w:hAnsi="Arial" w:cs="Arial"/>
          <w:color w:val="auto"/>
        </w:rPr>
        <w:t>Fica o Executivo Municipal autorizado a remanejar dotações de um grupo de natureza de despesa para outro, dentro de cada projeto, atividade ou operação especial, bem como, suplementar de uma categoria de programação para outra, em até 20% do orçamento do município, através de decreto, e os 80% restantes, se necessário, através de lei específica.</w:t>
      </w:r>
    </w:p>
    <w:p w14:paraId="0EDCE5FC" w14:textId="77777777" w:rsidR="00FF2608" w:rsidRPr="00E104EB" w:rsidRDefault="00FF2608" w:rsidP="00FF2608">
      <w:pPr>
        <w:pStyle w:val="A020978"/>
        <w:ind w:left="0" w:firstLine="1134"/>
        <w:rPr>
          <w:rFonts w:ascii="Arial" w:hAnsi="Arial" w:cs="Arial"/>
          <w:color w:val="auto"/>
        </w:rPr>
      </w:pPr>
    </w:p>
    <w:p w14:paraId="4B6FAF4A" w14:textId="77777777" w:rsidR="00FF2608" w:rsidRPr="00E104EB" w:rsidRDefault="00FF2608" w:rsidP="00FF2608">
      <w:pPr>
        <w:pStyle w:val="A020978"/>
        <w:ind w:left="0" w:firstLine="1134"/>
        <w:rPr>
          <w:rFonts w:ascii="Arial" w:hAnsi="Arial" w:cs="Arial"/>
          <w:color w:val="auto"/>
        </w:rPr>
      </w:pPr>
      <w:r w:rsidRPr="00E104EB">
        <w:rPr>
          <w:rFonts w:ascii="Arial" w:hAnsi="Arial" w:cs="Arial"/>
          <w:bCs/>
          <w:color w:val="auto"/>
        </w:rPr>
        <w:t xml:space="preserve">Art. 11. </w:t>
      </w:r>
      <w:r w:rsidRPr="00E104EB">
        <w:rPr>
          <w:rFonts w:ascii="Arial" w:hAnsi="Arial" w:cs="Arial"/>
          <w:color w:val="auto"/>
        </w:rPr>
        <w:t>O Executivo está autorizado, nos termos do Art. 7° da Lei Federal n° 4.320/64, a abrir créditos adicionais suplementares, até o limite de 50% da Receita estimada para o orçamento consolidado do Município, utilizando como fontes de recursos:</w:t>
      </w:r>
    </w:p>
    <w:p w14:paraId="16A4934F" w14:textId="77777777" w:rsidR="00FF2608" w:rsidRPr="00E104EB" w:rsidRDefault="00FF2608" w:rsidP="00FF2608">
      <w:pPr>
        <w:pStyle w:val="A020978"/>
        <w:ind w:left="0" w:firstLine="1134"/>
        <w:rPr>
          <w:rFonts w:ascii="Arial" w:hAnsi="Arial" w:cs="Arial"/>
          <w:color w:val="auto"/>
        </w:rPr>
      </w:pPr>
    </w:p>
    <w:p w14:paraId="42B406FB" w14:textId="77777777" w:rsidR="00FF2608" w:rsidRPr="00E104EB" w:rsidRDefault="00FF2608" w:rsidP="00FF2608">
      <w:pPr>
        <w:pStyle w:val="A020978"/>
        <w:ind w:left="0" w:firstLine="1134"/>
        <w:rPr>
          <w:rFonts w:ascii="Arial" w:hAnsi="Arial" w:cs="Arial"/>
          <w:color w:val="auto"/>
        </w:rPr>
      </w:pPr>
      <w:r w:rsidRPr="00E104EB">
        <w:rPr>
          <w:rFonts w:ascii="Arial" w:hAnsi="Arial" w:cs="Arial"/>
          <w:color w:val="auto"/>
        </w:rPr>
        <w:t xml:space="preserve">I - </w:t>
      </w:r>
      <w:proofErr w:type="gramStart"/>
      <w:r w:rsidRPr="00E104EB">
        <w:rPr>
          <w:rFonts w:ascii="Arial" w:hAnsi="Arial" w:cs="Arial"/>
          <w:color w:val="auto"/>
        </w:rPr>
        <w:t>o</w:t>
      </w:r>
      <w:proofErr w:type="gramEnd"/>
      <w:r w:rsidRPr="00E104EB">
        <w:rPr>
          <w:rFonts w:ascii="Arial" w:hAnsi="Arial" w:cs="Arial"/>
          <w:color w:val="auto"/>
        </w:rPr>
        <w:t xml:space="preserve"> excesso ou provável excesso de arrecadação, observada a tendência do exercício;</w:t>
      </w:r>
    </w:p>
    <w:p w14:paraId="0F7C9764" w14:textId="77777777" w:rsidR="00FF2608" w:rsidRPr="00E104EB" w:rsidRDefault="00FF2608" w:rsidP="00FF2608">
      <w:pPr>
        <w:pStyle w:val="A020978"/>
        <w:ind w:left="0" w:firstLine="1134"/>
        <w:rPr>
          <w:rFonts w:ascii="Arial" w:hAnsi="Arial" w:cs="Arial"/>
          <w:color w:val="auto"/>
        </w:rPr>
      </w:pPr>
    </w:p>
    <w:p w14:paraId="39C88064" w14:textId="77777777" w:rsidR="00FF2608" w:rsidRPr="00E104EB" w:rsidRDefault="00FF2608" w:rsidP="00FF2608">
      <w:pPr>
        <w:pStyle w:val="A020978"/>
        <w:ind w:left="0" w:firstLine="1134"/>
        <w:rPr>
          <w:rFonts w:ascii="Arial" w:hAnsi="Arial" w:cs="Arial"/>
          <w:color w:val="auto"/>
        </w:rPr>
      </w:pPr>
      <w:r w:rsidRPr="00E104EB">
        <w:rPr>
          <w:rFonts w:ascii="Arial" w:hAnsi="Arial" w:cs="Arial"/>
          <w:color w:val="auto"/>
        </w:rPr>
        <w:t xml:space="preserve">II – </w:t>
      </w:r>
      <w:proofErr w:type="gramStart"/>
      <w:r w:rsidRPr="00E104EB">
        <w:rPr>
          <w:rFonts w:ascii="Arial" w:hAnsi="Arial" w:cs="Arial"/>
          <w:color w:val="auto"/>
        </w:rPr>
        <w:t>superávit</w:t>
      </w:r>
      <w:proofErr w:type="gramEnd"/>
      <w:r w:rsidRPr="00E104EB">
        <w:rPr>
          <w:rFonts w:ascii="Arial" w:hAnsi="Arial" w:cs="Arial"/>
          <w:color w:val="auto"/>
        </w:rPr>
        <w:t xml:space="preserve"> financeiro do exercício anterior; e, </w:t>
      </w:r>
    </w:p>
    <w:p w14:paraId="5BF2447C" w14:textId="77777777" w:rsidR="00FF2608" w:rsidRPr="00E104EB" w:rsidRDefault="00FF2608" w:rsidP="00FF2608">
      <w:pPr>
        <w:pStyle w:val="A020978"/>
        <w:ind w:left="0" w:firstLine="1134"/>
        <w:rPr>
          <w:rFonts w:ascii="Arial" w:hAnsi="Arial" w:cs="Arial"/>
          <w:color w:val="auto"/>
        </w:rPr>
      </w:pPr>
    </w:p>
    <w:p w14:paraId="783A1FD0" w14:textId="77777777" w:rsidR="00FF2608" w:rsidRPr="00E104EB" w:rsidRDefault="00FF2608" w:rsidP="00FF2608">
      <w:pPr>
        <w:pStyle w:val="A020978"/>
        <w:ind w:left="0" w:firstLine="1134"/>
        <w:rPr>
          <w:rFonts w:ascii="Arial" w:hAnsi="Arial" w:cs="Arial"/>
          <w:color w:val="auto"/>
        </w:rPr>
      </w:pPr>
      <w:r w:rsidRPr="00E104EB">
        <w:rPr>
          <w:rFonts w:ascii="Arial" w:hAnsi="Arial" w:cs="Arial"/>
          <w:color w:val="auto"/>
        </w:rPr>
        <w:t>III - Produto de operação de crédito autorizada em Lei específica.</w:t>
      </w:r>
    </w:p>
    <w:p w14:paraId="68E35570" w14:textId="77777777" w:rsidR="00FF2608" w:rsidRPr="00E104EB" w:rsidRDefault="00FF2608" w:rsidP="00FF2608">
      <w:pPr>
        <w:pStyle w:val="A020978"/>
        <w:ind w:left="0" w:firstLine="1134"/>
        <w:rPr>
          <w:rFonts w:ascii="Arial" w:hAnsi="Arial" w:cs="Arial"/>
          <w:color w:val="auto"/>
        </w:rPr>
      </w:pPr>
    </w:p>
    <w:p w14:paraId="745192A9" w14:textId="77777777" w:rsidR="00FF2608" w:rsidRPr="00E104EB" w:rsidRDefault="00FF2608" w:rsidP="00FF2608">
      <w:pPr>
        <w:pStyle w:val="A020978"/>
        <w:ind w:left="0" w:firstLine="1134"/>
        <w:rPr>
          <w:rFonts w:ascii="Arial" w:hAnsi="Arial" w:cs="Arial"/>
          <w:color w:val="auto"/>
        </w:rPr>
      </w:pPr>
      <w:r w:rsidRPr="00E104EB">
        <w:rPr>
          <w:rFonts w:ascii="Arial" w:hAnsi="Arial" w:cs="Arial"/>
          <w:bCs/>
          <w:color w:val="auto"/>
        </w:rPr>
        <w:t xml:space="preserve">Parágrafo único. </w:t>
      </w:r>
      <w:r w:rsidRPr="00E104EB">
        <w:rPr>
          <w:rFonts w:ascii="Arial" w:hAnsi="Arial" w:cs="Arial"/>
          <w:color w:val="auto"/>
        </w:rPr>
        <w:t>Excluem-se desse limite os créditos adicionais suplementares, decorrentes de leis municipais específicas aprovadas no exercício.</w:t>
      </w:r>
    </w:p>
    <w:p w14:paraId="78744996" w14:textId="77777777" w:rsidR="00FF2608" w:rsidRPr="00E104EB" w:rsidRDefault="00FF2608" w:rsidP="00FF2608">
      <w:pPr>
        <w:pStyle w:val="A020978"/>
        <w:ind w:left="0" w:firstLine="1134"/>
        <w:rPr>
          <w:rFonts w:ascii="Arial" w:hAnsi="Arial" w:cs="Arial"/>
          <w:color w:val="auto"/>
        </w:rPr>
      </w:pPr>
    </w:p>
    <w:p w14:paraId="20380AC9" w14:textId="77777777" w:rsidR="00FF2608" w:rsidRPr="00E104EB" w:rsidRDefault="00FF2608" w:rsidP="00FF2608">
      <w:pPr>
        <w:pStyle w:val="A020978"/>
        <w:ind w:left="0" w:firstLine="1134"/>
        <w:rPr>
          <w:rFonts w:ascii="Arial" w:hAnsi="Arial" w:cs="Arial"/>
          <w:color w:val="auto"/>
        </w:rPr>
      </w:pPr>
      <w:r w:rsidRPr="00E104EB">
        <w:rPr>
          <w:rFonts w:ascii="Arial" w:hAnsi="Arial" w:cs="Arial"/>
          <w:bCs/>
          <w:color w:val="auto"/>
        </w:rPr>
        <w:t>Art. 12</w:t>
      </w:r>
      <w:r w:rsidRPr="00E104EB">
        <w:rPr>
          <w:rFonts w:ascii="Arial" w:hAnsi="Arial" w:cs="Arial"/>
          <w:color w:val="auto"/>
        </w:rPr>
        <w:t>. As despesas por conta de dotações vinculadas a convênios, operações de créditos e outras receitas de realização extraordinária só serão executadas ou utilizadas de alguma forma se estiver assegurado o seu ingresso no fluxo de caixa.</w:t>
      </w:r>
    </w:p>
    <w:p w14:paraId="21028E46" w14:textId="77777777" w:rsidR="00FF2608" w:rsidRPr="00E104EB" w:rsidRDefault="00FF2608" w:rsidP="00FF2608">
      <w:pPr>
        <w:pStyle w:val="A020978"/>
        <w:ind w:left="0" w:firstLine="1134"/>
        <w:rPr>
          <w:rFonts w:ascii="Arial" w:hAnsi="Arial" w:cs="Arial"/>
          <w:color w:val="auto"/>
        </w:rPr>
      </w:pPr>
    </w:p>
    <w:p w14:paraId="7A18D151" w14:textId="77777777" w:rsidR="00FF2608" w:rsidRPr="00E104EB" w:rsidRDefault="00FF2608" w:rsidP="00FF2608">
      <w:pPr>
        <w:pStyle w:val="A020978"/>
        <w:ind w:left="0" w:firstLine="1134"/>
        <w:rPr>
          <w:rFonts w:ascii="Arial" w:hAnsi="Arial" w:cs="Arial"/>
          <w:color w:val="auto"/>
        </w:rPr>
      </w:pPr>
      <w:r w:rsidRPr="00E104EB">
        <w:rPr>
          <w:rFonts w:ascii="Arial" w:hAnsi="Arial" w:cs="Arial"/>
          <w:bCs/>
          <w:color w:val="auto"/>
        </w:rPr>
        <w:t xml:space="preserve">Art. 13. </w:t>
      </w:r>
      <w:r w:rsidRPr="00E104EB">
        <w:rPr>
          <w:rFonts w:ascii="Arial" w:hAnsi="Arial" w:cs="Arial"/>
          <w:color w:val="auto"/>
        </w:rPr>
        <w:t>O Poder Executivo Municipal fica autorizado a celebrar convênios com o governo estadual, federal e suas entidades, e os recursos oriundos destes convênios com destinação específica não previstos no orçamento, poderão ser utilizados como fontes de recursos para abertura de créditos adicionais suplementares por ato do Chefe do Poder Executivo Municipal.</w:t>
      </w:r>
    </w:p>
    <w:p w14:paraId="252311FB" w14:textId="77777777" w:rsidR="00FF2608" w:rsidRPr="00E104EB" w:rsidRDefault="00FF2608" w:rsidP="00FF2608">
      <w:pPr>
        <w:pStyle w:val="A020978"/>
        <w:ind w:left="0" w:firstLine="1134"/>
        <w:rPr>
          <w:rFonts w:ascii="Arial" w:hAnsi="Arial" w:cs="Arial"/>
          <w:bCs/>
          <w:color w:val="auto"/>
        </w:rPr>
      </w:pPr>
    </w:p>
    <w:p w14:paraId="4D757FE8" w14:textId="77777777" w:rsidR="00FF2608" w:rsidRPr="00E104EB" w:rsidRDefault="00FF2608" w:rsidP="00FF2608">
      <w:pPr>
        <w:pStyle w:val="A020978"/>
        <w:ind w:left="0" w:firstLine="1134"/>
        <w:rPr>
          <w:rFonts w:ascii="Arial" w:hAnsi="Arial" w:cs="Arial"/>
          <w:color w:val="auto"/>
        </w:rPr>
      </w:pPr>
      <w:r w:rsidRPr="00E104EB">
        <w:rPr>
          <w:rFonts w:ascii="Arial" w:hAnsi="Arial" w:cs="Arial"/>
          <w:bCs/>
          <w:color w:val="auto"/>
        </w:rPr>
        <w:t xml:space="preserve">Art. 14. </w:t>
      </w:r>
      <w:r w:rsidRPr="00E104EB">
        <w:rPr>
          <w:rFonts w:ascii="Arial" w:hAnsi="Arial" w:cs="Arial"/>
          <w:color w:val="auto"/>
        </w:rPr>
        <w:t>As receitas de realização extraordinária, oriundas de operações de crédito, não serão consideradas para efeito de apuração do excesso de arrecadação para fins de abertura de créditos adicionais suplementares e especiais.</w:t>
      </w:r>
    </w:p>
    <w:p w14:paraId="2FB8CA30" w14:textId="77777777" w:rsidR="00FF2608" w:rsidRPr="00E104EB" w:rsidRDefault="00FF2608" w:rsidP="00FF2608">
      <w:pPr>
        <w:pStyle w:val="A020978"/>
        <w:ind w:left="0" w:firstLine="1134"/>
        <w:rPr>
          <w:rFonts w:ascii="Arial" w:hAnsi="Arial" w:cs="Arial"/>
          <w:color w:val="auto"/>
        </w:rPr>
      </w:pPr>
    </w:p>
    <w:p w14:paraId="5F316449" w14:textId="77777777" w:rsidR="00FF2608" w:rsidRPr="00E104EB" w:rsidRDefault="00FF2608" w:rsidP="00FF2608">
      <w:pPr>
        <w:pStyle w:val="A020978"/>
        <w:ind w:left="0" w:firstLine="1134"/>
        <w:rPr>
          <w:rFonts w:ascii="Arial" w:hAnsi="Arial" w:cs="Arial"/>
          <w:color w:val="auto"/>
        </w:rPr>
      </w:pPr>
      <w:r w:rsidRPr="00E104EB">
        <w:rPr>
          <w:rFonts w:ascii="Arial" w:hAnsi="Arial" w:cs="Arial"/>
          <w:bCs/>
          <w:color w:val="auto"/>
        </w:rPr>
        <w:t xml:space="preserve">Art. 15. </w:t>
      </w:r>
      <w:r w:rsidRPr="00E104EB">
        <w:rPr>
          <w:rFonts w:ascii="Arial" w:hAnsi="Arial" w:cs="Arial"/>
          <w:color w:val="auto"/>
        </w:rPr>
        <w:t>Durante o exercício de 2022 o Executivo Municipal poderá realizar Operações de Crédito para financiamento de programas priorizados nesta lei, através de lei específica.</w:t>
      </w:r>
    </w:p>
    <w:p w14:paraId="04E11DFD" w14:textId="77777777" w:rsidR="00FF2608" w:rsidRPr="00E104EB" w:rsidRDefault="00FF2608" w:rsidP="00FF2608">
      <w:pPr>
        <w:pStyle w:val="A020978"/>
        <w:ind w:left="0" w:firstLine="1134"/>
        <w:rPr>
          <w:rFonts w:ascii="Arial" w:hAnsi="Arial" w:cs="Arial"/>
          <w:color w:val="auto"/>
        </w:rPr>
      </w:pPr>
    </w:p>
    <w:p w14:paraId="4B4821BD" w14:textId="77777777" w:rsidR="00FF2608" w:rsidRPr="00E104EB" w:rsidRDefault="00FF2608" w:rsidP="00FF2608">
      <w:pPr>
        <w:pStyle w:val="A020978"/>
        <w:ind w:left="0" w:firstLine="1134"/>
        <w:rPr>
          <w:rFonts w:ascii="Arial" w:hAnsi="Arial" w:cs="Arial"/>
          <w:color w:val="auto"/>
        </w:rPr>
      </w:pPr>
      <w:r w:rsidRPr="00E104EB">
        <w:rPr>
          <w:rFonts w:ascii="Arial" w:hAnsi="Arial" w:cs="Arial"/>
          <w:bCs/>
          <w:color w:val="auto"/>
        </w:rPr>
        <w:t xml:space="preserve">Art. 16. </w:t>
      </w:r>
      <w:r w:rsidRPr="00E104EB">
        <w:rPr>
          <w:rFonts w:ascii="Arial" w:hAnsi="Arial" w:cs="Arial"/>
          <w:color w:val="auto"/>
        </w:rPr>
        <w:t>Comprovado o interesse público municipal e mediante convênio, acordo ou ajuste, o Executivo Municipal poderá assumir custeio de competência de outros entes da Federação, inclusive cessão de servidor destinado a prestação de serviço em cartório eleitoral quando requisitado por juiz da comarca do município. (Prejulgado 1364 TCE/SC)</w:t>
      </w:r>
    </w:p>
    <w:p w14:paraId="29433DA8" w14:textId="77777777" w:rsidR="00FF2608" w:rsidRPr="00E104EB" w:rsidRDefault="00FF2608" w:rsidP="00FF2608">
      <w:pPr>
        <w:pStyle w:val="A020978"/>
        <w:ind w:left="0" w:firstLine="1134"/>
        <w:rPr>
          <w:rFonts w:ascii="Arial" w:hAnsi="Arial" w:cs="Arial"/>
          <w:color w:val="auto"/>
        </w:rPr>
      </w:pPr>
    </w:p>
    <w:p w14:paraId="13A12263" w14:textId="77777777" w:rsidR="00FF2608" w:rsidRPr="00E104EB" w:rsidRDefault="00FF2608" w:rsidP="00FF2608">
      <w:pPr>
        <w:pStyle w:val="A020978"/>
        <w:ind w:left="0" w:firstLine="1134"/>
        <w:rPr>
          <w:rFonts w:ascii="Arial" w:hAnsi="Arial" w:cs="Arial"/>
          <w:color w:val="auto"/>
        </w:rPr>
      </w:pPr>
      <w:r w:rsidRPr="00E104EB">
        <w:rPr>
          <w:rFonts w:ascii="Arial" w:hAnsi="Arial" w:cs="Arial"/>
          <w:bCs/>
          <w:color w:val="auto"/>
        </w:rPr>
        <w:t xml:space="preserve">Art. 17. </w:t>
      </w:r>
      <w:r w:rsidRPr="00E104EB">
        <w:rPr>
          <w:rFonts w:ascii="Arial" w:hAnsi="Arial" w:cs="Arial"/>
          <w:color w:val="auto"/>
        </w:rPr>
        <w:t>O remanejamento das previsões com fins específicos em relação as fontes de recursos ordinários e vinculados das destinações de recursos (DR), conforme Portaria STN, caracterizada pela tabela de IDUSO e Grupo de Fontes de Recurso, dar-se-á por ato do poder executivo conforme ingresso dos recursos e sua respectiva vinculação.</w:t>
      </w:r>
    </w:p>
    <w:p w14:paraId="27B0E6F7" w14:textId="77777777" w:rsidR="00FF2608" w:rsidRPr="00E104EB" w:rsidRDefault="00FF2608" w:rsidP="00FF2608">
      <w:pPr>
        <w:pStyle w:val="A020978"/>
        <w:ind w:left="0" w:firstLine="1134"/>
        <w:rPr>
          <w:rFonts w:ascii="Arial" w:hAnsi="Arial" w:cs="Arial"/>
          <w:color w:val="auto"/>
        </w:rPr>
      </w:pPr>
    </w:p>
    <w:p w14:paraId="489951A5" w14:textId="77777777" w:rsidR="00FF2608" w:rsidRPr="00E104EB" w:rsidRDefault="00FF2608" w:rsidP="00FF2608">
      <w:pPr>
        <w:pStyle w:val="A020978"/>
        <w:ind w:left="0" w:firstLine="1134"/>
        <w:rPr>
          <w:rFonts w:ascii="Arial" w:hAnsi="Arial" w:cs="Arial"/>
          <w:color w:val="auto"/>
        </w:rPr>
      </w:pPr>
      <w:r w:rsidRPr="00E104EB">
        <w:rPr>
          <w:rFonts w:ascii="Arial" w:hAnsi="Arial" w:cs="Arial"/>
          <w:bCs/>
          <w:color w:val="auto"/>
        </w:rPr>
        <w:t xml:space="preserve">Art. 18. </w:t>
      </w:r>
      <w:r w:rsidRPr="00E104EB">
        <w:rPr>
          <w:rFonts w:ascii="Arial" w:hAnsi="Arial" w:cs="Arial"/>
          <w:color w:val="auto"/>
        </w:rPr>
        <w:t>As alterações efetuadas na presente Lei Orçamentária (LOA), aprovadas nos anexos desta lei, modificam os mesmos instrumentos de planejamento LDO/2022 e PPA 2022–2025.</w:t>
      </w:r>
    </w:p>
    <w:p w14:paraId="3CDDFE75" w14:textId="77777777" w:rsidR="00FF2608" w:rsidRPr="00E104EB" w:rsidRDefault="00FF2608" w:rsidP="00FF2608">
      <w:pPr>
        <w:pStyle w:val="A020978"/>
        <w:ind w:left="0" w:firstLine="1134"/>
        <w:rPr>
          <w:rFonts w:ascii="Arial" w:hAnsi="Arial" w:cs="Arial"/>
          <w:color w:val="auto"/>
        </w:rPr>
      </w:pPr>
    </w:p>
    <w:p w14:paraId="2B77AE57" w14:textId="77777777" w:rsidR="00FF2608" w:rsidRPr="00E104EB" w:rsidRDefault="00FF2608" w:rsidP="00FF2608">
      <w:pPr>
        <w:tabs>
          <w:tab w:val="left" w:pos="0"/>
        </w:tabs>
        <w:spacing w:after="0" w:line="240" w:lineRule="auto"/>
        <w:ind w:firstLine="1134"/>
        <w:jc w:val="both"/>
        <w:rPr>
          <w:rFonts w:ascii="Arial" w:hAnsi="Arial" w:cs="Arial"/>
          <w:sz w:val="24"/>
          <w:szCs w:val="24"/>
        </w:rPr>
      </w:pPr>
      <w:r w:rsidRPr="00E104EB">
        <w:rPr>
          <w:rFonts w:ascii="Arial" w:hAnsi="Arial" w:cs="Arial"/>
          <w:bCs/>
          <w:sz w:val="24"/>
          <w:szCs w:val="24"/>
        </w:rPr>
        <w:t xml:space="preserve">Art. 19. </w:t>
      </w:r>
      <w:r w:rsidRPr="00E104EB">
        <w:rPr>
          <w:rFonts w:ascii="Arial" w:hAnsi="Arial" w:cs="Arial"/>
          <w:sz w:val="24"/>
          <w:szCs w:val="24"/>
        </w:rPr>
        <w:t>A presente Lei vigorará durante o exercício de 2022, a partir de 1° de janeiro.</w:t>
      </w:r>
    </w:p>
    <w:p w14:paraId="2967FF4C" w14:textId="77777777" w:rsidR="00FF2608" w:rsidRPr="00E104EB" w:rsidRDefault="00FF2608" w:rsidP="00FF2608">
      <w:pPr>
        <w:spacing w:after="0" w:line="240" w:lineRule="auto"/>
        <w:ind w:firstLine="1134"/>
        <w:jc w:val="both"/>
        <w:rPr>
          <w:rFonts w:ascii="Arial" w:hAnsi="Arial" w:cs="Arial"/>
          <w:sz w:val="24"/>
          <w:szCs w:val="24"/>
        </w:rPr>
      </w:pPr>
      <w:r w:rsidRPr="00E104EB">
        <w:rPr>
          <w:rFonts w:ascii="Arial" w:hAnsi="Arial" w:cs="Arial"/>
          <w:sz w:val="24"/>
          <w:szCs w:val="24"/>
        </w:rPr>
        <w:t xml:space="preserve"> </w:t>
      </w:r>
    </w:p>
    <w:p w14:paraId="15B9C939" w14:textId="77777777" w:rsidR="00FF2608" w:rsidRPr="00E104EB" w:rsidRDefault="00FF2608" w:rsidP="00FF2608">
      <w:pPr>
        <w:spacing w:after="0" w:line="240" w:lineRule="auto"/>
        <w:jc w:val="both"/>
        <w:rPr>
          <w:rFonts w:ascii="Arial" w:hAnsi="Arial" w:cs="Arial"/>
          <w:sz w:val="24"/>
          <w:szCs w:val="24"/>
        </w:rPr>
      </w:pPr>
      <w:r w:rsidRPr="00E104EB">
        <w:rPr>
          <w:rFonts w:ascii="Arial" w:hAnsi="Arial" w:cs="Arial"/>
          <w:sz w:val="24"/>
          <w:szCs w:val="24"/>
        </w:rPr>
        <w:t xml:space="preserve"> </w:t>
      </w:r>
    </w:p>
    <w:p w14:paraId="1369558B" w14:textId="77777777" w:rsidR="00FF2608" w:rsidRPr="00E104EB" w:rsidRDefault="00FF2608" w:rsidP="00FF2608">
      <w:pPr>
        <w:spacing w:after="0" w:line="240" w:lineRule="auto"/>
        <w:jc w:val="center"/>
        <w:rPr>
          <w:rFonts w:ascii="Arial" w:hAnsi="Arial" w:cs="Arial"/>
          <w:b/>
          <w:sz w:val="24"/>
          <w:szCs w:val="24"/>
        </w:rPr>
      </w:pPr>
    </w:p>
    <w:p w14:paraId="4B037410" w14:textId="77777777" w:rsidR="00FF2608" w:rsidRPr="00E104EB" w:rsidRDefault="00FF2608" w:rsidP="00FF2608">
      <w:pPr>
        <w:spacing w:after="0" w:line="240" w:lineRule="auto"/>
        <w:jc w:val="center"/>
        <w:rPr>
          <w:rFonts w:ascii="Arial" w:hAnsi="Arial" w:cs="Arial"/>
          <w:b/>
          <w:sz w:val="24"/>
          <w:szCs w:val="24"/>
        </w:rPr>
      </w:pPr>
    </w:p>
    <w:p w14:paraId="5E8856FD" w14:textId="77777777" w:rsidR="00FF2608" w:rsidRPr="00E104EB" w:rsidRDefault="00FF2608" w:rsidP="00FF2608">
      <w:pPr>
        <w:spacing w:after="0" w:line="240" w:lineRule="auto"/>
        <w:jc w:val="center"/>
        <w:rPr>
          <w:rFonts w:ascii="Arial" w:hAnsi="Arial" w:cs="Arial"/>
          <w:b/>
          <w:sz w:val="24"/>
          <w:szCs w:val="24"/>
        </w:rPr>
      </w:pPr>
    </w:p>
    <w:p w14:paraId="2F7E0532" w14:textId="77777777" w:rsidR="00FF2608" w:rsidRPr="00E104EB" w:rsidRDefault="00FF2608" w:rsidP="00FF2608">
      <w:pPr>
        <w:spacing w:after="0" w:line="240" w:lineRule="auto"/>
        <w:jc w:val="center"/>
        <w:rPr>
          <w:rFonts w:ascii="Arial" w:hAnsi="Arial" w:cs="Arial"/>
          <w:b/>
          <w:sz w:val="24"/>
          <w:szCs w:val="24"/>
        </w:rPr>
      </w:pPr>
      <w:r w:rsidRPr="00E104EB">
        <w:rPr>
          <w:rFonts w:ascii="Arial" w:hAnsi="Arial" w:cs="Arial"/>
          <w:b/>
          <w:sz w:val="24"/>
          <w:szCs w:val="24"/>
        </w:rPr>
        <w:t>ERLON TANCREDO COSTA</w:t>
      </w:r>
    </w:p>
    <w:p w14:paraId="109A2E7A" w14:textId="77777777" w:rsidR="00FF2608" w:rsidRPr="00E104EB" w:rsidRDefault="00FF2608" w:rsidP="00FF2608">
      <w:pPr>
        <w:spacing w:after="0" w:line="240" w:lineRule="auto"/>
        <w:jc w:val="center"/>
        <w:rPr>
          <w:rFonts w:ascii="Arial" w:hAnsi="Arial" w:cs="Arial"/>
          <w:sz w:val="24"/>
          <w:szCs w:val="24"/>
        </w:rPr>
      </w:pPr>
      <w:r w:rsidRPr="00E104EB">
        <w:rPr>
          <w:rFonts w:ascii="Arial" w:hAnsi="Arial" w:cs="Arial"/>
          <w:sz w:val="24"/>
          <w:szCs w:val="24"/>
        </w:rPr>
        <w:t>Prefeito de Rio Rufino</w:t>
      </w:r>
    </w:p>
    <w:tbl>
      <w:tblPr>
        <w:tblpPr w:leftFromText="141" w:rightFromText="141" w:bottomFromText="160" w:vertAnchor="page" w:horzAnchor="margin" w:tblpY="107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tblGrid>
      <w:tr w:rsidR="00E104EB" w14:paraId="5C77DED9" w14:textId="77777777" w:rsidTr="00E104EB">
        <w:trPr>
          <w:trHeight w:val="2162"/>
        </w:trPr>
        <w:tc>
          <w:tcPr>
            <w:tcW w:w="3316" w:type="dxa"/>
            <w:tcBorders>
              <w:top w:val="single" w:sz="4" w:space="0" w:color="auto"/>
              <w:left w:val="single" w:sz="4" w:space="0" w:color="auto"/>
              <w:bottom w:val="single" w:sz="4" w:space="0" w:color="auto"/>
              <w:right w:val="single" w:sz="4" w:space="0" w:color="auto"/>
            </w:tcBorders>
            <w:hideMark/>
          </w:tcPr>
          <w:p w14:paraId="664F7D10" w14:textId="22F243F4" w:rsidR="00E104EB" w:rsidRDefault="00E104EB" w:rsidP="00E104EB">
            <w:pPr>
              <w:pBdr>
                <w:bottom w:val="single" w:sz="12" w:space="1" w:color="auto"/>
              </w:pBdr>
              <w:jc w:val="center"/>
              <w:rPr>
                <w:rFonts w:ascii="Arial" w:hAnsi="Arial" w:cs="Arial"/>
                <w:sz w:val="20"/>
                <w:szCs w:val="20"/>
              </w:rPr>
            </w:pPr>
            <w:r>
              <w:rPr>
                <w:rFonts w:ascii="Arial" w:hAnsi="Arial" w:cs="Arial"/>
                <w:sz w:val="20"/>
                <w:szCs w:val="20"/>
              </w:rPr>
              <w:t>Encaminhado para publicação no DOM em 1</w:t>
            </w:r>
            <w:r w:rsidR="00D5289E">
              <w:rPr>
                <w:rFonts w:ascii="Arial" w:hAnsi="Arial" w:cs="Arial"/>
                <w:sz w:val="20"/>
                <w:szCs w:val="20"/>
              </w:rPr>
              <w:t>5</w:t>
            </w:r>
            <w:r>
              <w:rPr>
                <w:rFonts w:ascii="Arial" w:hAnsi="Arial" w:cs="Arial"/>
                <w:sz w:val="20"/>
                <w:szCs w:val="20"/>
              </w:rPr>
              <w:t>/12/2021</w:t>
            </w:r>
          </w:p>
          <w:p w14:paraId="127DBEAF" w14:textId="77777777" w:rsidR="00E104EB" w:rsidRDefault="00E104EB" w:rsidP="00E104EB">
            <w:pPr>
              <w:pBdr>
                <w:bottom w:val="single" w:sz="12" w:space="1" w:color="auto"/>
              </w:pBdr>
              <w:jc w:val="center"/>
              <w:rPr>
                <w:rFonts w:ascii="Arial" w:hAnsi="Arial" w:cs="Arial"/>
                <w:sz w:val="20"/>
                <w:szCs w:val="20"/>
              </w:rPr>
            </w:pPr>
            <w:r>
              <w:rPr>
                <w:rFonts w:ascii="Arial" w:hAnsi="Arial" w:cs="Arial"/>
                <w:sz w:val="20"/>
                <w:szCs w:val="20"/>
              </w:rPr>
              <w:t>Marcieli Kuhnen</w:t>
            </w:r>
          </w:p>
          <w:p w14:paraId="7D08FA51" w14:textId="77777777" w:rsidR="00E104EB" w:rsidRDefault="00E104EB" w:rsidP="00E104EB">
            <w:pPr>
              <w:shd w:val="clear" w:color="auto" w:fill="FFFFFF"/>
              <w:jc w:val="center"/>
              <w:rPr>
                <w:rFonts w:ascii="Arial" w:hAnsi="Arial" w:cs="Arial"/>
                <w:sz w:val="20"/>
                <w:szCs w:val="20"/>
              </w:rPr>
            </w:pPr>
            <w:r>
              <w:rPr>
                <w:rFonts w:ascii="Arial" w:hAnsi="Arial" w:cs="Arial"/>
                <w:sz w:val="20"/>
                <w:szCs w:val="20"/>
              </w:rPr>
              <w:t xml:space="preserve"> Diretora de Administração e Finanças</w:t>
            </w:r>
          </w:p>
        </w:tc>
      </w:tr>
    </w:tbl>
    <w:p w14:paraId="61535CA7" w14:textId="77777777" w:rsidR="005760E2" w:rsidRPr="00E104EB" w:rsidRDefault="005760E2" w:rsidP="00FF2608">
      <w:pPr>
        <w:ind w:right="-141"/>
        <w:rPr>
          <w:rFonts w:ascii="Arial" w:hAnsi="Arial" w:cs="Arial"/>
          <w:sz w:val="24"/>
          <w:szCs w:val="24"/>
        </w:rPr>
      </w:pPr>
    </w:p>
    <w:sectPr w:rsidR="005760E2" w:rsidRPr="00E104EB" w:rsidSect="004527CE">
      <w:headerReference w:type="default" r:id="rId7"/>
      <w:footerReference w:type="default" r:id="rId8"/>
      <w:pgSz w:w="11906" w:h="16838"/>
      <w:pgMar w:top="1134" w:right="1418" w:bottom="227" w:left="1418" w:header="709" w:footer="49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0F75D" w14:textId="77777777" w:rsidR="007C5A7C" w:rsidRDefault="007C5A7C" w:rsidP="00FA6213">
      <w:pPr>
        <w:spacing w:after="0" w:line="240" w:lineRule="auto"/>
      </w:pPr>
      <w:r>
        <w:separator/>
      </w:r>
    </w:p>
  </w:endnote>
  <w:endnote w:type="continuationSeparator" w:id="0">
    <w:p w14:paraId="782A51D8" w14:textId="77777777" w:rsidR="007C5A7C" w:rsidRDefault="007C5A7C" w:rsidP="00FA6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000C" w14:textId="77777777" w:rsidR="00D27DE0" w:rsidRPr="001C4F35" w:rsidRDefault="00441736" w:rsidP="0002123F">
    <w:pPr>
      <w:pBdr>
        <w:top w:val="single" w:sz="4" w:space="0" w:color="auto"/>
        <w:left w:val="single" w:sz="4" w:space="31" w:color="auto"/>
        <w:bottom w:val="single" w:sz="4" w:space="0" w:color="auto"/>
        <w:right w:val="single" w:sz="4" w:space="0" w:color="auto"/>
      </w:pBdr>
      <w:spacing w:after="0" w:line="240" w:lineRule="auto"/>
      <w:ind w:left="567"/>
      <w:jc w:val="center"/>
      <w:rPr>
        <w:rFonts w:ascii="Arial" w:eastAsia="Times New Roman" w:hAnsi="Arial" w:cs="Arial"/>
        <w:sz w:val="20"/>
        <w:lang w:eastAsia="pt-BR"/>
      </w:rPr>
    </w:pPr>
    <w:r>
      <w:rPr>
        <w:noProof/>
        <w:lang w:eastAsia="pt-BR"/>
      </w:rPr>
      <w:drawing>
        <wp:anchor distT="0" distB="0" distL="114300" distR="114300" simplePos="0" relativeHeight="251660288" behindDoc="1" locked="0" layoutInCell="1" allowOverlap="1" wp14:anchorId="0C8DE2A7" wp14:editId="252F09E2">
          <wp:simplePos x="0" y="0"/>
          <wp:positionH relativeFrom="page">
            <wp:align>right</wp:align>
          </wp:positionH>
          <wp:positionV relativeFrom="paragraph">
            <wp:posOffset>-144145</wp:posOffset>
          </wp:positionV>
          <wp:extent cx="7529830" cy="942975"/>
          <wp:effectExtent l="0" t="0" r="0" b="9525"/>
          <wp:wrapNone/>
          <wp:docPr id="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830"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4F35">
      <w:rPr>
        <w:rFonts w:ascii="Arial" w:eastAsia="Times New Roman" w:hAnsi="Arial" w:cs="Arial"/>
        <w:sz w:val="20"/>
        <w:lang w:eastAsia="pt-BR"/>
      </w:rPr>
      <w:t xml:space="preserve">Página </w:t>
    </w:r>
    <w:r w:rsidRPr="00BD0F13">
      <w:rPr>
        <w:rFonts w:ascii="Arial" w:eastAsia="Times New Roman" w:hAnsi="Arial" w:cs="Arial"/>
        <w:sz w:val="20"/>
        <w:lang w:eastAsia="pt-BR"/>
      </w:rPr>
      <w:fldChar w:fldCharType="begin"/>
    </w:r>
    <w:r w:rsidRPr="00BD0F13">
      <w:rPr>
        <w:rFonts w:ascii="Arial" w:eastAsia="Times New Roman" w:hAnsi="Arial" w:cs="Arial"/>
        <w:sz w:val="20"/>
        <w:lang w:eastAsia="pt-BR"/>
      </w:rPr>
      <w:instrText>PAGE  \* Arabic  \* MERGEFORMAT</w:instrText>
    </w:r>
    <w:r w:rsidRPr="00BD0F13">
      <w:rPr>
        <w:rFonts w:ascii="Arial" w:eastAsia="Times New Roman" w:hAnsi="Arial" w:cs="Arial"/>
        <w:sz w:val="20"/>
        <w:lang w:eastAsia="pt-BR"/>
      </w:rPr>
      <w:fldChar w:fldCharType="separate"/>
    </w:r>
    <w:r w:rsidR="0017001E">
      <w:rPr>
        <w:rFonts w:ascii="Arial" w:eastAsia="Times New Roman" w:hAnsi="Arial" w:cs="Arial"/>
        <w:noProof/>
        <w:sz w:val="20"/>
        <w:lang w:eastAsia="pt-BR"/>
      </w:rPr>
      <w:t>1</w:t>
    </w:r>
    <w:r w:rsidRPr="00BD0F13">
      <w:rPr>
        <w:rFonts w:ascii="Arial" w:eastAsia="Times New Roman" w:hAnsi="Arial" w:cs="Arial"/>
        <w:sz w:val="20"/>
        <w:lang w:eastAsia="pt-BR"/>
      </w:rPr>
      <w:fldChar w:fldCharType="end"/>
    </w:r>
    <w:r w:rsidRPr="00BD0F13">
      <w:rPr>
        <w:rFonts w:ascii="Arial" w:eastAsia="Times New Roman" w:hAnsi="Arial" w:cs="Arial"/>
        <w:sz w:val="20"/>
        <w:lang w:eastAsia="pt-BR"/>
      </w:rPr>
      <w:t xml:space="preserve"> de </w:t>
    </w:r>
    <w:r w:rsidR="007C5A7C">
      <w:fldChar w:fldCharType="begin"/>
    </w:r>
    <w:r w:rsidR="007C5A7C">
      <w:instrText>NUMPAGES  \* Arabic  \* MERGEFORMAT</w:instrText>
    </w:r>
    <w:r w:rsidR="007C5A7C">
      <w:fldChar w:fldCharType="separate"/>
    </w:r>
    <w:r w:rsidR="0017001E">
      <w:rPr>
        <w:noProof/>
      </w:rPr>
      <w:t>3</w:t>
    </w:r>
    <w:r w:rsidR="007C5A7C">
      <w:rPr>
        <w:noProof/>
      </w:rPr>
      <w:fldChar w:fldCharType="end"/>
    </w:r>
  </w:p>
  <w:p w14:paraId="23B9C2C0" w14:textId="77777777" w:rsidR="00D27DE0" w:rsidRPr="001C4F35" w:rsidRDefault="00441736" w:rsidP="0002123F">
    <w:pPr>
      <w:pBdr>
        <w:top w:val="single" w:sz="4" w:space="0" w:color="auto"/>
        <w:left w:val="single" w:sz="4" w:space="31" w:color="auto"/>
        <w:bottom w:val="single" w:sz="4" w:space="0" w:color="auto"/>
        <w:right w:val="single" w:sz="4" w:space="0" w:color="auto"/>
      </w:pBdr>
      <w:spacing w:after="0" w:line="240" w:lineRule="auto"/>
      <w:ind w:left="567"/>
      <w:jc w:val="center"/>
      <w:rPr>
        <w:rFonts w:ascii="Arial" w:eastAsia="Times New Roman" w:hAnsi="Arial" w:cs="Arial"/>
        <w:sz w:val="20"/>
        <w:lang w:eastAsia="pt-BR"/>
      </w:rPr>
    </w:pPr>
    <w:r>
      <w:rPr>
        <w:rFonts w:ascii="Arial" w:eastAsia="Times New Roman" w:hAnsi="Arial" w:cs="Arial"/>
        <w:sz w:val="20"/>
        <w:lang w:eastAsia="pt-BR"/>
      </w:rPr>
      <w:t>Avenid</w:t>
    </w:r>
    <w:r w:rsidRPr="001C4F35">
      <w:rPr>
        <w:rFonts w:ascii="Arial" w:eastAsia="Times New Roman" w:hAnsi="Arial" w:cs="Arial"/>
        <w:sz w:val="20"/>
        <w:lang w:eastAsia="pt-BR"/>
      </w:rPr>
      <w:t xml:space="preserve">a José </w:t>
    </w:r>
    <w:proofErr w:type="spellStart"/>
    <w:r w:rsidRPr="001C4F35">
      <w:rPr>
        <w:rFonts w:ascii="Arial" w:eastAsia="Times New Roman" w:hAnsi="Arial" w:cs="Arial"/>
        <w:sz w:val="20"/>
        <w:lang w:eastAsia="pt-BR"/>
      </w:rPr>
      <w:t>Oselame</w:t>
    </w:r>
    <w:proofErr w:type="spellEnd"/>
    <w:r w:rsidRPr="001C4F35">
      <w:rPr>
        <w:rFonts w:ascii="Arial" w:eastAsia="Times New Roman" w:hAnsi="Arial" w:cs="Arial"/>
        <w:sz w:val="20"/>
        <w:lang w:eastAsia="pt-BR"/>
      </w:rPr>
      <w:t>, 209 – CEP 88658-000 – Rio Rufino – SC.</w:t>
    </w:r>
  </w:p>
  <w:p w14:paraId="2870F2EE" w14:textId="77777777" w:rsidR="00D27DE0" w:rsidRPr="001C4F35" w:rsidRDefault="00441736" w:rsidP="0002123F">
    <w:pPr>
      <w:pBdr>
        <w:top w:val="single" w:sz="4" w:space="0" w:color="auto"/>
        <w:left w:val="single" w:sz="4" w:space="31" w:color="auto"/>
        <w:bottom w:val="single" w:sz="4" w:space="0" w:color="auto"/>
        <w:right w:val="single" w:sz="4" w:space="0" w:color="auto"/>
      </w:pBdr>
      <w:spacing w:after="0" w:line="240" w:lineRule="auto"/>
      <w:ind w:left="567"/>
      <w:jc w:val="center"/>
      <w:rPr>
        <w:rFonts w:ascii="Arial" w:eastAsia="Times New Roman" w:hAnsi="Arial" w:cs="Arial"/>
        <w:sz w:val="20"/>
        <w:lang w:eastAsia="pt-BR"/>
      </w:rPr>
    </w:pPr>
    <w:proofErr w:type="spellStart"/>
    <w:r w:rsidRPr="001C4F35">
      <w:rPr>
        <w:rFonts w:ascii="Arial" w:eastAsia="Times New Roman" w:hAnsi="Arial" w:cs="Arial"/>
        <w:sz w:val="20"/>
        <w:lang w:eastAsia="pt-BR"/>
      </w:rPr>
      <w:t>Tel</w:t>
    </w:r>
    <w:proofErr w:type="spellEnd"/>
    <w:r w:rsidRPr="001C4F35">
      <w:rPr>
        <w:rFonts w:ascii="Arial" w:eastAsia="Times New Roman" w:hAnsi="Arial" w:cs="Arial"/>
        <w:sz w:val="20"/>
        <w:lang w:eastAsia="pt-BR"/>
      </w:rPr>
      <w:t>: 49-3279-0000 CNPJ: 95.991.071/0001-00</w:t>
    </w:r>
  </w:p>
  <w:p w14:paraId="10244A43" w14:textId="77777777" w:rsidR="00500A73" w:rsidRPr="00D27DE0" w:rsidRDefault="007C5A7C" w:rsidP="00D27DE0">
    <w:pPr>
      <w:pStyle w:val="Rodap"/>
      <w:ind w:left="141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1C382" w14:textId="77777777" w:rsidR="007C5A7C" w:rsidRDefault="007C5A7C" w:rsidP="00FA6213">
      <w:pPr>
        <w:spacing w:after="0" w:line="240" w:lineRule="auto"/>
      </w:pPr>
      <w:r>
        <w:separator/>
      </w:r>
    </w:p>
  </w:footnote>
  <w:footnote w:type="continuationSeparator" w:id="0">
    <w:p w14:paraId="42535DEE" w14:textId="77777777" w:rsidR="007C5A7C" w:rsidRDefault="007C5A7C" w:rsidP="00FA6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1"/>
    </w:tblGrid>
    <w:tr w:rsidR="00AD30B4" w14:paraId="5F22AE7F" w14:textId="77777777" w:rsidTr="00FA6213">
      <w:trPr>
        <w:trHeight w:val="1266"/>
        <w:jc w:val="center"/>
      </w:trPr>
      <w:tc>
        <w:tcPr>
          <w:tcW w:w="9341" w:type="dxa"/>
        </w:tcPr>
        <w:p w14:paraId="6EC6E3EB" w14:textId="2186063A" w:rsidR="00AD30B4" w:rsidRDefault="00441736" w:rsidP="00BD0F13">
          <w:pPr>
            <w:spacing w:line="240" w:lineRule="auto"/>
            <w:jc w:val="center"/>
            <w:rPr>
              <w:rFonts w:ascii="Times New Roman" w:hAnsi="Times New Roman" w:cs="Times New Roman"/>
              <w:b/>
              <w:bCs/>
            </w:rPr>
          </w:pPr>
          <w:r>
            <w:rPr>
              <w:noProof/>
              <w:lang w:eastAsia="pt-BR"/>
            </w:rPr>
            <w:drawing>
              <wp:anchor distT="0" distB="0" distL="114300" distR="114300" simplePos="0" relativeHeight="251662336" behindDoc="1" locked="0" layoutInCell="1" allowOverlap="1" wp14:anchorId="02040AED" wp14:editId="7023D992">
                <wp:simplePos x="0" y="0"/>
                <wp:positionH relativeFrom="column">
                  <wp:posOffset>112376</wp:posOffset>
                </wp:positionH>
                <wp:positionV relativeFrom="paragraph">
                  <wp:posOffset>75537</wp:posOffset>
                </wp:positionV>
                <wp:extent cx="752475" cy="746125"/>
                <wp:effectExtent l="0" t="0" r="9525" b="0"/>
                <wp:wrapNone/>
                <wp:docPr id="7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 cy="746125"/>
                        </a:xfrm>
                        <a:prstGeom prst="rect">
                          <a:avLst/>
                        </a:prstGeom>
                        <a:noFill/>
                        <a:ln>
                          <a:noFill/>
                        </a:ln>
                      </pic:spPr>
                    </pic:pic>
                  </a:graphicData>
                </a:graphic>
              </wp:anchor>
            </w:drawing>
          </w:r>
          <w:r>
            <w:rPr>
              <w:rFonts w:ascii="Times New Roman" w:hAnsi="Times New Roman" w:cs="Times New Roman"/>
              <w:b/>
              <w:bCs/>
              <w:noProof/>
              <w:lang w:eastAsia="pt-BR"/>
            </w:rPr>
            <mc:AlternateContent>
              <mc:Choice Requires="wps">
                <w:drawing>
                  <wp:anchor distT="45720" distB="45720" distL="114300" distR="114300" simplePos="0" relativeHeight="251661312" behindDoc="0" locked="0" layoutInCell="1" allowOverlap="1" wp14:anchorId="2A5EAE14" wp14:editId="0D48FF60">
                    <wp:simplePos x="0" y="0"/>
                    <wp:positionH relativeFrom="margin">
                      <wp:posOffset>979170</wp:posOffset>
                    </wp:positionH>
                    <wp:positionV relativeFrom="paragraph">
                      <wp:posOffset>19685</wp:posOffset>
                    </wp:positionV>
                    <wp:extent cx="3672840" cy="828675"/>
                    <wp:effectExtent l="0" t="0" r="22860" b="28575"/>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828675"/>
                            </a:xfrm>
                            <a:prstGeom prst="rect">
                              <a:avLst/>
                            </a:prstGeom>
                            <a:solidFill>
                              <a:schemeClr val="bg1"/>
                            </a:solidFill>
                            <a:ln w="9525">
                              <a:solidFill>
                                <a:schemeClr val="bg1"/>
                              </a:solidFill>
                              <a:miter lim="800000"/>
                              <a:headEnd/>
                              <a:tailEnd/>
                            </a:ln>
                          </wps:spPr>
                          <wps:txbx>
                            <w:txbxContent>
                              <w:p w14:paraId="3A2DCA17" w14:textId="77777777" w:rsidR="00AD30B4" w:rsidRPr="00AD33C2" w:rsidRDefault="00441736" w:rsidP="006C540D">
                                <w:pPr>
                                  <w:spacing w:after="0" w:line="160" w:lineRule="atLeast"/>
                                  <w:jc w:val="center"/>
                                  <w:rPr>
                                    <w:rFonts w:ascii="Arial" w:hAnsi="Arial" w:cs="Arial"/>
                                    <w:b/>
                                    <w:bCs/>
                                    <w:color w:val="000000" w:themeColor="text1"/>
                                    <w:sz w:val="24"/>
                                    <w:szCs w:val="24"/>
                                  </w:rPr>
                                </w:pPr>
                                <w:r w:rsidRPr="00AD33C2">
                                  <w:rPr>
                                    <w:rFonts w:ascii="Arial" w:hAnsi="Arial" w:cs="Arial"/>
                                    <w:b/>
                                    <w:bCs/>
                                    <w:color w:val="000000" w:themeColor="text1"/>
                                    <w:sz w:val="24"/>
                                    <w:szCs w:val="24"/>
                                  </w:rPr>
                                  <w:t>ESTADO DE SANTA CATARINA</w:t>
                                </w:r>
                              </w:p>
                              <w:p w14:paraId="09AE970C" w14:textId="77777777" w:rsidR="00AD30B4" w:rsidRPr="00AD33C2" w:rsidRDefault="00441736" w:rsidP="006C540D">
                                <w:pPr>
                                  <w:spacing w:after="0" w:line="160" w:lineRule="atLeast"/>
                                  <w:jc w:val="center"/>
                                  <w:rPr>
                                    <w:rFonts w:ascii="Arial" w:hAnsi="Arial" w:cs="Arial"/>
                                    <w:b/>
                                    <w:bCs/>
                                    <w:color w:val="000000" w:themeColor="text1"/>
                                    <w:sz w:val="24"/>
                                    <w:szCs w:val="24"/>
                                  </w:rPr>
                                </w:pPr>
                                <w:r w:rsidRPr="00AD33C2">
                                  <w:rPr>
                                    <w:rFonts w:ascii="Arial" w:hAnsi="Arial" w:cs="Arial"/>
                                    <w:b/>
                                    <w:bCs/>
                                    <w:color w:val="000000" w:themeColor="text1"/>
                                    <w:sz w:val="24"/>
                                    <w:szCs w:val="24"/>
                                  </w:rPr>
                                  <w:t>PREFEITURA DO MUNICÍPIO DE RIO RUFINO</w:t>
                                </w:r>
                              </w:p>
                              <w:p w14:paraId="09E54DCD" w14:textId="77777777" w:rsidR="00AD30B4" w:rsidRPr="005074A3" w:rsidRDefault="00441736" w:rsidP="006C540D">
                                <w:pPr>
                                  <w:spacing w:after="0" w:line="160" w:lineRule="atLeast"/>
                                  <w:jc w:val="center"/>
                                  <w:rPr>
                                    <w:rFonts w:ascii="Arial" w:hAnsi="Arial" w:cs="Arial"/>
                                    <w:b/>
                                    <w:color w:val="000000" w:themeColor="text1"/>
                                    <w:sz w:val="24"/>
                                  </w:rPr>
                                </w:pPr>
                                <w:r w:rsidRPr="005074A3">
                                  <w:rPr>
                                    <w:rFonts w:ascii="Arial" w:hAnsi="Arial" w:cs="Arial"/>
                                    <w:b/>
                                    <w:color w:val="000000" w:themeColor="text1"/>
                                    <w:sz w:val="24"/>
                                  </w:rPr>
                                  <w:t>GABINETE DO PREFEITO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5EAE14" id="_x0000_t202" coordsize="21600,21600" o:spt="202" path="m,l,21600r21600,l21600,xe">
                    <v:stroke joinstyle="miter"/>
                    <v:path gradientshapeok="t" o:connecttype="rect"/>
                  </v:shapetype>
                  <v:shape id="Caixa de Texto 2" o:spid="_x0000_s1026" type="#_x0000_t202" style="position:absolute;left:0;text-align:left;margin-left:77.1pt;margin-top:1.55pt;width:289.2pt;height:65.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" fillcolor="white [3212]" strokecolor="white [3212]">
                    <v:textbox>
                      <w:txbxContent>
                        <w:p w14:paraId="3A2DCA17" w14:textId="77777777" w:rsidR="00AD30B4" w:rsidRPr="00AD33C2" w:rsidRDefault="00441736" w:rsidP="006C540D">
                          <w:pPr>
                            <w:spacing w:after="0" w:line="160" w:lineRule="atLeast"/>
                            <w:jc w:val="center"/>
                            <w:rPr>
                              <w:rFonts w:ascii="Arial" w:hAnsi="Arial" w:cs="Arial"/>
                              <w:b/>
                              <w:bCs/>
                              <w:color w:val="000000" w:themeColor="text1"/>
                              <w:sz w:val="24"/>
                              <w:szCs w:val="24"/>
                            </w:rPr>
                          </w:pPr>
                          <w:r w:rsidRPr="00AD33C2">
                            <w:rPr>
                              <w:rFonts w:ascii="Arial" w:hAnsi="Arial" w:cs="Arial"/>
                              <w:b/>
                              <w:bCs/>
                              <w:color w:val="000000" w:themeColor="text1"/>
                              <w:sz w:val="24"/>
                              <w:szCs w:val="24"/>
                            </w:rPr>
                            <w:t>ESTADO DE SANTA CATARINA</w:t>
                          </w:r>
                        </w:p>
                        <w:p w14:paraId="09AE970C" w14:textId="77777777" w:rsidR="00AD30B4" w:rsidRPr="00AD33C2" w:rsidRDefault="00441736" w:rsidP="006C540D">
                          <w:pPr>
                            <w:spacing w:after="0" w:line="160" w:lineRule="atLeast"/>
                            <w:jc w:val="center"/>
                            <w:rPr>
                              <w:rFonts w:ascii="Arial" w:hAnsi="Arial" w:cs="Arial"/>
                              <w:b/>
                              <w:bCs/>
                              <w:color w:val="000000" w:themeColor="text1"/>
                              <w:sz w:val="24"/>
                              <w:szCs w:val="24"/>
                            </w:rPr>
                          </w:pPr>
                          <w:r w:rsidRPr="00AD33C2">
                            <w:rPr>
                              <w:rFonts w:ascii="Arial" w:hAnsi="Arial" w:cs="Arial"/>
                              <w:b/>
                              <w:bCs/>
                              <w:color w:val="000000" w:themeColor="text1"/>
                              <w:sz w:val="24"/>
                              <w:szCs w:val="24"/>
                            </w:rPr>
                            <w:t>PREFEITURA DO MUNICÍPIO DE RIO RUFINO</w:t>
                          </w:r>
                        </w:p>
                        <w:p w14:paraId="09E54DCD" w14:textId="77777777" w:rsidR="00AD30B4" w:rsidRPr="005074A3" w:rsidRDefault="00441736" w:rsidP="006C540D">
                          <w:pPr>
                            <w:spacing w:after="0" w:line="160" w:lineRule="atLeast"/>
                            <w:jc w:val="center"/>
                            <w:rPr>
                              <w:rFonts w:ascii="Arial" w:hAnsi="Arial" w:cs="Arial"/>
                              <w:b/>
                              <w:color w:val="000000" w:themeColor="text1"/>
                              <w:sz w:val="24"/>
                            </w:rPr>
                          </w:pPr>
                          <w:r w:rsidRPr="005074A3">
                            <w:rPr>
                              <w:rFonts w:ascii="Arial" w:hAnsi="Arial" w:cs="Arial"/>
                              <w:b/>
                              <w:color w:val="000000" w:themeColor="text1"/>
                              <w:sz w:val="24"/>
                            </w:rPr>
                            <w:t>GABINETE DO PREFEITO</w:t>
                          </w:r>
                        </w:p>
                      </w:txbxContent>
                    </v:textbox>
                    <w10:wrap type="square" anchorx="margin"/>
                  </v:shape>
                </w:pict>
              </mc:Fallback>
            </mc:AlternateContent>
          </w:r>
          <w:r w:rsidRPr="002778E4">
            <w:rPr>
              <w:noProof/>
              <w:lang w:eastAsia="pt-BR"/>
            </w:rPr>
            <w:drawing>
              <wp:anchor distT="0" distB="0" distL="114300" distR="114300" simplePos="0" relativeHeight="251663360" behindDoc="0" locked="0" layoutInCell="1" allowOverlap="1" wp14:anchorId="2F0ED48C" wp14:editId="788478F5">
                <wp:simplePos x="0" y="0"/>
                <wp:positionH relativeFrom="column">
                  <wp:posOffset>4820920</wp:posOffset>
                </wp:positionH>
                <wp:positionV relativeFrom="paragraph">
                  <wp:posOffset>0</wp:posOffset>
                </wp:positionV>
                <wp:extent cx="986790" cy="739775"/>
                <wp:effectExtent l="0" t="0" r="3810" b="3175"/>
                <wp:wrapSquare wrapText="bothSides"/>
                <wp:docPr id="79" name="Imagem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86790" cy="739775"/>
                        </a:xfrm>
                        <a:prstGeom prst="rect">
                          <a:avLst/>
                        </a:prstGeom>
                        <a:noFill/>
                        <a:ln>
                          <a:noFill/>
                        </a:ln>
                      </pic:spPr>
                    </pic:pic>
                  </a:graphicData>
                </a:graphic>
              </wp:anchor>
            </w:drawing>
          </w:r>
        </w:p>
      </w:tc>
    </w:tr>
  </w:tbl>
  <w:p w14:paraId="508D2F5A" w14:textId="2DA99DA3" w:rsidR="00C77323" w:rsidRDefault="00FA6213" w:rsidP="00C55B82">
    <w:pPr>
      <w:pStyle w:val="Cabealho"/>
      <w:jc w:val="center"/>
    </w:pPr>
    <w:r>
      <w:rPr>
        <w:noProof/>
        <w:lang w:eastAsia="pt-BR"/>
      </w:rPr>
      <w:drawing>
        <wp:anchor distT="0" distB="0" distL="114300" distR="114300" simplePos="0" relativeHeight="251659264" behindDoc="1" locked="0" layoutInCell="1" allowOverlap="1" wp14:anchorId="4479ABA4" wp14:editId="43320EA6">
          <wp:simplePos x="0" y="0"/>
          <wp:positionH relativeFrom="page">
            <wp:align>right</wp:align>
          </wp:positionH>
          <wp:positionV relativeFrom="paragraph">
            <wp:posOffset>-1351280</wp:posOffset>
          </wp:positionV>
          <wp:extent cx="7533821" cy="1190625"/>
          <wp:effectExtent l="0" t="0" r="0" b="0"/>
          <wp:wrapNone/>
          <wp:docPr id="8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33821"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917B2"/>
    <w:multiLevelType w:val="hybridMultilevel"/>
    <w:tmpl w:val="1116DFC4"/>
    <w:lvl w:ilvl="0" w:tplc="CE4E3BE4">
      <w:start w:val="1"/>
      <w:numFmt w:val="upperRoman"/>
      <w:lvlText w:val="%1-"/>
      <w:lvlJc w:val="left"/>
      <w:pPr>
        <w:ind w:left="1611" w:hanging="720"/>
      </w:pPr>
      <w:rPr>
        <w:rFonts w:hint="default"/>
      </w:rPr>
    </w:lvl>
    <w:lvl w:ilvl="1" w:tplc="04160019" w:tentative="1">
      <w:start w:val="1"/>
      <w:numFmt w:val="lowerLetter"/>
      <w:lvlText w:val="%2."/>
      <w:lvlJc w:val="left"/>
      <w:pPr>
        <w:ind w:left="1971" w:hanging="360"/>
      </w:pPr>
    </w:lvl>
    <w:lvl w:ilvl="2" w:tplc="0416001B" w:tentative="1">
      <w:start w:val="1"/>
      <w:numFmt w:val="lowerRoman"/>
      <w:lvlText w:val="%3."/>
      <w:lvlJc w:val="right"/>
      <w:pPr>
        <w:ind w:left="2691" w:hanging="180"/>
      </w:pPr>
    </w:lvl>
    <w:lvl w:ilvl="3" w:tplc="0416000F" w:tentative="1">
      <w:start w:val="1"/>
      <w:numFmt w:val="decimal"/>
      <w:lvlText w:val="%4."/>
      <w:lvlJc w:val="left"/>
      <w:pPr>
        <w:ind w:left="3411" w:hanging="360"/>
      </w:pPr>
    </w:lvl>
    <w:lvl w:ilvl="4" w:tplc="04160019" w:tentative="1">
      <w:start w:val="1"/>
      <w:numFmt w:val="lowerLetter"/>
      <w:lvlText w:val="%5."/>
      <w:lvlJc w:val="left"/>
      <w:pPr>
        <w:ind w:left="4131" w:hanging="360"/>
      </w:pPr>
    </w:lvl>
    <w:lvl w:ilvl="5" w:tplc="0416001B" w:tentative="1">
      <w:start w:val="1"/>
      <w:numFmt w:val="lowerRoman"/>
      <w:lvlText w:val="%6."/>
      <w:lvlJc w:val="right"/>
      <w:pPr>
        <w:ind w:left="4851" w:hanging="180"/>
      </w:pPr>
    </w:lvl>
    <w:lvl w:ilvl="6" w:tplc="0416000F" w:tentative="1">
      <w:start w:val="1"/>
      <w:numFmt w:val="decimal"/>
      <w:lvlText w:val="%7."/>
      <w:lvlJc w:val="left"/>
      <w:pPr>
        <w:ind w:left="5571" w:hanging="360"/>
      </w:pPr>
    </w:lvl>
    <w:lvl w:ilvl="7" w:tplc="04160019" w:tentative="1">
      <w:start w:val="1"/>
      <w:numFmt w:val="lowerLetter"/>
      <w:lvlText w:val="%8."/>
      <w:lvlJc w:val="left"/>
      <w:pPr>
        <w:ind w:left="6291" w:hanging="360"/>
      </w:pPr>
    </w:lvl>
    <w:lvl w:ilvl="8" w:tplc="0416001B" w:tentative="1">
      <w:start w:val="1"/>
      <w:numFmt w:val="lowerRoman"/>
      <w:lvlText w:val="%9."/>
      <w:lvlJc w:val="right"/>
      <w:pPr>
        <w:ind w:left="701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B92"/>
    <w:rsid w:val="0002123F"/>
    <w:rsid w:val="00037AB5"/>
    <w:rsid w:val="00067B97"/>
    <w:rsid w:val="0015694B"/>
    <w:rsid w:val="0017001E"/>
    <w:rsid w:val="00233F37"/>
    <w:rsid w:val="00363B92"/>
    <w:rsid w:val="0039225D"/>
    <w:rsid w:val="003F6571"/>
    <w:rsid w:val="00410357"/>
    <w:rsid w:val="00441736"/>
    <w:rsid w:val="004527CE"/>
    <w:rsid w:val="00472F11"/>
    <w:rsid w:val="00492ABF"/>
    <w:rsid w:val="004952E2"/>
    <w:rsid w:val="004C76E3"/>
    <w:rsid w:val="004F5312"/>
    <w:rsid w:val="005636B1"/>
    <w:rsid w:val="005760E2"/>
    <w:rsid w:val="005C6B7D"/>
    <w:rsid w:val="00630F82"/>
    <w:rsid w:val="006A291C"/>
    <w:rsid w:val="006C4DBE"/>
    <w:rsid w:val="006E1E42"/>
    <w:rsid w:val="0072331A"/>
    <w:rsid w:val="007773A2"/>
    <w:rsid w:val="007A132A"/>
    <w:rsid w:val="007A427D"/>
    <w:rsid w:val="007C5A7C"/>
    <w:rsid w:val="007E7CED"/>
    <w:rsid w:val="007E7F93"/>
    <w:rsid w:val="008B5FDA"/>
    <w:rsid w:val="008E3EDE"/>
    <w:rsid w:val="00974C95"/>
    <w:rsid w:val="009F7FAE"/>
    <w:rsid w:val="00A3779B"/>
    <w:rsid w:val="00A60E63"/>
    <w:rsid w:val="00A67998"/>
    <w:rsid w:val="00AB31F5"/>
    <w:rsid w:val="00B65E10"/>
    <w:rsid w:val="00B72014"/>
    <w:rsid w:val="00B8608D"/>
    <w:rsid w:val="00C30F0C"/>
    <w:rsid w:val="00CA0A26"/>
    <w:rsid w:val="00D5289E"/>
    <w:rsid w:val="00DB31CA"/>
    <w:rsid w:val="00E104EB"/>
    <w:rsid w:val="00E62323"/>
    <w:rsid w:val="00E97B36"/>
    <w:rsid w:val="00EC5A03"/>
    <w:rsid w:val="00F04423"/>
    <w:rsid w:val="00F34F24"/>
    <w:rsid w:val="00FA6213"/>
    <w:rsid w:val="00FF1F9B"/>
    <w:rsid w:val="00FF26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58E5F"/>
  <w15:chartTrackingRefBased/>
  <w15:docId w15:val="{62E76413-7E2B-4D1E-B95D-CD52C7D6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B92"/>
    <w:pPr>
      <w:spacing w:after="200" w:line="276" w:lineRule="auto"/>
    </w:pPr>
  </w:style>
  <w:style w:type="paragraph" w:styleId="Ttulo1">
    <w:name w:val="heading 1"/>
    <w:basedOn w:val="Normal"/>
    <w:next w:val="Normal"/>
    <w:link w:val="Ttulo1Char"/>
    <w:uiPriority w:val="9"/>
    <w:qFormat/>
    <w:rsid w:val="00FF26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FF26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har"/>
    <w:uiPriority w:val="9"/>
    <w:semiHidden/>
    <w:unhideWhenUsed/>
    <w:qFormat/>
    <w:rsid w:val="00FF260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har"/>
    <w:uiPriority w:val="9"/>
    <w:semiHidden/>
    <w:unhideWhenUsed/>
    <w:qFormat/>
    <w:rsid w:val="00FF2608"/>
    <w:pPr>
      <w:spacing w:before="240" w:after="60" w:line="240" w:lineRule="auto"/>
      <w:outlineLvl w:val="5"/>
    </w:pPr>
    <w:rPr>
      <w:rFonts w:ascii="Calibri" w:eastAsia="Times New Roman" w:hAnsi="Calibri" w:cs="Times New Roman"/>
      <w:b/>
      <w:bCs/>
      <w:lang w:eastAsia="pt-BR"/>
    </w:rPr>
  </w:style>
  <w:style w:type="paragraph" w:styleId="Ttulo8">
    <w:name w:val="heading 8"/>
    <w:basedOn w:val="Normal"/>
    <w:next w:val="Normal"/>
    <w:link w:val="Ttulo8Char"/>
    <w:uiPriority w:val="9"/>
    <w:semiHidden/>
    <w:unhideWhenUsed/>
    <w:qFormat/>
    <w:rsid w:val="00FF260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FF260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63B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3B92"/>
  </w:style>
  <w:style w:type="paragraph" w:styleId="Rodap">
    <w:name w:val="footer"/>
    <w:basedOn w:val="Normal"/>
    <w:link w:val="RodapChar"/>
    <w:uiPriority w:val="99"/>
    <w:unhideWhenUsed/>
    <w:rsid w:val="00363B92"/>
    <w:pPr>
      <w:tabs>
        <w:tab w:val="center" w:pos="4252"/>
        <w:tab w:val="right" w:pos="8504"/>
      </w:tabs>
      <w:spacing w:after="0" w:line="240" w:lineRule="auto"/>
    </w:pPr>
  </w:style>
  <w:style w:type="character" w:customStyle="1" w:styleId="RodapChar">
    <w:name w:val="Rodapé Char"/>
    <w:basedOn w:val="Fontepargpadro"/>
    <w:link w:val="Rodap"/>
    <w:uiPriority w:val="99"/>
    <w:rsid w:val="00363B92"/>
  </w:style>
  <w:style w:type="paragraph" w:styleId="NormalWeb">
    <w:name w:val="Normal (Web)"/>
    <w:basedOn w:val="Normal"/>
    <w:uiPriority w:val="99"/>
    <w:unhideWhenUsed/>
    <w:rsid w:val="00363B9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363B92"/>
    <w:pPr>
      <w:spacing w:after="120" w:line="480" w:lineRule="auto"/>
    </w:pPr>
    <w:rPr>
      <w:rFonts w:ascii="Times New Roman" w:eastAsia="Times New Roman" w:hAnsi="Times New Roman" w:cs="Times New Roman"/>
      <w:sz w:val="28"/>
      <w:szCs w:val="20"/>
      <w:lang w:eastAsia="pt-BR"/>
    </w:rPr>
  </w:style>
  <w:style w:type="character" w:customStyle="1" w:styleId="Corpodetexto2Char">
    <w:name w:val="Corpo de texto 2 Char"/>
    <w:basedOn w:val="Fontepargpadro"/>
    <w:link w:val="Corpodetexto2"/>
    <w:uiPriority w:val="99"/>
    <w:rsid w:val="00363B92"/>
    <w:rPr>
      <w:rFonts w:ascii="Times New Roman" w:eastAsia="Times New Roman" w:hAnsi="Times New Roman" w:cs="Times New Roman"/>
      <w:sz w:val="28"/>
      <w:szCs w:val="20"/>
      <w:lang w:eastAsia="pt-BR"/>
    </w:rPr>
  </w:style>
  <w:style w:type="character" w:styleId="nfase">
    <w:name w:val="Emphasis"/>
    <w:basedOn w:val="Fontepargpadro"/>
    <w:uiPriority w:val="20"/>
    <w:qFormat/>
    <w:rsid w:val="00363B92"/>
    <w:rPr>
      <w:i/>
      <w:iCs/>
    </w:rPr>
  </w:style>
  <w:style w:type="character" w:customStyle="1" w:styleId="Ttulo6Char">
    <w:name w:val="Título 6 Char"/>
    <w:basedOn w:val="Fontepargpadro"/>
    <w:link w:val="Ttulo6"/>
    <w:uiPriority w:val="9"/>
    <w:semiHidden/>
    <w:rsid w:val="00FF2608"/>
    <w:rPr>
      <w:rFonts w:ascii="Calibri" w:eastAsia="Times New Roman" w:hAnsi="Calibri" w:cs="Times New Roman"/>
      <w:b/>
      <w:bCs/>
      <w:lang w:eastAsia="pt-BR"/>
    </w:rPr>
  </w:style>
  <w:style w:type="character" w:customStyle="1" w:styleId="Ttulo1Char">
    <w:name w:val="Título 1 Char"/>
    <w:basedOn w:val="Fontepargpadro"/>
    <w:link w:val="Ttulo1"/>
    <w:uiPriority w:val="9"/>
    <w:rsid w:val="00FF2608"/>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semiHidden/>
    <w:rsid w:val="00FF2608"/>
    <w:rPr>
      <w:rFonts w:asciiTheme="majorHAnsi" w:eastAsiaTheme="majorEastAsia" w:hAnsiTheme="majorHAnsi" w:cstheme="majorBidi"/>
      <w:color w:val="2F5496" w:themeColor="accent1" w:themeShade="BF"/>
      <w:sz w:val="26"/>
      <w:szCs w:val="26"/>
    </w:rPr>
  </w:style>
  <w:style w:type="character" w:customStyle="1" w:styleId="Ttulo4Char">
    <w:name w:val="Título 4 Char"/>
    <w:basedOn w:val="Fontepargpadro"/>
    <w:link w:val="Ttulo4"/>
    <w:uiPriority w:val="9"/>
    <w:semiHidden/>
    <w:rsid w:val="00FF2608"/>
    <w:rPr>
      <w:rFonts w:asciiTheme="majorHAnsi" w:eastAsiaTheme="majorEastAsia" w:hAnsiTheme="majorHAnsi" w:cstheme="majorBidi"/>
      <w:i/>
      <w:iCs/>
      <w:color w:val="2F5496" w:themeColor="accent1" w:themeShade="BF"/>
    </w:rPr>
  </w:style>
  <w:style w:type="character" w:customStyle="1" w:styleId="Ttulo8Char">
    <w:name w:val="Título 8 Char"/>
    <w:basedOn w:val="Fontepargpadro"/>
    <w:link w:val="Ttulo8"/>
    <w:uiPriority w:val="9"/>
    <w:semiHidden/>
    <w:rsid w:val="00FF2608"/>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FF2608"/>
    <w:rPr>
      <w:rFonts w:asciiTheme="majorHAnsi" w:eastAsiaTheme="majorEastAsia" w:hAnsiTheme="majorHAnsi" w:cstheme="majorBidi"/>
      <w:i/>
      <w:iCs/>
      <w:color w:val="272727" w:themeColor="text1" w:themeTint="D8"/>
      <w:sz w:val="21"/>
      <w:szCs w:val="21"/>
    </w:rPr>
  </w:style>
  <w:style w:type="paragraph" w:customStyle="1" w:styleId="E020978">
    <w:name w:val="_E020978"/>
    <w:rsid w:val="00FF2608"/>
    <w:pPr>
      <w:widowControl w:val="0"/>
      <w:autoSpaceDE w:val="0"/>
      <w:autoSpaceDN w:val="0"/>
      <w:spacing w:after="0" w:line="240" w:lineRule="auto"/>
      <w:ind w:left="1152" w:hanging="1008"/>
    </w:pPr>
    <w:rPr>
      <w:rFonts w:ascii="Times New Roman" w:eastAsia="Times New Roman" w:hAnsi="Times New Roman" w:cs="Times New Roman"/>
      <w:color w:val="000000"/>
      <w:sz w:val="24"/>
      <w:szCs w:val="24"/>
      <w:lang w:eastAsia="pt-BR"/>
    </w:rPr>
  </w:style>
  <w:style w:type="paragraph" w:customStyle="1" w:styleId="A020978">
    <w:name w:val="_A020978"/>
    <w:rsid w:val="00FF2608"/>
    <w:pPr>
      <w:widowControl w:val="0"/>
      <w:autoSpaceDE w:val="0"/>
      <w:autoSpaceDN w:val="0"/>
      <w:spacing w:after="0" w:line="240" w:lineRule="auto"/>
      <w:ind w:left="1152" w:hanging="1008"/>
      <w:jc w:val="both"/>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FF2608"/>
    <w:pPr>
      <w:ind w:left="720"/>
      <w:contextualSpacing/>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39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2538</Words>
  <Characters>13709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Cleiton</dc:creator>
  <cp:keywords/>
  <dc:description/>
  <cp:lastModifiedBy>ADMESTAG</cp:lastModifiedBy>
  <cp:revision>2</cp:revision>
  <cp:lastPrinted>2021-12-15T13:27:00Z</cp:lastPrinted>
  <dcterms:created xsi:type="dcterms:W3CDTF">2022-03-16T14:25:00Z</dcterms:created>
  <dcterms:modified xsi:type="dcterms:W3CDTF">2022-03-16T14:25:00Z</dcterms:modified>
</cp:coreProperties>
</file>