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26AF5EE4" w:rsidR="004E3E5D" w:rsidRPr="000144F2" w:rsidRDefault="004E3E5D" w:rsidP="000144F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144F2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PORTARIA Nº </w:t>
      </w:r>
      <w:r w:rsidR="00615600">
        <w:rPr>
          <w:rFonts w:ascii="Arial" w:hAnsi="Arial" w:cs="Arial"/>
          <w:b/>
          <w:sz w:val="24"/>
          <w:szCs w:val="24"/>
        </w:rPr>
        <w:t>11</w:t>
      </w:r>
      <w:r w:rsidR="002F040F">
        <w:rPr>
          <w:rFonts w:ascii="Arial" w:hAnsi="Arial" w:cs="Arial"/>
          <w:b/>
          <w:sz w:val="24"/>
          <w:szCs w:val="24"/>
        </w:rPr>
        <w:t>5</w:t>
      </w:r>
      <w:r w:rsidR="000144F2">
        <w:rPr>
          <w:rFonts w:ascii="Arial" w:hAnsi="Arial" w:cs="Arial"/>
          <w:b/>
          <w:sz w:val="24"/>
          <w:szCs w:val="24"/>
        </w:rPr>
        <w:t>,</w:t>
      </w:r>
    </w:p>
    <w:p w14:paraId="26B694B1" w14:textId="1068556C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0144F2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615600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fevereiro de 2022</w:t>
      </w:r>
    </w:p>
    <w:p w14:paraId="666EAECC" w14:textId="185BE97E" w:rsidR="002F040F" w:rsidRDefault="002F040F" w:rsidP="006F0AE2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>
        <w:rPr>
          <w:rFonts w:ascii="Arial" w:hAnsi="Arial" w:cs="Arial"/>
          <w:bCs/>
          <w:sz w:val="24"/>
          <w:szCs w:val="24"/>
        </w:rPr>
        <w:t xml:space="preserve"> </w:t>
      </w:r>
      <w:r w:rsidR="000144F2">
        <w:rPr>
          <w:rFonts w:ascii="Arial" w:hAnsi="Arial" w:cs="Arial"/>
          <w:bCs/>
          <w:sz w:val="24"/>
          <w:szCs w:val="24"/>
        </w:rPr>
        <w:t xml:space="preserve"> </w:t>
      </w:r>
    </w:p>
    <w:p w14:paraId="2F48EA81" w14:textId="0B0D7358" w:rsidR="002F040F" w:rsidRPr="002F040F" w:rsidRDefault="002F040F" w:rsidP="006F0AE2">
      <w:pPr>
        <w:shd w:val="clear" w:color="auto" w:fill="FFFFFF"/>
        <w:ind w:left="1276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bCs/>
          <w:sz w:val="24"/>
          <w:szCs w:val="24"/>
        </w:rPr>
        <w:t>“CONCEDE LICENÇA-PRÊMIO POR ASSIDUIDADE, COM FUNDAMENTO NO ART. 78 E SEGUINTES, C/C ART. 65, IX, DA LEI COMPLEMENTAR MUNICIPAL Nº 5, DE 2 DE FEVEREIRO DE 2004, À SERVIDOR</w:t>
      </w:r>
      <w:r w:rsidR="000144F2">
        <w:rPr>
          <w:rFonts w:ascii="Arial" w:hAnsi="Arial" w:cs="Arial"/>
          <w:bCs/>
          <w:sz w:val="24"/>
          <w:szCs w:val="24"/>
        </w:rPr>
        <w:t>(A)</w:t>
      </w:r>
      <w:r w:rsidR="00D50728" w:rsidRPr="00D50728">
        <w:rPr>
          <w:rFonts w:ascii="Arial" w:hAnsi="Arial" w:cs="Arial"/>
          <w:sz w:val="24"/>
          <w:szCs w:val="24"/>
        </w:rPr>
        <w:t xml:space="preserve"> </w:t>
      </w:r>
      <w:r w:rsidR="00D50728" w:rsidRPr="00615600">
        <w:rPr>
          <w:rFonts w:ascii="Arial" w:hAnsi="Arial" w:cs="Arial"/>
          <w:sz w:val="24"/>
          <w:szCs w:val="24"/>
        </w:rPr>
        <w:t>MAÍRA OSELAME VARGAS</w:t>
      </w:r>
      <w:r w:rsidR="000144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B591A87" w14:textId="77777777" w:rsidR="002F040F" w:rsidRPr="0060453E" w:rsidRDefault="002F040F" w:rsidP="00E062C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445B6158" w14:textId="77777777" w:rsidR="002F040F" w:rsidRPr="0060453E" w:rsidRDefault="002F040F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0CB04588" w14:textId="77777777" w:rsidR="000144F2" w:rsidRPr="0060453E" w:rsidRDefault="000144F2" w:rsidP="00DB67A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2A8DBAF3" w14:textId="171FD451" w:rsidR="002F040F" w:rsidRDefault="002F040F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3B20E46B" w14:textId="77777777" w:rsidR="000144F2" w:rsidRDefault="000144F2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2E3C455F" w14:textId="0F55FDD5" w:rsidR="002F040F" w:rsidRDefault="002F040F" w:rsidP="000144F2">
      <w:pPr>
        <w:shd w:val="clear" w:color="auto" w:fill="FFFFFF"/>
        <w:ind w:left="1276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período aquisitivo</w:t>
      </w:r>
      <w:r w:rsidRPr="00615600">
        <w:rPr>
          <w:rFonts w:ascii="Arial" w:hAnsi="Arial" w:cs="Arial"/>
          <w:sz w:val="24"/>
          <w:szCs w:val="24"/>
        </w:rPr>
        <w:t xml:space="preserve"> </w:t>
      </w:r>
      <w:r w:rsidR="00615600" w:rsidRPr="00615600">
        <w:rPr>
          <w:rFonts w:ascii="Arial" w:hAnsi="Arial" w:cs="Arial"/>
          <w:sz w:val="24"/>
          <w:szCs w:val="24"/>
        </w:rPr>
        <w:t>de</w:t>
      </w:r>
      <w:r w:rsidRPr="00615600">
        <w:rPr>
          <w:rFonts w:ascii="Arial" w:hAnsi="Arial" w:cs="Arial"/>
          <w:sz w:val="24"/>
          <w:szCs w:val="24"/>
        </w:rPr>
        <w:t xml:space="preserve"> </w:t>
      </w:r>
      <w:r w:rsidR="00615600" w:rsidRPr="00615600">
        <w:rPr>
          <w:rFonts w:ascii="Arial" w:hAnsi="Arial" w:cs="Arial"/>
          <w:sz w:val="24"/>
          <w:szCs w:val="24"/>
        </w:rPr>
        <w:t>23/03/2012 à 22/03/2017.</w:t>
      </w:r>
    </w:p>
    <w:p w14:paraId="70F78DEC" w14:textId="77777777" w:rsidR="00DB67A3" w:rsidRPr="00615600" w:rsidRDefault="00DB67A3" w:rsidP="000144F2">
      <w:pPr>
        <w:shd w:val="clear" w:color="auto" w:fill="FFFFFF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339A9781" w14:textId="640C83C1" w:rsidR="002F040F" w:rsidRDefault="002F040F" w:rsidP="000144F2">
      <w:pPr>
        <w:shd w:val="clear" w:color="auto" w:fill="FFFFFF"/>
        <w:ind w:firstLine="4820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>RESOLVE</w:t>
      </w:r>
    </w:p>
    <w:p w14:paraId="4F27680B" w14:textId="77777777" w:rsidR="00DB67A3" w:rsidRPr="00615600" w:rsidRDefault="00DB67A3" w:rsidP="000144F2">
      <w:pPr>
        <w:shd w:val="clear" w:color="auto" w:fill="FFFFFF"/>
        <w:ind w:firstLine="4820"/>
        <w:jc w:val="both"/>
        <w:rPr>
          <w:rFonts w:ascii="Arial" w:hAnsi="Arial" w:cs="Arial"/>
          <w:sz w:val="24"/>
          <w:szCs w:val="24"/>
        </w:rPr>
      </w:pPr>
    </w:p>
    <w:p w14:paraId="43705CD6" w14:textId="01C0779C" w:rsidR="002F040F" w:rsidRPr="00615600" w:rsidRDefault="00E062C2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</w:t>
      </w:r>
      <w:r w:rsidR="002F040F" w:rsidRPr="00615600">
        <w:rPr>
          <w:rFonts w:ascii="Arial" w:hAnsi="Arial" w:cs="Arial"/>
          <w:sz w:val="24"/>
          <w:szCs w:val="24"/>
        </w:rPr>
        <w:t xml:space="preserve">Art.1º.  Conceder, com fundamento no </w:t>
      </w:r>
      <w:r w:rsidR="002F040F"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="002F040F" w:rsidRPr="00615600">
        <w:rPr>
          <w:rFonts w:ascii="Arial" w:hAnsi="Arial" w:cs="Arial"/>
          <w:sz w:val="24"/>
          <w:szCs w:val="24"/>
        </w:rPr>
        <w:t>licença-prêmio à servidora</w:t>
      </w:r>
      <w:r w:rsidR="00615600" w:rsidRPr="00615600">
        <w:rPr>
          <w:rFonts w:ascii="Arial" w:hAnsi="Arial" w:cs="Arial"/>
          <w:sz w:val="24"/>
          <w:szCs w:val="24"/>
        </w:rPr>
        <w:t xml:space="preserve"> MAÍRA OSELAME VARGAS,</w:t>
      </w:r>
      <w:r w:rsidR="000144F2" w:rsidRPr="00615600">
        <w:rPr>
          <w:rFonts w:ascii="Arial" w:hAnsi="Arial" w:cs="Arial"/>
          <w:sz w:val="24"/>
          <w:szCs w:val="24"/>
        </w:rPr>
        <w:t xml:space="preserve"> ocupante</w:t>
      </w:r>
      <w:r w:rsidR="002F040F" w:rsidRPr="00615600">
        <w:rPr>
          <w:rFonts w:ascii="Arial" w:hAnsi="Arial" w:cs="Arial"/>
          <w:sz w:val="24"/>
          <w:szCs w:val="24"/>
        </w:rPr>
        <w:t xml:space="preserve"> do cargo </w:t>
      </w:r>
      <w:r w:rsidR="00615600" w:rsidRPr="00615600">
        <w:rPr>
          <w:rFonts w:ascii="Arial" w:hAnsi="Arial" w:cs="Arial"/>
          <w:sz w:val="24"/>
          <w:szCs w:val="24"/>
        </w:rPr>
        <w:t>Técnico de Enfermagem</w:t>
      </w:r>
      <w:r w:rsidR="000144F2" w:rsidRPr="00615600">
        <w:rPr>
          <w:rFonts w:ascii="Arial" w:hAnsi="Arial" w:cs="Arial"/>
          <w:sz w:val="24"/>
          <w:szCs w:val="24"/>
        </w:rPr>
        <w:t>, matricula</w:t>
      </w:r>
      <w:r w:rsidR="002F040F" w:rsidRPr="00615600">
        <w:rPr>
          <w:rFonts w:ascii="Arial" w:hAnsi="Arial" w:cs="Arial"/>
          <w:sz w:val="24"/>
          <w:szCs w:val="24"/>
        </w:rPr>
        <w:t xml:space="preserve"> nº </w:t>
      </w:r>
      <w:r w:rsidR="00615600" w:rsidRPr="00615600">
        <w:rPr>
          <w:rFonts w:ascii="Arial" w:hAnsi="Arial" w:cs="Arial"/>
          <w:sz w:val="24"/>
          <w:szCs w:val="24"/>
        </w:rPr>
        <w:t>550</w:t>
      </w:r>
      <w:r w:rsidR="00615600">
        <w:rPr>
          <w:rFonts w:ascii="Arial" w:hAnsi="Arial" w:cs="Arial"/>
          <w:sz w:val="24"/>
          <w:szCs w:val="24"/>
        </w:rPr>
        <w:t>,</w:t>
      </w:r>
      <w:r w:rsidR="00615600" w:rsidRPr="00615600">
        <w:rPr>
          <w:rFonts w:ascii="Arial" w:hAnsi="Arial" w:cs="Arial"/>
          <w:sz w:val="24"/>
          <w:szCs w:val="24"/>
        </w:rPr>
        <w:t xml:space="preserve"> pelo</w:t>
      </w:r>
      <w:r w:rsidR="002F040F" w:rsidRPr="00615600">
        <w:rPr>
          <w:rFonts w:ascii="Arial" w:hAnsi="Arial" w:cs="Arial"/>
          <w:sz w:val="24"/>
          <w:szCs w:val="24"/>
        </w:rPr>
        <w:t xml:space="preserve"> prazo de 30 (trinta) dias.</w:t>
      </w:r>
    </w:p>
    <w:p w14:paraId="32242DA9" w14:textId="77777777" w:rsidR="002F040F" w:rsidRDefault="002F040F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6243AD73" w14:textId="718F00C9" w:rsidR="002F040F" w:rsidRDefault="002F040F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61E10FD" w14:textId="77777777" w:rsidR="000144F2" w:rsidRPr="0060453E" w:rsidRDefault="000144F2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00CF6E47" w14:textId="6359E083" w:rsidR="000144F2" w:rsidRDefault="002F040F" w:rsidP="00DB67A3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0A06E10D" w14:textId="44F472EF" w:rsidR="00DB67A3" w:rsidRDefault="00DB67A3" w:rsidP="00DB67A3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70EA120A" w14:textId="5EC2F3F4" w:rsidR="00DB67A3" w:rsidRDefault="00DB67A3" w:rsidP="00DB67A3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7815CE40" w14:textId="77777777" w:rsidR="00DB67A3" w:rsidRDefault="00DB67A3" w:rsidP="00DB67A3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41083354" w14:textId="77777777" w:rsidR="000144F2" w:rsidRPr="0060453E" w:rsidRDefault="000144F2" w:rsidP="000144F2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p w14:paraId="439953F1" w14:textId="17CB0A61" w:rsidR="002F040F" w:rsidRDefault="002F040F" w:rsidP="00DB67A3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lastRenderedPageBreak/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 w:rsidR="00615600"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 w:rsidR="00914429">
        <w:rPr>
          <w:rFonts w:ascii="Arial" w:hAnsi="Arial" w:cs="Arial"/>
          <w:sz w:val="24"/>
          <w:szCs w:val="24"/>
        </w:rPr>
        <w:t>03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 w:rsidR="00615600"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03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72C5B92C" w14:textId="2F8EAB7F" w:rsidR="002F040F" w:rsidRPr="0060453E" w:rsidRDefault="002F040F" w:rsidP="00DB67A3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2FEA9A93" w14:textId="6C008C67" w:rsidR="00BE1427" w:rsidRDefault="00BE1427" w:rsidP="000144F2">
      <w:pPr>
        <w:shd w:val="clear" w:color="auto" w:fill="FFFFFF"/>
        <w:ind w:left="595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 w:rsidR="000144F2">
        <w:rPr>
          <w:rFonts w:ascii="Arial" w:hAnsi="Arial" w:cs="Arial"/>
          <w:bCs/>
          <w:sz w:val="24"/>
          <w:szCs w:val="24"/>
        </w:rPr>
        <w:t>/SC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15600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97275">
        <w:rPr>
          <w:rFonts w:ascii="Arial" w:hAnsi="Arial" w:cs="Arial"/>
          <w:bCs/>
          <w:sz w:val="24"/>
          <w:szCs w:val="24"/>
        </w:rPr>
        <w:t>fevereiro de</w:t>
      </w:r>
      <w:r>
        <w:rPr>
          <w:rFonts w:ascii="Arial" w:hAnsi="Arial" w:cs="Arial"/>
          <w:bCs/>
          <w:sz w:val="24"/>
          <w:szCs w:val="24"/>
        </w:rPr>
        <w:t xml:space="preserve"> 2022.</w:t>
      </w:r>
    </w:p>
    <w:p w14:paraId="5638D124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C46D1" w14:textId="77777777" w:rsidR="00BE1427" w:rsidRDefault="00BE1427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0ED21085" w14:textId="77777777" w:rsidR="002F040F" w:rsidRDefault="002F040F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</w:p>
    <w:p w14:paraId="78D51174" w14:textId="77777777" w:rsidR="002F040F" w:rsidRDefault="002F040F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</w:p>
    <w:p w14:paraId="444E14DC" w14:textId="70C3EBFD" w:rsidR="002F040F" w:rsidRDefault="002F040F" w:rsidP="000144F2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F5999E" w14:textId="0D470C77" w:rsidR="00BE1427" w:rsidRDefault="006F0AE2" w:rsidP="002F040F">
      <w:pPr>
        <w:shd w:val="clear" w:color="auto" w:fill="FFFFFF"/>
        <w:spacing w:after="0"/>
        <w:ind w:left="3540" w:firstLine="4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142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2130623" w14:textId="77777777" w:rsidR="00BE1427" w:rsidRDefault="00BE1427" w:rsidP="002F040F">
      <w:pPr>
        <w:shd w:val="clear" w:color="auto" w:fill="FFFFFF"/>
        <w:spacing w:after="0"/>
        <w:ind w:left="3540" w:firstLine="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63DF5139" w14:textId="77777777" w:rsidR="00BE1427" w:rsidRDefault="00BE1427" w:rsidP="007F2804">
      <w:pPr>
        <w:shd w:val="clear" w:color="auto" w:fill="FFFFFF"/>
        <w:tabs>
          <w:tab w:val="left" w:pos="1276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351" w:tblpY="118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144F2" w14:paraId="1999C84E" w14:textId="77777777" w:rsidTr="000144F2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7A56403C" w14:textId="77777777" w:rsidR="000144F2" w:rsidRDefault="000144F2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9EB415F" w14:textId="2B24DF6D" w:rsidR="000144F2" w:rsidRDefault="00615600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 w:rsidR="000144F2">
              <w:rPr>
                <w:rFonts w:ascii="Arial" w:hAnsi="Arial" w:cs="Arial"/>
                <w:sz w:val="20"/>
              </w:rPr>
              <w:t>/02/2022</w:t>
            </w:r>
          </w:p>
          <w:p w14:paraId="3137B1DA" w14:textId="77777777" w:rsidR="000144F2" w:rsidRDefault="000144F2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40AED7F4" w14:textId="77777777" w:rsidR="000144F2" w:rsidRDefault="000144F2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E9F8ABA" w14:textId="77777777" w:rsidR="000144F2" w:rsidRDefault="000144F2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955F6A6" w14:textId="77777777" w:rsidR="004E3E5D" w:rsidRDefault="004E3E5D" w:rsidP="004E3E5D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E3E5D" w:rsidSect="000144F2">
      <w:headerReference w:type="default" r:id="rId8"/>
      <w:footerReference w:type="default" r:id="rId9"/>
      <w:pgSz w:w="11906" w:h="16838"/>
      <w:pgMar w:top="1401" w:right="1558" w:bottom="1418" w:left="0" w:header="709" w:footer="2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0AA7" w14:textId="77777777" w:rsidR="0012557F" w:rsidRDefault="0012557F" w:rsidP="007F4FE6">
      <w:pPr>
        <w:spacing w:after="0" w:line="240" w:lineRule="auto"/>
      </w:pPr>
      <w:r>
        <w:separator/>
      </w:r>
    </w:p>
  </w:endnote>
  <w:endnote w:type="continuationSeparator" w:id="0">
    <w:p w14:paraId="6720DADE" w14:textId="77777777" w:rsidR="0012557F" w:rsidRDefault="0012557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C4F8" w14:textId="08BF19B2" w:rsidR="006F0AE2" w:rsidRDefault="000144F2" w:rsidP="006F0AE2"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11" w:color="auto"/>
      </w:pBdr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D8A2849">
          <wp:simplePos x="0" y="0"/>
          <wp:positionH relativeFrom="page">
            <wp:align>right</wp:align>
          </wp:positionH>
          <wp:positionV relativeFrom="paragraph">
            <wp:posOffset>-100330</wp:posOffset>
          </wp:positionV>
          <wp:extent cx="7509510" cy="989033"/>
          <wp:effectExtent l="0" t="0" r="0" b="190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989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5DEE3" w14:textId="62CDB5AA" w:rsidR="00D27DE0" w:rsidRPr="001C4F35" w:rsidRDefault="006F0AE2" w:rsidP="000144F2"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11" w:color="auto"/>
      </w:pBdr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 xml:space="preserve">                                                              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F240CB">
      <w:fldChar w:fldCharType="begin"/>
    </w:r>
    <w:r w:rsidR="00F240CB">
      <w:instrText>NUMPAGES  \* Arabic  \* MERGEFORMAT</w:instrText>
    </w:r>
    <w:r w:rsidR="00F240CB">
      <w:fldChar w:fldCharType="separate"/>
    </w:r>
    <w:r w:rsidR="004C48EC">
      <w:rPr>
        <w:noProof/>
      </w:rPr>
      <w:t>1</w:t>
    </w:r>
    <w:r w:rsidR="00F240CB">
      <w:rPr>
        <w:noProof/>
      </w:rPr>
      <w:fldChar w:fldCharType="end"/>
    </w:r>
  </w:p>
  <w:p w14:paraId="1A8485F4" w14:textId="0D597178" w:rsidR="00D27DE0" w:rsidRPr="001C4F35" w:rsidRDefault="00A56341" w:rsidP="000144F2"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0144F2">
    <w:pPr>
      <w:pBdr>
        <w:top w:val="single" w:sz="4" w:space="0" w:color="auto"/>
        <w:left w:val="single" w:sz="4" w:space="16" w:color="auto"/>
        <w:bottom w:val="single" w:sz="4" w:space="0" w:color="auto"/>
        <w:right w:val="single" w:sz="4" w:space="11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D9E8" w14:textId="77777777" w:rsidR="0012557F" w:rsidRDefault="0012557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F3800AA" w14:textId="77777777" w:rsidR="0012557F" w:rsidRDefault="0012557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AD30B4" w14:paraId="687EA8FD" w14:textId="77777777" w:rsidTr="0025377F">
      <w:trPr>
        <w:trHeight w:val="388"/>
      </w:trPr>
      <w:tc>
        <w:tcPr>
          <w:tcW w:w="9356" w:type="dxa"/>
        </w:tcPr>
        <w:p w14:paraId="319627B9" w14:textId="74DFAAD5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6EE5E7AB">
                    <wp:simplePos x="0" y="0"/>
                    <wp:positionH relativeFrom="margin">
                      <wp:posOffset>974090</wp:posOffset>
                    </wp:positionH>
                    <wp:positionV relativeFrom="paragraph">
                      <wp:posOffset>153035</wp:posOffset>
                    </wp:positionV>
                    <wp:extent cx="3672840" cy="916940"/>
                    <wp:effectExtent l="0" t="0" r="22860" b="1651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16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74310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pt;margin-top:12.05pt;width:289.2pt;height:7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xrCgIAAB0EAAAOAAAAZHJzL2Uyb0RvYy54bWysU9tu2zAMfR+wfxD0vjjJkjQx4hRdug4D&#10;ugvQ7gNkWY6FyaJGKbGzrx8lp2nQPXWYHwTSpA7Jw6P1dd8adlDoNdiCT0ZjzpSVUGm7K/iPx7t3&#10;S858ELYSBqwq+FF5fr15+2bduVxNoQFTKWQEYn3euYI3Ibg8y7xsVCv8CJyyFKwBWxHIxV1WoegI&#10;vTXZdDxeZB1g5RCk8p7+3g5Bvkn4da1k+FbXXgVmCk69hXRiOst4Zpu1yHcoXKPlqQ3xD120Qlsq&#10;eoa6FUGwPeq/oFotETzUYSShzaCutVRpBppmMn4xzUMjnEqzEDnenWny/w9Wfj08uO/IQv8Belpg&#10;GsK7e5A/PbOwbYTdqRtE6BolKio8iZRlnfP56Wqk2uc+gpTdF6hoyWIfIAH1NbaRFZqTETot4Hgm&#10;XfWBSfr5fnE1Xc4oJCm2mixWZMcSIn+67dCHTwpaFo2CIy01oYvDvQ9D6lNKLObB6OpOG5OcKCS1&#10;NcgOgiRQ7ob+X2QZyzoqPp/Oh/lfj9DqQDo2ui34chy/QVmRtI+2SioLQpvBptmMPbEYiRsoDH3Z&#10;U2Jks4TqSHwiDHql90VGA/ibs460WnD/ay9QcWY+W9rJajKLBIbkzOZXU3LwMlJeRoSVBFXwwNlg&#10;bkN6EJEuCze0u1onWp87OfVKGkyLOb2XKPJLP2U9v+rNHwAAAP//AwBQSwMEFAAGAAgAAAAhAKJS&#10;9vngAAAACgEAAA8AAABkcnMvZG93bnJldi54bWxMj81OwzAQhO9IvIO1SFwQddLfKMSpSqWqB9QD&#10;JVWvbrwkEfE6it0mvD3LCY6jGc18k61H24ob9r5xpCCeRCCQSmcaqhQUH7vnBIQPmoxuHaGCb/Sw&#10;zu/vMp0aN9A73o6hElxCPtUK6hC6VEpf1mi1n7gOib1P11sdWPaVNL0euNy2chpFS2l1Q7xQ6w63&#10;NZZfx6tV8PakKSkSOp+2h825Gnb78FrslXp8GDcvIAKO4S8Mv/iMDjkzXdyVjBct68VszlEF03kM&#10;ggOrWcxfLuwskwXIPJP/L+Q/AAAA//8DAFBLAQItABQABgAIAAAAIQC2gziS/gAAAOEBAAATAAAA&#10;AAAAAAAAAAAAAAAAAABbQ29udGVudF9UeXBlc10ueG1sUEsBAi0AFAAGAAgAAAAhADj9If/WAAAA&#10;lAEAAAsAAAAAAAAAAAAAAAAALwEAAF9yZWxzLy5yZWxzUEsBAi0AFAAGAAgAAAAhAJAWDGsKAgAA&#10;HQQAAA4AAAAAAAAAAAAAAAAALgIAAGRycy9lMm9Eb2MueG1sUEsBAi0AFAAGAAgAAAAhAKJS9vng&#10;AAAACgEAAA8AAAAAAAAAAAAAAAAAZA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7431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43A9A8F0" w:rsidR="00C77323" w:rsidRDefault="00E97275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173A8E86">
          <wp:simplePos x="0" y="0"/>
          <wp:positionH relativeFrom="page">
            <wp:align>right</wp:align>
          </wp:positionH>
          <wp:positionV relativeFrom="paragraph">
            <wp:posOffset>-1411605</wp:posOffset>
          </wp:positionV>
          <wp:extent cx="7484110" cy="1346200"/>
          <wp:effectExtent l="0" t="0" r="2540" b="635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11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4F2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2557F"/>
    <w:rsid w:val="00134AC6"/>
    <w:rsid w:val="00150E1F"/>
    <w:rsid w:val="00152A19"/>
    <w:rsid w:val="00152E33"/>
    <w:rsid w:val="001622CD"/>
    <w:rsid w:val="00162F0E"/>
    <w:rsid w:val="0017307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C74DD"/>
    <w:rsid w:val="002E29C4"/>
    <w:rsid w:val="002E61B7"/>
    <w:rsid w:val="002F040F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4FB9"/>
    <w:rsid w:val="003C5AF8"/>
    <w:rsid w:val="003C78E3"/>
    <w:rsid w:val="003D0383"/>
    <w:rsid w:val="003D44E9"/>
    <w:rsid w:val="003E7AD8"/>
    <w:rsid w:val="003F553B"/>
    <w:rsid w:val="003F72D8"/>
    <w:rsid w:val="00407BD8"/>
    <w:rsid w:val="0041337D"/>
    <w:rsid w:val="0041487F"/>
    <w:rsid w:val="00414E97"/>
    <w:rsid w:val="00415346"/>
    <w:rsid w:val="00416FAA"/>
    <w:rsid w:val="00421BE4"/>
    <w:rsid w:val="00426A10"/>
    <w:rsid w:val="00432802"/>
    <w:rsid w:val="00434A77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0521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5600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6712"/>
    <w:rsid w:val="00687014"/>
    <w:rsid w:val="006A1A2D"/>
    <w:rsid w:val="006C03BD"/>
    <w:rsid w:val="006C1CFF"/>
    <w:rsid w:val="006C3528"/>
    <w:rsid w:val="006E50BA"/>
    <w:rsid w:val="006F0897"/>
    <w:rsid w:val="006F0AE2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C42BB"/>
    <w:rsid w:val="007D12D1"/>
    <w:rsid w:val="007E5939"/>
    <w:rsid w:val="007E7D3F"/>
    <w:rsid w:val="007F229B"/>
    <w:rsid w:val="007F2804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34FF7"/>
    <w:rsid w:val="008469A3"/>
    <w:rsid w:val="00857FE8"/>
    <w:rsid w:val="0087503B"/>
    <w:rsid w:val="00876527"/>
    <w:rsid w:val="00881B9D"/>
    <w:rsid w:val="008839C3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4429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50728"/>
    <w:rsid w:val="00D616A1"/>
    <w:rsid w:val="00D638C0"/>
    <w:rsid w:val="00D65752"/>
    <w:rsid w:val="00D66B6B"/>
    <w:rsid w:val="00D74310"/>
    <w:rsid w:val="00D800C2"/>
    <w:rsid w:val="00D93A71"/>
    <w:rsid w:val="00DA0C2E"/>
    <w:rsid w:val="00DA7CE5"/>
    <w:rsid w:val="00DB38DE"/>
    <w:rsid w:val="00DB593D"/>
    <w:rsid w:val="00DB60BE"/>
    <w:rsid w:val="00DB67A3"/>
    <w:rsid w:val="00DC02CF"/>
    <w:rsid w:val="00DC42E3"/>
    <w:rsid w:val="00DD646B"/>
    <w:rsid w:val="00DE5324"/>
    <w:rsid w:val="00DF5427"/>
    <w:rsid w:val="00E0017C"/>
    <w:rsid w:val="00E034F5"/>
    <w:rsid w:val="00E0453D"/>
    <w:rsid w:val="00E062C2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97275"/>
    <w:rsid w:val="00EA0FB7"/>
    <w:rsid w:val="00EC16D7"/>
    <w:rsid w:val="00ED241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40CB"/>
    <w:rsid w:val="00F2714F"/>
    <w:rsid w:val="00F35CC3"/>
    <w:rsid w:val="00F508AA"/>
    <w:rsid w:val="00F50C82"/>
    <w:rsid w:val="00F552C7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67A4-D781-4A71-AF86-8AED20F2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2022-02-18T14:13:00Z</cp:lastPrinted>
  <dcterms:created xsi:type="dcterms:W3CDTF">2022-02-18T14:31:00Z</dcterms:created>
  <dcterms:modified xsi:type="dcterms:W3CDTF">2022-02-18T14:31:00Z</dcterms:modified>
</cp:coreProperties>
</file>