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4FC9" w14:textId="77777777" w:rsidR="00747E75" w:rsidRPr="00747E75" w:rsidRDefault="00747E75" w:rsidP="00747E75">
      <w:pPr>
        <w:spacing w:after="0"/>
        <w:jc w:val="center"/>
        <w:rPr>
          <w:b/>
        </w:rPr>
      </w:pPr>
      <w:r w:rsidRPr="00747E75">
        <w:rPr>
          <w:b/>
        </w:rPr>
        <w:t>DECRETO Nº 505</w:t>
      </w:r>
    </w:p>
    <w:p w14:paraId="665AD538" w14:textId="77777777" w:rsidR="00747E75" w:rsidRDefault="00747E75" w:rsidP="00747E75">
      <w:pPr>
        <w:spacing w:after="0"/>
        <w:jc w:val="center"/>
      </w:pPr>
      <w:r>
        <w:t>De 10 de fevereiro de 2022.</w:t>
      </w:r>
    </w:p>
    <w:p w14:paraId="45B2A148" w14:textId="77777777" w:rsidR="00747E75" w:rsidRDefault="00747E75" w:rsidP="00747E75"/>
    <w:p w14:paraId="70E21C1F" w14:textId="77777777" w:rsidR="00747E75" w:rsidRPr="00CE6FE0" w:rsidRDefault="00747E75" w:rsidP="00747E75">
      <w:pPr>
        <w:rPr>
          <w:b/>
        </w:rPr>
      </w:pPr>
      <w:r w:rsidRPr="00CE6FE0">
        <w:rPr>
          <w:b/>
        </w:rPr>
        <w:t>“ATUALIZA O VALOR DA UNIDADE FISCAL DO MUNICÍPI</w:t>
      </w:r>
      <w:r w:rsidR="002C26CF" w:rsidRPr="00CE6FE0">
        <w:rPr>
          <w:b/>
        </w:rPr>
        <w:t>O (UFM) PARA O EXERCÍCIO DE 2022</w:t>
      </w:r>
      <w:r w:rsidRPr="00CE6FE0">
        <w:rPr>
          <w:b/>
        </w:rPr>
        <w:t>”.</w:t>
      </w:r>
    </w:p>
    <w:p w14:paraId="2D5DD0B7" w14:textId="77777777" w:rsidR="00747E75" w:rsidRDefault="00747E75" w:rsidP="00547893">
      <w:pPr>
        <w:spacing w:after="0"/>
      </w:pPr>
    </w:p>
    <w:p w14:paraId="031CD546" w14:textId="77777777" w:rsidR="00747E75" w:rsidRDefault="00747E75" w:rsidP="00747E75">
      <w:pPr>
        <w:ind w:firstLine="708"/>
      </w:pPr>
      <w:r w:rsidRPr="00CE6FE0">
        <w:rPr>
          <w:b/>
        </w:rPr>
        <w:t>ERLON TANCREDO COSTA</w:t>
      </w:r>
      <w:r>
        <w:t>, Prefeito do Município de Rio Rufino/SC, no uso das atribuições que lhe confere o art. 82, I, “i”, da Lei Orgânica Municipal, e,</w:t>
      </w:r>
    </w:p>
    <w:p w14:paraId="042E9B47" w14:textId="77777777" w:rsidR="00747E75" w:rsidRDefault="00747E75" w:rsidP="002C26CF">
      <w:pPr>
        <w:ind w:firstLine="708"/>
      </w:pPr>
      <w:r>
        <w:t>CONSIDERANDO as disposições constantes do Parágrafo Único do art. 384, da Lei Complementar nº 016/2005, que institui o Código Tributário do Município de Rio Rufino/SC;</w:t>
      </w:r>
    </w:p>
    <w:p w14:paraId="0B0792CB" w14:textId="77777777" w:rsidR="00747E75" w:rsidRDefault="00747E75" w:rsidP="002C26CF">
      <w:pPr>
        <w:ind w:firstLine="708"/>
      </w:pPr>
      <w:r>
        <w:t>CONSIDERANDO o percentual positivo de 17,79% (dezessete vírgula setenta e nove por cento) de variação acumulada do Índice Geral de Preços de Mercado - IGPM, no período compreendido entre 1º de janeiro a 31 de dezembro de 2021,</w:t>
      </w:r>
    </w:p>
    <w:p w14:paraId="3C972F5B" w14:textId="77777777" w:rsidR="00747E75" w:rsidRDefault="00747E75" w:rsidP="00547893">
      <w:pPr>
        <w:spacing w:after="0" w:line="240" w:lineRule="auto"/>
      </w:pPr>
    </w:p>
    <w:p w14:paraId="0F009ACB" w14:textId="77777777" w:rsidR="00747E75" w:rsidRPr="00747E75" w:rsidRDefault="00747E75" w:rsidP="00747E75">
      <w:pPr>
        <w:jc w:val="center"/>
        <w:rPr>
          <w:b/>
        </w:rPr>
      </w:pPr>
      <w:r w:rsidRPr="00747E75">
        <w:rPr>
          <w:b/>
        </w:rPr>
        <w:t>DECRETA</w:t>
      </w:r>
    </w:p>
    <w:p w14:paraId="253F1D70" w14:textId="77777777" w:rsidR="00747E75" w:rsidRDefault="00747E75" w:rsidP="00547893">
      <w:pPr>
        <w:spacing w:after="0" w:line="240" w:lineRule="auto"/>
      </w:pPr>
    </w:p>
    <w:p w14:paraId="0159144E" w14:textId="77777777" w:rsidR="00747E75" w:rsidRDefault="00747E75" w:rsidP="00747E75">
      <w:pPr>
        <w:ind w:firstLine="708"/>
      </w:pPr>
      <w:r>
        <w:t>Art. 1º. A Unidade Fiscal do Município (UFM) do Município de Rio Rufino/SC, para o exercício de 2022, passa a ser de R$ 424,13 (quatrocentos e vinte e quatro reais e treze centavos), valor este corrigido pelo índice geral de preços do mercado – IGPM, acumulado nos últimos 12 (doze) meses, cujo percentual foi de 17,79% (dezessete vírgula setenta e nove por cento).</w:t>
      </w:r>
    </w:p>
    <w:p w14:paraId="516C93CE" w14:textId="77777777" w:rsidR="00747E75" w:rsidRDefault="00747E75" w:rsidP="00547893">
      <w:pPr>
        <w:spacing w:after="0" w:line="240" w:lineRule="auto"/>
      </w:pPr>
    </w:p>
    <w:p w14:paraId="4D6F2AC4" w14:textId="77777777" w:rsidR="002032E4" w:rsidRDefault="00747E75" w:rsidP="002032E4">
      <w:pPr>
        <w:ind w:firstLine="708"/>
      </w:pPr>
      <w:r>
        <w:t>Art. 2º. Este Decreto entrará em vigor na data de sua publicação.</w:t>
      </w:r>
    </w:p>
    <w:p w14:paraId="3CC879D8" w14:textId="77777777" w:rsidR="00747E75" w:rsidRDefault="00747E75" w:rsidP="002032E4">
      <w:pPr>
        <w:ind w:firstLine="708"/>
      </w:pPr>
      <w:r>
        <w:t>Art. 3º. Revogam-se as disposições em contrário.</w:t>
      </w:r>
    </w:p>
    <w:tbl>
      <w:tblPr>
        <w:tblpPr w:leftFromText="141" w:rightFromText="141" w:vertAnchor="text" w:horzAnchor="margin" w:tblpY="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547893" w:rsidRPr="008B5569" w14:paraId="02174A21" w14:textId="77777777" w:rsidTr="002032E4">
        <w:trPr>
          <w:trHeight w:val="1488"/>
        </w:trPr>
        <w:tc>
          <w:tcPr>
            <w:tcW w:w="3047" w:type="dxa"/>
          </w:tcPr>
          <w:p w14:paraId="71F728BC" w14:textId="77777777" w:rsidR="00547893" w:rsidRDefault="00547893" w:rsidP="002032E4">
            <w:pPr>
              <w:spacing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Encaminhado para o</w:t>
            </w:r>
          </w:p>
          <w:p w14:paraId="31E2A943" w14:textId="77777777" w:rsidR="00547893" w:rsidRPr="00547893" w:rsidRDefault="00547893" w:rsidP="002032E4">
            <w:pPr>
              <w:spacing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 xml:space="preserve">DOM em </w:t>
            </w:r>
            <w:r>
              <w:rPr>
                <w:rFonts w:cs="Arial"/>
                <w:sz w:val="20"/>
                <w:szCs w:val="24"/>
              </w:rPr>
              <w:t>10</w:t>
            </w:r>
            <w:r w:rsidRPr="00547893">
              <w:rPr>
                <w:rFonts w:cs="Arial"/>
                <w:sz w:val="20"/>
                <w:szCs w:val="24"/>
              </w:rPr>
              <w:t>/</w:t>
            </w:r>
            <w:r>
              <w:rPr>
                <w:rFonts w:cs="Arial"/>
                <w:sz w:val="20"/>
                <w:szCs w:val="24"/>
              </w:rPr>
              <w:t>02</w:t>
            </w:r>
            <w:r w:rsidRPr="00547893">
              <w:rPr>
                <w:rFonts w:cs="Arial"/>
                <w:sz w:val="20"/>
                <w:szCs w:val="24"/>
              </w:rPr>
              <w:t>/2022.</w:t>
            </w:r>
          </w:p>
          <w:p w14:paraId="5F8437A5" w14:textId="77777777" w:rsidR="00547893" w:rsidRPr="00547893" w:rsidRDefault="00547893" w:rsidP="002032E4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-----------------------</w:t>
            </w:r>
          </w:p>
          <w:p w14:paraId="6E5799A4" w14:textId="77777777" w:rsidR="00547893" w:rsidRPr="00547893" w:rsidRDefault="00547893" w:rsidP="002032E4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  <w:r w:rsidRPr="00547893">
              <w:rPr>
                <w:rFonts w:cs="Arial"/>
                <w:sz w:val="20"/>
                <w:szCs w:val="24"/>
              </w:rPr>
              <w:t>Katiusce Marina Andrade</w:t>
            </w:r>
          </w:p>
          <w:p w14:paraId="31AE2D94" w14:textId="77777777" w:rsidR="00547893" w:rsidRPr="008B5569" w:rsidRDefault="00547893" w:rsidP="002032E4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Sec. Planejamento, Administração e Finanças.</w:t>
            </w:r>
          </w:p>
        </w:tc>
      </w:tr>
    </w:tbl>
    <w:p w14:paraId="528392C7" w14:textId="77777777" w:rsidR="00747E75" w:rsidRDefault="00747E75" w:rsidP="00747E75">
      <w:pPr>
        <w:ind w:firstLine="708"/>
        <w:jc w:val="right"/>
      </w:pPr>
      <w:r>
        <w:t>Rio Rufino, 10 de fevereiro de 2022.</w:t>
      </w:r>
    </w:p>
    <w:p w14:paraId="1CA2BE61" w14:textId="77777777" w:rsidR="00747E75" w:rsidRDefault="00747E75" w:rsidP="00547893">
      <w:pPr>
        <w:ind w:firstLine="708"/>
        <w:jc w:val="left"/>
      </w:pPr>
    </w:p>
    <w:p w14:paraId="2A6E50CD" w14:textId="77777777" w:rsidR="00747E75" w:rsidRPr="00747E75" w:rsidRDefault="00747E75" w:rsidP="00547893">
      <w:pPr>
        <w:spacing w:after="0"/>
        <w:ind w:firstLine="708"/>
        <w:rPr>
          <w:b/>
        </w:rPr>
      </w:pPr>
      <w:r w:rsidRPr="00747E75">
        <w:rPr>
          <w:b/>
        </w:rPr>
        <w:t>ERLON TANCREDO COSTA</w:t>
      </w:r>
    </w:p>
    <w:p w14:paraId="651E9FD6" w14:textId="77777777" w:rsidR="00747E75" w:rsidRDefault="00547893" w:rsidP="00547893">
      <w:pPr>
        <w:spacing w:after="0"/>
        <w:ind w:firstLine="708"/>
      </w:pPr>
      <w:r>
        <w:t xml:space="preserve">       </w:t>
      </w:r>
      <w:r w:rsidR="00747E75">
        <w:t>Prefeito de Rio Rufino</w:t>
      </w:r>
    </w:p>
    <w:sectPr w:rsidR="00747E75" w:rsidSect="00A97EA4">
      <w:headerReference w:type="default" r:id="rId7"/>
      <w:footerReference w:type="default" r:id="rId8"/>
      <w:pgSz w:w="11906" w:h="16838"/>
      <w:pgMar w:top="1401" w:right="1274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5928" w14:textId="77777777" w:rsidR="00572E4B" w:rsidRDefault="00572E4B" w:rsidP="007F4FE6">
      <w:pPr>
        <w:spacing w:after="0" w:line="240" w:lineRule="auto"/>
      </w:pPr>
      <w:r>
        <w:separator/>
      </w:r>
    </w:p>
  </w:endnote>
  <w:endnote w:type="continuationSeparator" w:id="0">
    <w:p w14:paraId="6484E381" w14:textId="77777777" w:rsidR="00572E4B" w:rsidRDefault="00572E4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28E9" w14:textId="77777777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C5A9A15" wp14:editId="1AD60A6C">
          <wp:simplePos x="0" y="0"/>
          <wp:positionH relativeFrom="column">
            <wp:posOffset>-900430</wp:posOffset>
          </wp:positionH>
          <wp:positionV relativeFrom="paragraph">
            <wp:posOffset>-181610</wp:posOffset>
          </wp:positionV>
          <wp:extent cx="7560310" cy="1125855"/>
          <wp:effectExtent l="0" t="0" r="2540" b="0"/>
          <wp:wrapTight wrapText="bothSides">
            <wp:wrapPolygon edited="0">
              <wp:start x="0" y="0"/>
              <wp:lineTo x="0" y="21198"/>
              <wp:lineTo x="21553" y="21198"/>
              <wp:lineTo x="21553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C97D16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C97D16" w:rsidRPr="00BD0F13">
      <w:rPr>
        <w:rFonts w:eastAsia="Times New Roman" w:cs="Arial"/>
        <w:sz w:val="20"/>
        <w:lang w:eastAsia="pt-BR"/>
      </w:rPr>
      <w:fldChar w:fldCharType="separate"/>
    </w:r>
    <w:r w:rsidR="002032E4">
      <w:rPr>
        <w:rFonts w:eastAsia="Times New Roman" w:cs="Arial"/>
        <w:noProof/>
        <w:sz w:val="20"/>
        <w:lang w:eastAsia="pt-BR"/>
      </w:rPr>
      <w:t>1</w:t>
    </w:r>
    <w:r w:rsidR="00C97D16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0400DF">
      <w:fldChar w:fldCharType="begin"/>
    </w:r>
    <w:r w:rsidR="000400DF">
      <w:instrText>NUMPAGES  \* Arabic  \* MERGEFORMAT</w:instrText>
    </w:r>
    <w:r w:rsidR="000400DF">
      <w:fldChar w:fldCharType="separate"/>
    </w:r>
    <w:r w:rsidR="002032E4">
      <w:rPr>
        <w:noProof/>
      </w:rPr>
      <w:t>1</w:t>
    </w:r>
    <w:r w:rsidR="000400DF">
      <w:rPr>
        <w:noProof/>
      </w:rPr>
      <w:fldChar w:fldCharType="end"/>
    </w:r>
  </w:p>
  <w:p w14:paraId="4CF94956" w14:textId="77777777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ab/>
    </w:r>
    <w:r w:rsidR="00D27DE0">
      <w:rPr>
        <w:rFonts w:eastAsia="Times New Roman" w:cs="Arial"/>
        <w:sz w:val="20"/>
        <w:lang w:eastAsia="pt-BR"/>
      </w:rPr>
      <w:t>Avenid</w:t>
    </w:r>
    <w:r w:rsidR="00D27DE0" w:rsidRPr="001C4F35">
      <w:rPr>
        <w:rFonts w:eastAsia="Times New Roman" w:cs="Arial"/>
        <w:sz w:val="20"/>
        <w:lang w:eastAsia="pt-BR"/>
      </w:rPr>
      <w:t>a José Oselame, 209 – CEP 88658-000 – Rio Rufino – SC.</w:t>
    </w:r>
    <w:r>
      <w:rPr>
        <w:rFonts w:eastAsia="Times New Roman" w:cs="Arial"/>
        <w:sz w:val="20"/>
        <w:lang w:eastAsia="pt-BR"/>
      </w:rPr>
      <w:tab/>
    </w:r>
  </w:p>
  <w:p w14:paraId="127F4827" w14:textId="77777777" w:rsidR="00D27DE0" w:rsidRPr="001C4F35" w:rsidRDefault="00D27DE0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>Tel: 49-3279-0000 CNPJ: 95.991.071/0001-00</w:t>
    </w:r>
  </w:p>
  <w:p w14:paraId="37FFC6D3" w14:textId="77777777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CD00" w14:textId="77777777" w:rsidR="00572E4B" w:rsidRDefault="00572E4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9AE9078" w14:textId="77777777" w:rsidR="00572E4B" w:rsidRDefault="00572E4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C275472" w14:textId="77777777" w:rsidTr="00675D9F">
      <w:trPr>
        <w:trHeight w:val="1266"/>
      </w:trPr>
      <w:tc>
        <w:tcPr>
          <w:tcW w:w="9367" w:type="dxa"/>
        </w:tcPr>
        <w:p w14:paraId="248DBA0D" w14:textId="0FEA5DCB" w:rsidR="00AD30B4" w:rsidRDefault="000400DF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BD3D9BB" wp14:editId="541DA25B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3810" b="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5A8F34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4D3479AF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712D0676" w14:textId="77777777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D3D9B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205A8F34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4D3479AF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712D0676" w14:textId="77777777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1954B9DF" wp14:editId="626B58CE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4B3ACAE6" wp14:editId="2986C142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31B0C370" wp14:editId="65467DF2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DF7D72" w14:textId="77777777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00DF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37B4D"/>
    <w:rsid w:val="00150E1F"/>
    <w:rsid w:val="00152A19"/>
    <w:rsid w:val="001622CD"/>
    <w:rsid w:val="00162F0E"/>
    <w:rsid w:val="0017353A"/>
    <w:rsid w:val="001765B4"/>
    <w:rsid w:val="00182BB1"/>
    <w:rsid w:val="00187F96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032E4"/>
    <w:rsid w:val="00226365"/>
    <w:rsid w:val="002265DD"/>
    <w:rsid w:val="00226964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C26CF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47893"/>
    <w:rsid w:val="00572452"/>
    <w:rsid w:val="00572E4B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44D3"/>
    <w:rsid w:val="00716515"/>
    <w:rsid w:val="0072375F"/>
    <w:rsid w:val="00727AE9"/>
    <w:rsid w:val="00731C89"/>
    <w:rsid w:val="00746171"/>
    <w:rsid w:val="007467F1"/>
    <w:rsid w:val="007471BC"/>
    <w:rsid w:val="00747E75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07B09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97D16"/>
    <w:rsid w:val="00CA3C1E"/>
    <w:rsid w:val="00CB2ABD"/>
    <w:rsid w:val="00CB300E"/>
    <w:rsid w:val="00CB59B0"/>
    <w:rsid w:val="00CC36DE"/>
    <w:rsid w:val="00CD0BAD"/>
    <w:rsid w:val="00CD2CEA"/>
    <w:rsid w:val="00CE6FE0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779C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4269F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A64F3A5"/>
  <w15:docId w15:val="{A19B2997-AD1F-4246-BAE1-7A95E32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5798-E5A4-4D74-81C2-E2300C02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2021-12-16T17:57:00Z</cp:lastPrinted>
  <dcterms:created xsi:type="dcterms:W3CDTF">2022-02-18T13:01:00Z</dcterms:created>
  <dcterms:modified xsi:type="dcterms:W3CDTF">2022-02-18T13:01:00Z</dcterms:modified>
</cp:coreProperties>
</file>