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PORTARIA Nº </w:t>
      </w:r>
      <w:r>
        <w:rPr>
          <w:rFonts w:ascii="Arial" w:hAnsi="Arial" w:cs="Arial"/>
          <w:b/>
          <w:bCs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34</w:t>
      </w: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27 janeiro de 2022</w:t>
      </w:r>
    </w:p>
    <w:p w:rsidR="009F3B0E" w:rsidRDefault="009F3B0E" w:rsidP="009F3B0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9F3B0E" w:rsidRDefault="009F3B0E" w:rsidP="009F3B0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:rsidR="009F3B0E" w:rsidRDefault="009F3B0E" w:rsidP="009F3B0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:rsidR="009F3B0E" w:rsidRDefault="009F3B0E" w:rsidP="009F3B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 Obras e Viação, solicitando os descontos referentes as faltas não justificadas do servidor</w:t>
      </w:r>
      <w:r w:rsidRPr="008F6F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Engenheiro Civil, matrícula nº </w:t>
      </w:r>
      <w:proofErr w:type="gramStart"/>
      <w:r>
        <w:rPr>
          <w:rFonts w:ascii="Arial" w:hAnsi="Arial" w:cs="Arial"/>
          <w:sz w:val="24"/>
          <w:szCs w:val="24"/>
        </w:rPr>
        <w:t>970 ;</w:t>
      </w:r>
      <w:proofErr w:type="gramEnd"/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:rsidR="009F3B0E" w:rsidRDefault="009F3B0E" w:rsidP="009F3B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disposto no art. 42, I, da Lei Complementar Municipal nº 05, de 02 de fevereiro de 2004, e Parecer Jurídico nº 048/2021, o qual utiliza como razão de decidir,</w:t>
      </w: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:rsidR="009F3B0E" w:rsidRDefault="009F3B0E" w:rsidP="009F3B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dos vencimentos do servidor 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Engenheiro Civil, matrícula nº 970, valores relativos às faltas injustificadas ao trabalho referentes ao período dos </w:t>
      </w:r>
      <w:r>
        <w:rPr>
          <w:rFonts w:ascii="Arial" w:hAnsi="Arial" w:cs="Arial"/>
          <w:sz w:val="24"/>
          <w:szCs w:val="24"/>
        </w:rPr>
        <w:t>dias 11</w:t>
      </w:r>
      <w:r>
        <w:rPr>
          <w:rFonts w:ascii="Arial" w:hAnsi="Arial" w:cs="Arial"/>
          <w:sz w:val="24"/>
          <w:szCs w:val="24"/>
        </w:rPr>
        <w:t xml:space="preserve">,13,18, e 20 de </w:t>
      </w:r>
      <w:r>
        <w:rPr>
          <w:rFonts w:ascii="Arial" w:hAnsi="Arial" w:cs="Arial"/>
          <w:sz w:val="24"/>
          <w:szCs w:val="24"/>
        </w:rPr>
        <w:t>janeiro de</w:t>
      </w:r>
      <w:r>
        <w:rPr>
          <w:rFonts w:ascii="Arial" w:hAnsi="Arial" w:cs="Arial"/>
          <w:sz w:val="24"/>
          <w:szCs w:val="24"/>
        </w:rPr>
        <w:t xml:space="preserve"> 2022,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 descontadas e totalizadas 12 horas.</w:t>
      </w: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>27 janeiro 2022</w:t>
      </w:r>
    </w:p>
    <w:p w:rsidR="009F3B0E" w:rsidRDefault="009F3B0E" w:rsidP="009F3B0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F3B0E" w:rsidRDefault="009F3B0E" w:rsidP="009F3B0E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643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9F3B0E" w:rsidTr="00664D67">
        <w:trPr>
          <w:trHeight w:val="1938"/>
        </w:trPr>
        <w:tc>
          <w:tcPr>
            <w:tcW w:w="3247" w:type="dxa"/>
            <w:shd w:val="clear" w:color="auto" w:fill="auto"/>
          </w:tcPr>
          <w:p w:rsidR="009F3B0E" w:rsidRPr="00EC362D" w:rsidRDefault="009F3B0E" w:rsidP="00664D6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C362D">
              <w:rPr>
                <w:rFonts w:ascii="Arial" w:hAnsi="Arial" w:cs="Arial"/>
                <w:sz w:val="20"/>
                <w:szCs w:val="22"/>
              </w:rPr>
              <w:t xml:space="preserve">Encaminhado para publicação no DOM em </w:t>
            </w:r>
          </w:p>
          <w:p w:rsidR="009F3B0E" w:rsidRPr="00EC362D" w:rsidRDefault="009F3B0E" w:rsidP="00664D6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  <w:r>
              <w:rPr>
                <w:rFonts w:ascii="Arial" w:hAnsi="Arial" w:cs="Arial"/>
                <w:sz w:val="20"/>
                <w:szCs w:val="22"/>
              </w:rPr>
              <w:t>7</w:t>
            </w:r>
            <w:r>
              <w:rPr>
                <w:rFonts w:ascii="Arial" w:hAnsi="Arial" w:cs="Arial"/>
                <w:sz w:val="20"/>
                <w:szCs w:val="22"/>
              </w:rPr>
              <w:t>/0</w:t>
            </w: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Pr="00EC362D">
              <w:rPr>
                <w:rFonts w:ascii="Arial" w:hAnsi="Arial" w:cs="Arial"/>
                <w:sz w:val="20"/>
                <w:szCs w:val="22"/>
              </w:rPr>
              <w:t>/202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  <w:p w:rsidR="009F3B0E" w:rsidRPr="00EC362D" w:rsidRDefault="009F3B0E" w:rsidP="00664D6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2"/>
              </w:rPr>
            </w:pPr>
          </w:p>
          <w:p w:rsidR="009F3B0E" w:rsidRPr="00EC362D" w:rsidRDefault="009F3B0E" w:rsidP="00664D6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Marina Andrade</w:t>
            </w:r>
          </w:p>
          <w:p w:rsidR="009F3B0E" w:rsidRPr="00EC362D" w:rsidRDefault="009F3B0E" w:rsidP="00664D6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2"/>
              </w:rPr>
              <w:t>Diretora de Administração Geral</w:t>
            </w:r>
          </w:p>
          <w:p w:rsidR="009F3B0E" w:rsidRPr="00EC362D" w:rsidRDefault="009F3B0E" w:rsidP="00664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ERLON TANCREDO COSTA</w:t>
      </w:r>
    </w:p>
    <w:p w:rsidR="009F3B0E" w:rsidRDefault="009F3B0E" w:rsidP="009F3B0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:rsidR="009F3B0E" w:rsidRDefault="009F3B0E" w:rsidP="009F3B0E"/>
    <w:p w:rsidR="00FE6BF2" w:rsidRPr="009F3B0E" w:rsidRDefault="00FE6BF2" w:rsidP="009F3B0E"/>
    <w:sectPr w:rsidR="00FE6BF2" w:rsidRPr="009F3B0E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69" w:rsidRDefault="00E46B69">
      <w:r>
        <w:separator/>
      </w:r>
    </w:p>
  </w:endnote>
  <w:endnote w:type="continuationSeparator" w:id="0">
    <w:p w:rsidR="00E46B69" w:rsidRDefault="00E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69" w:rsidRDefault="00E46B69">
      <w:r>
        <w:separator/>
      </w:r>
    </w:p>
  </w:footnote>
  <w:footnote w:type="continuationSeparator" w:id="0">
    <w:p w:rsidR="00E46B69" w:rsidRDefault="00E4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3B0E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1F3A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46B69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BF8BE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4A96-6858-4127-B7B3-4511B588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2</cp:revision>
  <cp:lastPrinted>2022-01-27T20:56:00Z</cp:lastPrinted>
  <dcterms:created xsi:type="dcterms:W3CDTF">2022-01-27T20:57:00Z</dcterms:created>
  <dcterms:modified xsi:type="dcterms:W3CDTF">2022-01-27T20:57:00Z</dcterms:modified>
</cp:coreProperties>
</file>