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F0A8" w14:textId="783B7CD9" w:rsidR="006B15C1" w:rsidRPr="00E95EF0" w:rsidRDefault="008E58AC" w:rsidP="006B15C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12"/>
      <w:bookmarkStart w:id="1" w:name="OLE_LINK13"/>
      <w:bookmarkStart w:id="2" w:name="_GoBack"/>
      <w:r w:rsidRPr="00E95EF0">
        <w:rPr>
          <w:rFonts w:ascii="Arial" w:hAnsi="Arial" w:cs="Arial"/>
          <w:b/>
          <w:bCs/>
          <w:sz w:val="24"/>
          <w:szCs w:val="24"/>
        </w:rPr>
        <w:t xml:space="preserve">DECRETO </w:t>
      </w:r>
      <w:r w:rsidR="006B15C1" w:rsidRPr="00E95EF0">
        <w:rPr>
          <w:rFonts w:ascii="Arial" w:hAnsi="Arial" w:cs="Arial"/>
          <w:b/>
          <w:bCs/>
          <w:sz w:val="24"/>
          <w:szCs w:val="24"/>
        </w:rPr>
        <w:t xml:space="preserve">Nº </w:t>
      </w:r>
      <w:r w:rsidR="006B15C1"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6B15C1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6F5C30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6B15C1" w:rsidRPr="00E95EF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</w:p>
    <w:p w14:paraId="16983E84" w14:textId="1BFCA26A" w:rsidR="006B15C1" w:rsidRPr="00E95EF0" w:rsidRDefault="006B15C1" w:rsidP="006B15C1">
      <w:pPr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</w:t>
      </w:r>
      <w:r w:rsidR="00F67F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novembro</w:t>
      </w:r>
      <w:r w:rsidRPr="00E95EF0">
        <w:rPr>
          <w:rFonts w:ascii="Arial" w:hAnsi="Arial" w:cs="Arial"/>
          <w:sz w:val="24"/>
          <w:szCs w:val="24"/>
        </w:rPr>
        <w:t xml:space="preserve"> de 2021.</w:t>
      </w:r>
    </w:p>
    <w:p w14:paraId="69A30D7D" w14:textId="77777777" w:rsidR="006B15C1" w:rsidRPr="00E95EF0" w:rsidRDefault="006B15C1" w:rsidP="006B15C1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2F4975D0" w14:textId="77777777" w:rsidR="006B15C1" w:rsidRPr="00E95EF0" w:rsidRDefault="006B15C1" w:rsidP="006B15C1">
      <w:pPr>
        <w:jc w:val="both"/>
        <w:rPr>
          <w:rFonts w:ascii="Arial" w:hAnsi="Arial" w:cs="Arial"/>
          <w:sz w:val="24"/>
          <w:szCs w:val="24"/>
        </w:rPr>
      </w:pPr>
    </w:p>
    <w:p w14:paraId="30397AA4" w14:textId="11B8C547" w:rsidR="006B15C1" w:rsidRPr="006F5C30" w:rsidRDefault="006F5C30" w:rsidP="006F5C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5C30">
        <w:rPr>
          <w:rFonts w:ascii="Arial" w:hAnsi="Arial" w:cs="Arial"/>
          <w:b/>
          <w:bCs/>
          <w:sz w:val="24"/>
          <w:szCs w:val="24"/>
        </w:rPr>
        <w:t>“RE</w:t>
      </w:r>
      <w:r w:rsidR="0066398F">
        <w:rPr>
          <w:rFonts w:ascii="Arial" w:hAnsi="Arial" w:cs="Arial"/>
          <w:b/>
          <w:bCs/>
          <w:sz w:val="24"/>
          <w:szCs w:val="24"/>
        </w:rPr>
        <w:t>V</w:t>
      </w:r>
      <w:r w:rsidRPr="006F5C30">
        <w:rPr>
          <w:rFonts w:ascii="Arial" w:hAnsi="Arial" w:cs="Arial"/>
          <w:b/>
          <w:bCs/>
          <w:sz w:val="24"/>
          <w:szCs w:val="24"/>
        </w:rPr>
        <w:t>O</w:t>
      </w:r>
      <w:r w:rsidR="0066398F">
        <w:rPr>
          <w:rFonts w:ascii="Arial" w:hAnsi="Arial" w:cs="Arial"/>
          <w:b/>
          <w:bCs/>
          <w:sz w:val="24"/>
          <w:szCs w:val="24"/>
        </w:rPr>
        <w:t>G</w:t>
      </w:r>
      <w:r w:rsidRPr="006F5C30">
        <w:rPr>
          <w:rFonts w:ascii="Arial" w:hAnsi="Arial" w:cs="Arial"/>
          <w:b/>
          <w:bCs/>
          <w:sz w:val="24"/>
          <w:szCs w:val="24"/>
        </w:rPr>
        <w:t xml:space="preserve">A O DECRETO Nº </w:t>
      </w:r>
      <w:r w:rsidRPr="006F5C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483, </w:t>
      </w:r>
      <w:r w:rsidRPr="006F5C30">
        <w:rPr>
          <w:rFonts w:ascii="Arial" w:hAnsi="Arial" w:cs="Arial"/>
          <w:b/>
          <w:bCs/>
          <w:sz w:val="24"/>
          <w:szCs w:val="24"/>
        </w:rPr>
        <w:t>DE 10 DE NOVEMBRO DE 2021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6F5C30">
        <w:rPr>
          <w:rFonts w:ascii="Arial" w:hAnsi="Arial" w:cs="Arial"/>
          <w:b/>
          <w:bCs/>
          <w:sz w:val="24"/>
          <w:szCs w:val="24"/>
        </w:rPr>
        <w:t xml:space="preserve">SUPLEMENTA </w:t>
      </w:r>
      <w:r w:rsidR="006B15C1" w:rsidRPr="006F5C30">
        <w:rPr>
          <w:rFonts w:ascii="Arial" w:hAnsi="Arial" w:cs="Arial"/>
          <w:b/>
          <w:bCs/>
          <w:sz w:val="24"/>
          <w:szCs w:val="24"/>
        </w:rPr>
        <w:t>RECURSOS ORÇAMENTÁRIOS NO ORÇAMENTO DA PREFEITURA MUNICIPAL DE RIO RUFINO, EXERCÍCIO FINANCEIRO DE 2021, POR EXCESSO DE ARRECADAÇÃO”.</w:t>
      </w:r>
    </w:p>
    <w:p w14:paraId="2822A365" w14:textId="77777777" w:rsidR="006B15C1" w:rsidRPr="00E95EF0" w:rsidRDefault="006B15C1" w:rsidP="006B15C1">
      <w:pPr>
        <w:pStyle w:val="Recuodecorpodetexto"/>
        <w:rPr>
          <w:rFonts w:cs="Arial"/>
          <w:sz w:val="24"/>
          <w:szCs w:val="24"/>
        </w:rPr>
      </w:pPr>
    </w:p>
    <w:p w14:paraId="4F00D7FE" w14:textId="77777777" w:rsidR="006B15C1" w:rsidRPr="002E5119" w:rsidRDefault="006B15C1" w:rsidP="006B15C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E58AC">
        <w:rPr>
          <w:rFonts w:ascii="Arial" w:hAnsi="Arial" w:cs="Arial"/>
          <w:b/>
          <w:bCs/>
          <w:sz w:val="24"/>
          <w:szCs w:val="24"/>
        </w:rPr>
        <w:t>ERLON TANCREDO COSTA</w:t>
      </w:r>
      <w:r w:rsidRPr="002E5119">
        <w:rPr>
          <w:rFonts w:ascii="Arial" w:hAnsi="Arial" w:cs="Arial"/>
          <w:sz w:val="24"/>
          <w:szCs w:val="24"/>
        </w:rPr>
        <w:t xml:space="preserve">, Prefeito do Município de Rio Rufino/SC, no uso das atribuições legais, devidamente autorizado </w:t>
      </w:r>
      <w:r>
        <w:rPr>
          <w:rFonts w:ascii="Arial" w:hAnsi="Arial" w:cs="Arial"/>
          <w:sz w:val="24"/>
          <w:szCs w:val="24"/>
        </w:rPr>
        <w:t>na</w:t>
      </w:r>
      <w:r w:rsidRPr="002E5119">
        <w:rPr>
          <w:rFonts w:ascii="Arial" w:hAnsi="Arial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>822</w:t>
      </w:r>
      <w:r w:rsidRPr="002E5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09</w:t>
      </w:r>
      <w:r w:rsidRPr="002E5119">
        <w:rPr>
          <w:rFonts w:ascii="Arial" w:hAnsi="Arial" w:cs="Arial"/>
          <w:sz w:val="24"/>
          <w:szCs w:val="24"/>
        </w:rPr>
        <w:t xml:space="preserve"> de novembro de 202</w:t>
      </w:r>
      <w:r>
        <w:rPr>
          <w:rFonts w:ascii="Arial" w:hAnsi="Arial" w:cs="Arial"/>
          <w:sz w:val="24"/>
          <w:szCs w:val="24"/>
        </w:rPr>
        <w:t>1</w:t>
      </w:r>
      <w:r w:rsidRPr="002E5119">
        <w:rPr>
          <w:rFonts w:ascii="Arial" w:hAnsi="Arial" w:cs="Arial"/>
          <w:sz w:val="24"/>
          <w:szCs w:val="24"/>
        </w:rPr>
        <w:t>;</w:t>
      </w:r>
    </w:p>
    <w:p w14:paraId="19BE8613" w14:textId="77777777" w:rsidR="006B15C1" w:rsidRDefault="006B15C1" w:rsidP="006B15C1">
      <w:pPr>
        <w:ind w:left="708"/>
        <w:jc w:val="center"/>
        <w:rPr>
          <w:rFonts w:ascii="Arial" w:hAnsi="Arial" w:cs="Arial"/>
          <w:sz w:val="24"/>
          <w:szCs w:val="24"/>
        </w:rPr>
      </w:pPr>
    </w:p>
    <w:p w14:paraId="3C1A64DB" w14:textId="6E6AFED1" w:rsidR="006B15C1" w:rsidRPr="00E95EF0" w:rsidRDefault="006B15C1" w:rsidP="006B15C1">
      <w:pPr>
        <w:ind w:left="708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DECRETA</w:t>
      </w:r>
    </w:p>
    <w:p w14:paraId="5B9BFE0C" w14:textId="77777777" w:rsidR="006B15C1" w:rsidRPr="00E95EF0" w:rsidRDefault="006B15C1" w:rsidP="006B15C1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0A6E000F" w14:textId="77777777" w:rsidR="006B15C1" w:rsidRPr="00E95EF0" w:rsidRDefault="006B15C1" w:rsidP="006B15C1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artigo_1"/>
      <w:r w:rsidRPr="008E58AC">
        <w:rPr>
          <w:rFonts w:ascii="Arial" w:hAnsi="Arial" w:cs="Arial"/>
          <w:sz w:val="24"/>
          <w:szCs w:val="24"/>
        </w:rPr>
        <w:t>Art. 1º</w:t>
      </w:r>
      <w:bookmarkEnd w:id="3"/>
      <w:r w:rsidRPr="008E58AC">
        <w:rPr>
          <w:rFonts w:ascii="Arial" w:hAnsi="Arial" w:cs="Arial"/>
          <w:sz w:val="24"/>
          <w:szCs w:val="24"/>
        </w:rPr>
        <w:t xml:space="preserve"> </w:t>
      </w:r>
      <w:r w:rsidRPr="00E95EF0">
        <w:rPr>
          <w:rFonts w:ascii="Arial" w:hAnsi="Arial" w:cs="Arial"/>
          <w:sz w:val="24"/>
          <w:szCs w:val="24"/>
        </w:rPr>
        <w:t>Fica aberto crédito suplementar no orçamento da Prefeitura Municipal de Rio Rufino reforçando a seguintes dotações orçamentárias:</w:t>
      </w:r>
    </w:p>
    <w:p w14:paraId="3904EFEE" w14:textId="77777777" w:rsidR="006B15C1" w:rsidRPr="00E95EF0" w:rsidRDefault="006B15C1" w:rsidP="006B15C1">
      <w:pPr>
        <w:widowControl w:val="0"/>
        <w:ind w:left="70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981" w:type="dxa"/>
        <w:tblInd w:w="-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9"/>
        <w:gridCol w:w="222"/>
      </w:tblGrid>
      <w:tr w:rsidR="006B15C1" w:rsidRPr="00E95EF0" w14:paraId="740603ED" w14:textId="77777777" w:rsidTr="006B15C1">
        <w:trPr>
          <w:trHeight w:val="631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0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919"/>
            </w:tblGrid>
            <w:tr w:rsidR="006B15C1" w:rsidRPr="00800010" w14:paraId="7CFC4C3E" w14:textId="77777777" w:rsidTr="00C46B8E">
              <w:trPr>
                <w:trHeight w:val="355"/>
                <w:jc w:val="center"/>
              </w:trPr>
              <w:tc>
                <w:tcPr>
                  <w:tcW w:w="9290" w:type="dxa"/>
                  <w:gridSpan w:val="3"/>
                </w:tcPr>
                <w:p w14:paraId="449AAD6F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4" w:name="OLE_LINK4"/>
                  <w:bookmarkStart w:id="5" w:name="OLE_LINK5"/>
                  <w:bookmarkEnd w:id="0"/>
                  <w:bookmarkEnd w:id="1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Órgão: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DE OBRAS, URBANISMO E SERVIÇOS PUBLICOS</w:t>
                  </w:r>
                </w:p>
              </w:tc>
            </w:tr>
            <w:tr w:rsidR="006B15C1" w:rsidRPr="00800010" w14:paraId="5C6E33EF" w14:textId="77777777" w:rsidTr="00C46B8E">
              <w:trPr>
                <w:trHeight w:val="275"/>
                <w:jc w:val="center"/>
              </w:trPr>
              <w:tc>
                <w:tcPr>
                  <w:tcW w:w="9290" w:type="dxa"/>
                  <w:gridSpan w:val="3"/>
                </w:tcPr>
                <w:p w14:paraId="7605ED51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Atividade :</w:t>
                  </w:r>
                  <w:proofErr w:type="gramEnd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2.0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36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– MANUTENÇÃO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 RENOVAÇAO DA FROTA MUNICIPAL</w:t>
                  </w:r>
                </w:p>
              </w:tc>
            </w:tr>
            <w:tr w:rsidR="006B15C1" w:rsidRPr="00800010" w14:paraId="6FC34E89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0ACB4D3E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Dotação </w:t>
                  </w:r>
                </w:p>
              </w:tc>
              <w:tc>
                <w:tcPr>
                  <w:tcW w:w="3119" w:type="dxa"/>
                </w:tcPr>
                <w:p w14:paraId="345EE8D7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Descrição do Elemento</w:t>
                  </w:r>
                </w:p>
              </w:tc>
              <w:tc>
                <w:tcPr>
                  <w:tcW w:w="1919" w:type="dxa"/>
                </w:tcPr>
                <w:p w14:paraId="3817451E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Valor</w:t>
                  </w:r>
                </w:p>
              </w:tc>
            </w:tr>
            <w:tr w:rsidR="006B15C1" w:rsidRPr="00800010" w14:paraId="2E37A3D5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0CAD1625" w14:textId="212FD1EB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11273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.00.00.00.01.0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119" w:type="dxa"/>
                </w:tcPr>
                <w:p w14:paraId="67374B00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Aplicações Diretas</w:t>
                  </w:r>
                </w:p>
              </w:tc>
              <w:tc>
                <w:tcPr>
                  <w:tcW w:w="1919" w:type="dxa"/>
                </w:tcPr>
                <w:p w14:paraId="4F453CBB" w14:textId="77777777" w:rsidR="006B15C1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700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.000,00</w:t>
                  </w:r>
                </w:p>
              </w:tc>
            </w:tr>
          </w:tbl>
          <w:p w14:paraId="2794EA50" w14:textId="77777777" w:rsidR="006B15C1" w:rsidRDefault="006B15C1" w:rsidP="006B15C1">
            <w:pPr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90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919"/>
            </w:tblGrid>
            <w:tr w:rsidR="006B15C1" w:rsidRPr="00800010" w14:paraId="3A0F10FA" w14:textId="77777777" w:rsidTr="00C46B8E">
              <w:trPr>
                <w:trHeight w:val="355"/>
                <w:jc w:val="center"/>
              </w:trPr>
              <w:tc>
                <w:tcPr>
                  <w:tcW w:w="9290" w:type="dxa"/>
                  <w:gridSpan w:val="3"/>
                </w:tcPr>
                <w:p w14:paraId="16EDC0ED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Órgão: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DE OBRAS, URBANISMO E SERVIÇOS PUBLICOS</w:t>
                  </w:r>
                </w:p>
              </w:tc>
            </w:tr>
            <w:tr w:rsidR="006B15C1" w:rsidRPr="00800010" w14:paraId="1547AF3B" w14:textId="77777777" w:rsidTr="00C46B8E">
              <w:trPr>
                <w:trHeight w:val="275"/>
                <w:jc w:val="center"/>
              </w:trPr>
              <w:tc>
                <w:tcPr>
                  <w:tcW w:w="9290" w:type="dxa"/>
                  <w:gridSpan w:val="3"/>
                </w:tcPr>
                <w:p w14:paraId="6F0B083B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Atividade :</w:t>
                  </w:r>
                  <w:proofErr w:type="gramEnd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2.0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37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– MANUTENÇÃO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 CONSERV, AMPLIAÇÃO DE VIAS URBANAS E RURAIS</w:t>
                  </w:r>
                </w:p>
              </w:tc>
            </w:tr>
            <w:tr w:rsidR="006B15C1" w:rsidRPr="00800010" w14:paraId="404FD9B4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7A1A1E35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Dotação </w:t>
                  </w:r>
                </w:p>
              </w:tc>
              <w:tc>
                <w:tcPr>
                  <w:tcW w:w="3119" w:type="dxa"/>
                </w:tcPr>
                <w:p w14:paraId="5705C4CC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Descrição do Elemento</w:t>
                  </w:r>
                </w:p>
              </w:tc>
              <w:tc>
                <w:tcPr>
                  <w:tcW w:w="1919" w:type="dxa"/>
                </w:tcPr>
                <w:p w14:paraId="135BB588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Valor</w:t>
                  </w:r>
                </w:p>
              </w:tc>
            </w:tr>
            <w:tr w:rsidR="006B15C1" w:rsidRPr="00800010" w14:paraId="6FDAC206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525FAA2D" w14:textId="1214B305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11273">
                    <w:rPr>
                      <w:rFonts w:ascii="Arial" w:hAnsi="Arial" w:cs="Arial"/>
                      <w:sz w:val="24"/>
                      <w:szCs w:val="24"/>
                    </w:rPr>
                    <w:t>102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.00.00.00.01.0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119" w:type="dxa"/>
                </w:tcPr>
                <w:p w14:paraId="3B106DBE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Aplicações Diretas</w:t>
                  </w:r>
                </w:p>
              </w:tc>
              <w:tc>
                <w:tcPr>
                  <w:tcW w:w="1919" w:type="dxa"/>
                </w:tcPr>
                <w:p w14:paraId="004EF35C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.000,00</w:t>
                  </w:r>
                </w:p>
              </w:tc>
            </w:tr>
          </w:tbl>
          <w:p w14:paraId="36524376" w14:textId="77777777" w:rsidR="006B15C1" w:rsidRDefault="006B15C1" w:rsidP="006B15C1">
            <w:pPr>
              <w:ind w:right="-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90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3119"/>
              <w:gridCol w:w="1919"/>
            </w:tblGrid>
            <w:tr w:rsidR="006B15C1" w:rsidRPr="00800010" w14:paraId="5CC7B110" w14:textId="77777777" w:rsidTr="00C46B8E">
              <w:trPr>
                <w:trHeight w:val="355"/>
                <w:jc w:val="center"/>
              </w:trPr>
              <w:tc>
                <w:tcPr>
                  <w:tcW w:w="9290" w:type="dxa"/>
                  <w:gridSpan w:val="3"/>
                </w:tcPr>
                <w:p w14:paraId="0CF2E1A8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Órgão: 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DE EDUCAÇAO, CULTURA E ESPORTES</w:t>
                  </w:r>
                </w:p>
              </w:tc>
            </w:tr>
            <w:tr w:rsidR="006B15C1" w:rsidRPr="00800010" w14:paraId="09A02769" w14:textId="77777777" w:rsidTr="00C46B8E">
              <w:trPr>
                <w:trHeight w:val="275"/>
                <w:jc w:val="center"/>
              </w:trPr>
              <w:tc>
                <w:tcPr>
                  <w:tcW w:w="9290" w:type="dxa"/>
                  <w:gridSpan w:val="3"/>
                </w:tcPr>
                <w:p w14:paraId="73E09424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Atividade :</w:t>
                  </w:r>
                  <w:proofErr w:type="gramEnd"/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2.0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08</w:t>
                  </w:r>
                  <w:r w:rsidRPr="00800010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MANUTENÇÃO D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 ENSINO FUNDAMENTAL</w:t>
                  </w:r>
                </w:p>
              </w:tc>
            </w:tr>
            <w:tr w:rsidR="006B15C1" w:rsidRPr="00800010" w14:paraId="5A9592A9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6014A436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Dotação </w:t>
                  </w:r>
                </w:p>
              </w:tc>
              <w:tc>
                <w:tcPr>
                  <w:tcW w:w="3119" w:type="dxa"/>
                </w:tcPr>
                <w:p w14:paraId="12EC86E2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Descrição do Elemento</w:t>
                  </w:r>
                </w:p>
              </w:tc>
              <w:tc>
                <w:tcPr>
                  <w:tcW w:w="1919" w:type="dxa"/>
                </w:tcPr>
                <w:p w14:paraId="16FF48B9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Valor</w:t>
                  </w:r>
                </w:p>
              </w:tc>
            </w:tr>
            <w:tr w:rsidR="006B15C1" w:rsidRPr="00800010" w14:paraId="65AE639B" w14:textId="77777777" w:rsidTr="00C46B8E">
              <w:trPr>
                <w:jc w:val="center"/>
              </w:trPr>
              <w:tc>
                <w:tcPr>
                  <w:tcW w:w="4252" w:type="dxa"/>
                </w:tcPr>
                <w:p w14:paraId="372832BD" w14:textId="00A37808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11273">
                    <w:rPr>
                      <w:rFonts w:ascii="Arial" w:hAnsi="Arial" w:cs="Arial"/>
                      <w:sz w:val="24"/>
                      <w:szCs w:val="24"/>
                    </w:rPr>
                    <w:t>103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.00.00.00.01.0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3119" w:type="dxa"/>
                </w:tcPr>
                <w:p w14:paraId="1C2F523B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0010">
                    <w:rPr>
                      <w:rFonts w:ascii="Arial" w:hAnsi="Arial" w:cs="Arial"/>
                      <w:sz w:val="24"/>
                      <w:szCs w:val="24"/>
                    </w:rPr>
                    <w:t>Aplicações Diretas</w:t>
                  </w:r>
                </w:p>
              </w:tc>
              <w:tc>
                <w:tcPr>
                  <w:tcW w:w="1919" w:type="dxa"/>
                </w:tcPr>
                <w:p w14:paraId="5E72658B" w14:textId="77777777" w:rsidR="006B15C1" w:rsidRPr="00800010" w:rsidRDefault="006B15C1" w:rsidP="006B15C1">
                  <w:pPr>
                    <w:autoSpaceDE w:val="0"/>
                    <w:autoSpaceDN w:val="0"/>
                    <w:adjustRightInd w:val="0"/>
                    <w:ind w:right="-14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150.000,00</w:t>
                  </w:r>
                </w:p>
              </w:tc>
            </w:tr>
          </w:tbl>
          <w:p w14:paraId="4C4ED9A1" w14:textId="77777777" w:rsidR="006B15C1" w:rsidRPr="00E95EF0" w:rsidRDefault="006B15C1" w:rsidP="00C46B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07FFE55C" w14:textId="1506F263" w:rsidR="006B15C1" w:rsidRPr="00E95EF0" w:rsidRDefault="006B15C1" w:rsidP="00C46B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95EF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de Suplementação.......................................................................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...  </w:t>
            </w:r>
            <w:r w:rsidR="006F5C3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1.050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0EB52A" w14:textId="77777777" w:rsidR="006B15C1" w:rsidRDefault="006B15C1" w:rsidP="00C46B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7248F5AE" w14:textId="77777777" w:rsidR="006B15C1" w:rsidRPr="00E95EF0" w:rsidRDefault="006B15C1" w:rsidP="00C46B8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25D194B5" w14:textId="77777777" w:rsidR="006B15C1" w:rsidRPr="00E95EF0" w:rsidRDefault="006B15C1" w:rsidP="006B15C1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4"/>
    <w:bookmarkEnd w:id="5"/>
    <w:p w14:paraId="7442B619" w14:textId="77777777" w:rsidR="006B15C1" w:rsidRPr="00E95EF0" w:rsidRDefault="006B15C1" w:rsidP="006B15C1">
      <w:pPr>
        <w:tabs>
          <w:tab w:val="left" w:pos="637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E58AC">
        <w:rPr>
          <w:rFonts w:ascii="Arial" w:hAnsi="Arial" w:cs="Arial"/>
          <w:bCs/>
          <w:sz w:val="24"/>
          <w:szCs w:val="24"/>
        </w:rPr>
        <w:t xml:space="preserve">Art. </w:t>
      </w:r>
      <w:r w:rsidRPr="008E58AC">
        <w:rPr>
          <w:rFonts w:ascii="Arial" w:hAnsi="Arial" w:cs="Arial"/>
          <w:bCs/>
          <w:sz w:val="24"/>
          <w:szCs w:val="24"/>
          <w:lang w:eastAsia="en-US"/>
        </w:rPr>
        <w:t>2º.</w:t>
      </w:r>
      <w:r w:rsidRPr="00E95EF0">
        <w:rPr>
          <w:rFonts w:ascii="Arial" w:hAnsi="Arial" w:cs="Arial"/>
          <w:sz w:val="24"/>
          <w:szCs w:val="24"/>
          <w:lang w:eastAsia="en-US"/>
        </w:rPr>
        <w:t xml:space="preserve"> Para atendimento da suplementação que trata o artigo anterior serão utilizados recursos provenientes do </w:t>
      </w:r>
      <w:r>
        <w:rPr>
          <w:rFonts w:ascii="Arial" w:hAnsi="Arial" w:cs="Arial"/>
          <w:sz w:val="24"/>
          <w:szCs w:val="24"/>
          <w:lang w:eastAsia="en-US"/>
        </w:rPr>
        <w:t xml:space="preserve">provável </w:t>
      </w:r>
      <w:r w:rsidRPr="00E95EF0">
        <w:rPr>
          <w:rFonts w:ascii="Arial" w:hAnsi="Arial" w:cs="Arial"/>
          <w:sz w:val="24"/>
          <w:szCs w:val="24"/>
          <w:lang w:eastAsia="en-US"/>
        </w:rPr>
        <w:t>excesso de arrecadação:</w:t>
      </w:r>
    </w:p>
    <w:p w14:paraId="3E50CED3" w14:textId="77777777" w:rsidR="006B15C1" w:rsidRPr="00E95EF0" w:rsidRDefault="006B15C1" w:rsidP="006B15C1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67466B97" w14:textId="77777777" w:rsidR="00F11273" w:rsidRPr="0005146D" w:rsidRDefault="00F11273" w:rsidP="00F11273">
      <w:pPr>
        <w:autoSpaceDE w:val="0"/>
        <w:autoSpaceDN w:val="0"/>
        <w:adjustRightInd w:val="0"/>
        <w:ind w:firstLine="706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617" w:tblpY="24"/>
        <w:tblW w:w="8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3"/>
        <w:gridCol w:w="1618"/>
      </w:tblGrid>
      <w:tr w:rsidR="00F11273" w:rsidRPr="0005146D" w14:paraId="272D0846" w14:textId="77777777" w:rsidTr="00C46B8E">
        <w:trPr>
          <w:trHeight w:val="278"/>
        </w:trPr>
        <w:tc>
          <w:tcPr>
            <w:tcW w:w="8971" w:type="dxa"/>
            <w:gridSpan w:val="2"/>
          </w:tcPr>
          <w:p w14:paraId="139A72A6" w14:textId="77777777" w:rsidR="00F11273" w:rsidRPr="0005146D" w:rsidRDefault="00F11273" w:rsidP="00C46B8E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146D">
              <w:rPr>
                <w:rFonts w:ascii="Arial" w:hAnsi="Arial" w:cs="Arial"/>
                <w:b/>
                <w:sz w:val="24"/>
                <w:szCs w:val="24"/>
              </w:rPr>
              <w:t>Fonte de Recursos</w:t>
            </w:r>
          </w:p>
        </w:tc>
      </w:tr>
      <w:tr w:rsidR="006F5C30" w:rsidRPr="0005146D" w14:paraId="3320BEA4" w14:textId="77777777" w:rsidTr="006F5C30">
        <w:trPr>
          <w:trHeight w:val="627"/>
        </w:trPr>
        <w:tc>
          <w:tcPr>
            <w:tcW w:w="7553" w:type="dxa"/>
          </w:tcPr>
          <w:p w14:paraId="05A3213A" w14:textId="77777777" w:rsidR="006F5C30" w:rsidRPr="0005146D" w:rsidRDefault="006F5C30" w:rsidP="006F5C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Fonte 01.0079 (79) - </w:t>
            </w:r>
            <w:r w:rsidRPr="00DB51E9">
              <w:rPr>
                <w:rFonts w:ascii="Arial" w:hAnsi="Arial" w:cs="Arial"/>
                <w:sz w:val="24"/>
                <w:szCs w:val="24"/>
              </w:rPr>
              <w:t>Emendas parlamentares i</w:t>
            </w:r>
            <w:r>
              <w:rPr>
                <w:rFonts w:ascii="Arial" w:hAnsi="Arial" w:cs="Arial"/>
                <w:sz w:val="24"/>
                <w:szCs w:val="24"/>
              </w:rPr>
              <w:t>mpositivas</w:t>
            </w:r>
            <w:r w:rsidRPr="00DB51E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Transferência Estado.</w:t>
            </w:r>
          </w:p>
        </w:tc>
        <w:tc>
          <w:tcPr>
            <w:tcW w:w="1418" w:type="dxa"/>
          </w:tcPr>
          <w:p w14:paraId="19E64CE5" w14:textId="524A41DD" w:rsidR="006F5C30" w:rsidRPr="0005146D" w:rsidRDefault="006F5C30" w:rsidP="006F5C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57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1.050.000,00</w:t>
            </w:r>
          </w:p>
        </w:tc>
      </w:tr>
      <w:tr w:rsidR="006F5C30" w:rsidRPr="0005146D" w14:paraId="6B84480B" w14:textId="77777777" w:rsidTr="006F5C30">
        <w:trPr>
          <w:trHeight w:val="278"/>
        </w:trPr>
        <w:tc>
          <w:tcPr>
            <w:tcW w:w="7553" w:type="dxa"/>
          </w:tcPr>
          <w:p w14:paraId="0A3E5E11" w14:textId="77777777" w:rsidR="006F5C30" w:rsidRPr="0005146D" w:rsidRDefault="006F5C30" w:rsidP="006F5C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Total  </w:t>
            </w:r>
            <w:r w:rsidRPr="0005146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</w:t>
            </w:r>
            <w:proofErr w:type="gramEnd"/>
          </w:p>
        </w:tc>
        <w:tc>
          <w:tcPr>
            <w:tcW w:w="1418" w:type="dxa"/>
          </w:tcPr>
          <w:p w14:paraId="15AB6667" w14:textId="3BECF224" w:rsidR="006F5C30" w:rsidRPr="0005146D" w:rsidRDefault="006F5C30" w:rsidP="006F5C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2457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1.050.000,00</w:t>
            </w:r>
          </w:p>
        </w:tc>
      </w:tr>
    </w:tbl>
    <w:p w14:paraId="183F7E08" w14:textId="77777777" w:rsidR="006B15C1" w:rsidRPr="00E95EF0" w:rsidRDefault="006B15C1" w:rsidP="006B15C1">
      <w:pPr>
        <w:rPr>
          <w:rFonts w:ascii="Arial" w:hAnsi="Arial" w:cs="Arial"/>
          <w:sz w:val="24"/>
          <w:szCs w:val="24"/>
        </w:rPr>
      </w:pPr>
    </w:p>
    <w:p w14:paraId="2B371D36" w14:textId="5DC7B151" w:rsidR="0066398F" w:rsidRDefault="006B15C1" w:rsidP="00C60A5F">
      <w:pPr>
        <w:ind w:left="709" w:firstLine="707"/>
        <w:jc w:val="both"/>
        <w:rPr>
          <w:rFonts w:ascii="Arial" w:hAnsi="Arial" w:cs="Arial"/>
          <w:sz w:val="24"/>
          <w:szCs w:val="24"/>
        </w:rPr>
      </w:pPr>
      <w:r w:rsidRPr="008E58AC">
        <w:rPr>
          <w:rFonts w:ascii="Arial" w:hAnsi="Arial" w:cs="Arial"/>
          <w:bCs/>
          <w:sz w:val="24"/>
          <w:szCs w:val="24"/>
        </w:rPr>
        <w:t xml:space="preserve">Art. </w:t>
      </w:r>
      <w:r w:rsidR="006F5C30">
        <w:rPr>
          <w:rFonts w:ascii="Arial" w:hAnsi="Arial" w:cs="Arial"/>
          <w:bCs/>
          <w:sz w:val="24"/>
          <w:szCs w:val="24"/>
        </w:rPr>
        <w:t>3</w:t>
      </w:r>
      <w:r w:rsidRPr="008E58AC">
        <w:rPr>
          <w:rFonts w:ascii="Arial" w:hAnsi="Arial" w:cs="Arial"/>
          <w:bCs/>
          <w:sz w:val="24"/>
          <w:szCs w:val="24"/>
        </w:rPr>
        <w:t>º</w:t>
      </w:r>
      <w:r w:rsidRPr="00E95EF0">
        <w:rPr>
          <w:rFonts w:ascii="Arial" w:hAnsi="Arial" w:cs="Arial"/>
          <w:sz w:val="24"/>
          <w:szCs w:val="24"/>
        </w:rPr>
        <w:t xml:space="preserve"> - </w:t>
      </w:r>
      <w:r w:rsidR="0066398F">
        <w:rPr>
          <w:rFonts w:ascii="Arial" w:hAnsi="Arial" w:cs="Arial"/>
          <w:sz w:val="24"/>
          <w:szCs w:val="24"/>
        </w:rPr>
        <w:t>R</w:t>
      </w:r>
      <w:r w:rsidR="0066398F" w:rsidRPr="0066398F">
        <w:rPr>
          <w:rFonts w:ascii="Arial" w:hAnsi="Arial" w:cs="Arial"/>
          <w:sz w:val="24"/>
          <w:szCs w:val="24"/>
        </w:rPr>
        <w:t xml:space="preserve">evoga o </w:t>
      </w:r>
      <w:r w:rsidR="00C60A5F">
        <w:rPr>
          <w:rFonts w:ascii="Arial" w:hAnsi="Arial" w:cs="Arial"/>
          <w:sz w:val="24"/>
          <w:szCs w:val="24"/>
        </w:rPr>
        <w:t>D</w:t>
      </w:r>
      <w:r w:rsidR="0066398F" w:rsidRPr="0066398F">
        <w:rPr>
          <w:rFonts w:ascii="Arial" w:hAnsi="Arial" w:cs="Arial"/>
          <w:sz w:val="24"/>
          <w:szCs w:val="24"/>
        </w:rPr>
        <w:t xml:space="preserve">ecreto nº </w:t>
      </w:r>
      <w:r w:rsidR="0066398F" w:rsidRPr="0066398F">
        <w:rPr>
          <w:rFonts w:ascii="Arial" w:hAnsi="Arial" w:cs="Arial"/>
          <w:color w:val="000000" w:themeColor="text1"/>
          <w:sz w:val="24"/>
          <w:szCs w:val="24"/>
        </w:rPr>
        <w:t xml:space="preserve">483, </w:t>
      </w:r>
      <w:r w:rsidR="0066398F" w:rsidRPr="0066398F">
        <w:rPr>
          <w:rFonts w:ascii="Arial" w:hAnsi="Arial" w:cs="Arial"/>
          <w:sz w:val="24"/>
          <w:szCs w:val="24"/>
        </w:rPr>
        <w:t>de 10 de novembro de 2021</w:t>
      </w:r>
      <w:r w:rsidR="00F67FF4">
        <w:rPr>
          <w:rFonts w:ascii="Arial" w:hAnsi="Arial" w:cs="Arial"/>
          <w:sz w:val="24"/>
          <w:szCs w:val="24"/>
        </w:rPr>
        <w:t>.</w:t>
      </w:r>
    </w:p>
    <w:p w14:paraId="124A81FF" w14:textId="77777777" w:rsidR="00C60A5F" w:rsidRDefault="00C60A5F" w:rsidP="008E58AC">
      <w:pPr>
        <w:ind w:left="709" w:hanging="1"/>
        <w:jc w:val="both"/>
        <w:rPr>
          <w:rFonts w:ascii="Arial" w:hAnsi="Arial" w:cs="Arial"/>
          <w:b/>
          <w:bCs/>
          <w:sz w:val="24"/>
          <w:szCs w:val="24"/>
        </w:rPr>
      </w:pPr>
    </w:p>
    <w:p w14:paraId="22B03E53" w14:textId="77777777" w:rsidR="0066398F" w:rsidRDefault="0066398F" w:rsidP="008E58AC">
      <w:pPr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56D2A902" w14:textId="3A539F5F" w:rsidR="006B15C1" w:rsidRDefault="0066398F" w:rsidP="00C60A5F">
      <w:pPr>
        <w:ind w:left="709" w:firstLine="707"/>
        <w:jc w:val="both"/>
        <w:rPr>
          <w:rFonts w:ascii="Arial" w:hAnsi="Arial" w:cs="Arial"/>
          <w:sz w:val="24"/>
          <w:szCs w:val="24"/>
        </w:rPr>
      </w:pPr>
      <w:r w:rsidRPr="008E58AC">
        <w:rPr>
          <w:rFonts w:ascii="Arial" w:hAnsi="Arial" w:cs="Arial"/>
          <w:bCs/>
          <w:sz w:val="24"/>
          <w:szCs w:val="24"/>
        </w:rPr>
        <w:t xml:space="preserve">Art. </w:t>
      </w:r>
      <w:r>
        <w:rPr>
          <w:rFonts w:ascii="Arial" w:hAnsi="Arial" w:cs="Arial"/>
          <w:bCs/>
          <w:sz w:val="24"/>
          <w:szCs w:val="24"/>
        </w:rPr>
        <w:t xml:space="preserve">4° </w:t>
      </w:r>
      <w:r w:rsidR="006B15C1" w:rsidRPr="00E95EF0">
        <w:rPr>
          <w:rFonts w:ascii="Arial" w:hAnsi="Arial" w:cs="Arial"/>
          <w:sz w:val="24"/>
          <w:szCs w:val="24"/>
        </w:rPr>
        <w:t>Este Decreto entra em vigor na data de sua publicação.</w:t>
      </w:r>
    </w:p>
    <w:p w14:paraId="6779DEA9" w14:textId="77777777" w:rsidR="008E58AC" w:rsidRPr="00E95EF0" w:rsidRDefault="008E58AC" w:rsidP="008E58AC">
      <w:pPr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6AAAA317" w14:textId="77777777" w:rsidR="006B15C1" w:rsidRPr="00E95EF0" w:rsidRDefault="006B15C1" w:rsidP="006B15C1">
      <w:pPr>
        <w:jc w:val="both"/>
        <w:rPr>
          <w:rFonts w:ascii="Arial" w:hAnsi="Arial" w:cs="Arial"/>
          <w:sz w:val="24"/>
          <w:szCs w:val="24"/>
        </w:rPr>
      </w:pPr>
    </w:p>
    <w:p w14:paraId="2F3FA2BE" w14:textId="10EF4275" w:rsidR="006B15C1" w:rsidRPr="00E95EF0" w:rsidRDefault="006B15C1" w:rsidP="006B15C1">
      <w:pPr>
        <w:ind w:left="709" w:hanging="709"/>
        <w:jc w:val="right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 xml:space="preserve">            Rio Rufino (SC), </w:t>
      </w:r>
      <w:r w:rsidR="00050D1B">
        <w:rPr>
          <w:rFonts w:ascii="Arial" w:hAnsi="Arial" w:cs="Arial"/>
          <w:sz w:val="24"/>
          <w:szCs w:val="24"/>
        </w:rPr>
        <w:t>1</w:t>
      </w:r>
      <w:r w:rsidR="00F67FF4">
        <w:rPr>
          <w:rFonts w:ascii="Arial" w:hAnsi="Arial" w:cs="Arial"/>
          <w:sz w:val="24"/>
          <w:szCs w:val="24"/>
        </w:rPr>
        <w:t>8</w:t>
      </w:r>
      <w:r w:rsidRPr="00E95EF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050D1B">
        <w:rPr>
          <w:rFonts w:ascii="Arial" w:hAnsi="Arial" w:cs="Arial"/>
          <w:sz w:val="24"/>
          <w:szCs w:val="24"/>
        </w:rPr>
        <w:t xml:space="preserve">novembro </w:t>
      </w:r>
      <w:r w:rsidRPr="00E95EF0">
        <w:rPr>
          <w:rFonts w:ascii="Arial" w:hAnsi="Arial" w:cs="Arial"/>
          <w:sz w:val="24"/>
          <w:szCs w:val="24"/>
        </w:rPr>
        <w:t>de 2021</w:t>
      </w:r>
    </w:p>
    <w:p w14:paraId="37531064" w14:textId="6107B8B4" w:rsidR="006B15C1" w:rsidRDefault="006B15C1" w:rsidP="006B15C1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045C370" w14:textId="0F673E56" w:rsidR="008E58AC" w:rsidRDefault="008E58AC" w:rsidP="006B15C1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6CF27E3" w14:textId="5439EB9D" w:rsidR="008E58AC" w:rsidRDefault="008E58AC" w:rsidP="006B15C1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4D10C241" w14:textId="16F909F6" w:rsidR="008E58AC" w:rsidRDefault="008E58AC" w:rsidP="006B15C1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AFFEDBE" w14:textId="77777777" w:rsidR="008E58AC" w:rsidRPr="00E95EF0" w:rsidRDefault="008E58AC" w:rsidP="006B15C1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8A89D1B" w14:textId="77777777" w:rsidR="006B15C1" w:rsidRDefault="006B15C1" w:rsidP="006B15C1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9FC0F1" w14:textId="77777777" w:rsidR="006B15C1" w:rsidRPr="00E95EF0" w:rsidRDefault="006B15C1" w:rsidP="006B15C1">
      <w:pPr>
        <w:ind w:left="1416"/>
        <w:jc w:val="center"/>
        <w:rPr>
          <w:rFonts w:ascii="Arial" w:hAnsi="Arial" w:cs="Arial"/>
          <w:b/>
          <w:bCs/>
          <w:sz w:val="24"/>
          <w:szCs w:val="24"/>
        </w:rPr>
      </w:pPr>
      <w:r w:rsidRPr="00E95EF0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56B9B6DD" w14:textId="77777777" w:rsidR="006B15C1" w:rsidRPr="00905B0F" w:rsidRDefault="006B15C1" w:rsidP="006B15C1">
      <w:pPr>
        <w:ind w:left="1416"/>
        <w:jc w:val="center"/>
        <w:rPr>
          <w:rFonts w:ascii="Arial" w:hAnsi="Arial" w:cs="Arial"/>
          <w:sz w:val="24"/>
          <w:szCs w:val="24"/>
        </w:rPr>
      </w:pPr>
      <w:r w:rsidRPr="00E95EF0">
        <w:rPr>
          <w:rFonts w:ascii="Arial" w:hAnsi="Arial" w:cs="Arial"/>
          <w:sz w:val="24"/>
          <w:szCs w:val="24"/>
        </w:rPr>
        <w:t>Prefeito de Rio Rufino</w:t>
      </w:r>
    </w:p>
    <w:p w14:paraId="61D6ED68" w14:textId="495FF972" w:rsidR="006C4DBE" w:rsidRDefault="006C4DBE"/>
    <w:p w14:paraId="01F17484" w14:textId="270FA739" w:rsidR="008E58AC" w:rsidRDefault="008E58AC"/>
    <w:tbl>
      <w:tblPr>
        <w:tblStyle w:val="Tabelacomgrade"/>
        <w:tblpPr w:leftFromText="141" w:rightFromText="141" w:vertAnchor="text" w:horzAnchor="page" w:tblpX="2806" w:tblpY="1249"/>
        <w:tblW w:w="0" w:type="auto"/>
        <w:tblInd w:w="0" w:type="dxa"/>
        <w:tblLook w:val="04A0" w:firstRow="1" w:lastRow="0" w:firstColumn="1" w:lastColumn="0" w:noHBand="0" w:noVBand="1"/>
      </w:tblPr>
      <w:tblGrid>
        <w:gridCol w:w="3449"/>
      </w:tblGrid>
      <w:tr w:rsidR="008E58AC" w14:paraId="09B7FFEA" w14:textId="77777777" w:rsidTr="008E58AC">
        <w:trPr>
          <w:trHeight w:val="183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940" w14:textId="4A07D3AA" w:rsidR="008E58AC" w:rsidRDefault="008E58AC" w:rsidP="007874F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Encaminhado para publicação no DOM em </w:t>
            </w:r>
          </w:p>
          <w:p w14:paraId="38265622" w14:textId="2316C6BB" w:rsidR="008E58AC" w:rsidRDefault="008E58AC" w:rsidP="008E58A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67FF4">
              <w:rPr>
                <w:rFonts w:ascii="Arial" w:hAnsi="Arial" w:cs="Arial"/>
                <w:lang w:eastAsia="en-US"/>
              </w:rPr>
              <w:t>8</w:t>
            </w:r>
            <w:r>
              <w:rPr>
                <w:rFonts w:ascii="Arial" w:hAnsi="Arial" w:cs="Arial"/>
                <w:lang w:eastAsia="en-US"/>
              </w:rPr>
              <w:t>/11//2021</w:t>
            </w:r>
          </w:p>
          <w:p w14:paraId="31C33463" w14:textId="77777777" w:rsidR="008E58AC" w:rsidRDefault="008E58AC" w:rsidP="008E58AC">
            <w:pPr>
              <w:pBdr>
                <w:bottom w:val="single" w:sz="12" w:space="1" w:color="auto"/>
              </w:pBdr>
              <w:rPr>
                <w:rFonts w:ascii="Arial" w:hAnsi="Arial" w:cs="Arial"/>
                <w:lang w:eastAsia="en-US"/>
              </w:rPr>
            </w:pPr>
          </w:p>
          <w:p w14:paraId="28BD923B" w14:textId="77777777" w:rsidR="008E58AC" w:rsidRDefault="008E58AC" w:rsidP="008E58AC">
            <w:pPr>
              <w:shd w:val="clear" w:color="auto" w:fill="FFFFFF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Katiusce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Marina Andrade</w:t>
            </w:r>
          </w:p>
          <w:p w14:paraId="0B9FBA3A" w14:textId="77777777" w:rsidR="008E58AC" w:rsidRDefault="008E58AC" w:rsidP="008E58A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Sec. Planejamento, Administração e Finanças</w:t>
            </w:r>
          </w:p>
        </w:tc>
      </w:tr>
      <w:bookmarkEnd w:id="2"/>
    </w:tbl>
    <w:p w14:paraId="1E8F0330" w14:textId="77777777" w:rsidR="008E58AC" w:rsidRDefault="008E58AC"/>
    <w:sectPr w:rsidR="008E58AC" w:rsidSect="008D2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0" w:right="1107" w:bottom="360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E084" w14:textId="77777777" w:rsidR="005D2CEB" w:rsidRDefault="005D2CEB">
      <w:r>
        <w:separator/>
      </w:r>
    </w:p>
  </w:endnote>
  <w:endnote w:type="continuationSeparator" w:id="0">
    <w:p w14:paraId="0C3D1098" w14:textId="77777777" w:rsidR="005D2CEB" w:rsidRDefault="005D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28EC" w14:textId="77777777" w:rsidR="0050630A" w:rsidRDefault="00407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2CBE" w14:textId="77777777" w:rsidR="008D21B6" w:rsidRPr="00410A4B" w:rsidRDefault="0040741C" w:rsidP="008D21B6">
    <w:pPr>
      <w:pStyle w:val="Rodap"/>
      <w:jc w:val="center"/>
      <w:rPr>
        <w:rFonts w:ascii="Arial" w:hAnsi="Arial" w:cs="Arial"/>
      </w:rPr>
    </w:pPr>
  </w:p>
  <w:p w14:paraId="61585707" w14:textId="77777777" w:rsidR="008D21B6" w:rsidRPr="00410A4B" w:rsidRDefault="00050D1B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______________</w:t>
    </w:r>
  </w:p>
  <w:p w14:paraId="150F97DD" w14:textId="77777777" w:rsidR="008D21B6" w:rsidRPr="00410A4B" w:rsidRDefault="00050D1B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[</w:t>
    </w:r>
    <w:r>
      <w:rPr>
        <w:rFonts w:ascii="Arial" w:hAnsi="Arial" w:cs="Arial"/>
      </w:rPr>
      <w:t>1</w:t>
    </w:r>
    <w:r w:rsidRPr="00410A4B">
      <w:rPr>
        <w:rFonts w:ascii="Arial" w:hAnsi="Arial" w:cs="Arial"/>
      </w:rPr>
      <w:t>]</w:t>
    </w:r>
  </w:p>
  <w:p w14:paraId="1241B77B" w14:textId="77777777" w:rsidR="008D21B6" w:rsidRPr="00410A4B" w:rsidRDefault="00050D1B" w:rsidP="008D21B6">
    <w:pPr>
      <w:pStyle w:val="Rodap"/>
      <w:jc w:val="center"/>
      <w:rPr>
        <w:rFonts w:ascii="Arial" w:hAnsi="Arial" w:cs="Arial"/>
      </w:rPr>
    </w:pPr>
    <w:bookmarkStart w:id="6" w:name="_Hlk73543387"/>
    <w:bookmarkStart w:id="7" w:name="_Hlk73543388"/>
    <w:r>
      <w:rPr>
        <w:rFonts w:ascii="Arial" w:hAnsi="Arial" w:cs="Arial"/>
      </w:rPr>
      <w:t>Av.</w:t>
    </w:r>
    <w:r w:rsidRPr="00410A4B">
      <w:rPr>
        <w:rFonts w:ascii="Arial" w:hAnsi="Arial" w:cs="Arial"/>
      </w:rPr>
      <w:t xml:space="preserve"> José </w:t>
    </w:r>
    <w:proofErr w:type="spellStart"/>
    <w:r w:rsidRPr="00410A4B">
      <w:rPr>
        <w:rFonts w:ascii="Arial" w:hAnsi="Arial" w:cs="Arial"/>
      </w:rPr>
      <w:t>Oselame</w:t>
    </w:r>
    <w:proofErr w:type="spellEnd"/>
    <w:r w:rsidRPr="00410A4B">
      <w:rPr>
        <w:rFonts w:ascii="Arial" w:hAnsi="Arial" w:cs="Arial"/>
      </w:rPr>
      <w:t>, 209, Centro, Rio Rufino/SC, Cep: 88.658-000</w:t>
    </w:r>
  </w:p>
  <w:p w14:paraId="7E289404" w14:textId="77777777" w:rsidR="008D21B6" w:rsidRPr="00410A4B" w:rsidRDefault="00050D1B" w:rsidP="008D21B6">
    <w:pPr>
      <w:pStyle w:val="Rodap"/>
      <w:jc w:val="center"/>
      <w:rPr>
        <w:rFonts w:ascii="Arial" w:hAnsi="Arial" w:cs="Arial"/>
      </w:rPr>
    </w:pPr>
    <w:r w:rsidRPr="00410A4B">
      <w:rPr>
        <w:rFonts w:ascii="Arial" w:hAnsi="Arial" w:cs="Arial"/>
      </w:rPr>
      <w:t>Telefone: 49 3279 0012 – e-mail: gabinete@riorufino.sc.gov.br</w:t>
    </w:r>
    <w:bookmarkEnd w:id="6"/>
    <w:bookmarkEnd w:id="7"/>
  </w:p>
  <w:p w14:paraId="75C34F57" w14:textId="77777777" w:rsidR="008D21B6" w:rsidRDefault="004074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1745" w14:textId="77777777" w:rsidR="0050630A" w:rsidRDefault="004074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C84C" w14:textId="77777777" w:rsidR="005D2CEB" w:rsidRDefault="005D2CEB">
      <w:r>
        <w:separator/>
      </w:r>
    </w:p>
  </w:footnote>
  <w:footnote w:type="continuationSeparator" w:id="0">
    <w:p w14:paraId="21DED0BF" w14:textId="77777777" w:rsidR="005D2CEB" w:rsidRDefault="005D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583E" w14:textId="77777777" w:rsidR="0050630A" w:rsidRDefault="00407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3A04" w14:textId="77777777" w:rsidR="009C7DAC" w:rsidRDefault="00050D1B" w:rsidP="009C7DA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D2786" wp14:editId="5091F2C8">
          <wp:simplePos x="0" y="0"/>
          <wp:positionH relativeFrom="page">
            <wp:align>left</wp:align>
          </wp:positionH>
          <wp:positionV relativeFrom="paragraph">
            <wp:posOffset>-297539</wp:posOffset>
          </wp:positionV>
          <wp:extent cx="7533640" cy="1262158"/>
          <wp:effectExtent l="0" t="0" r="0" b="0"/>
          <wp:wrapNone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26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3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9C7DAC" w14:paraId="0445F975" w14:textId="77777777" w:rsidTr="000800FA">
      <w:trPr>
        <w:trHeight w:val="1266"/>
      </w:trPr>
      <w:tc>
        <w:tcPr>
          <w:tcW w:w="9341" w:type="dxa"/>
        </w:tcPr>
        <w:p w14:paraId="4D139B9F" w14:textId="77777777" w:rsidR="009C7DAC" w:rsidRDefault="00050D1B" w:rsidP="009C7DAC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A1BB7DA" wp14:editId="6468EDD3">
                <wp:simplePos x="0" y="0"/>
                <wp:positionH relativeFrom="column">
                  <wp:posOffset>112376</wp:posOffset>
                </wp:positionH>
                <wp:positionV relativeFrom="paragraph">
                  <wp:posOffset>75537</wp:posOffset>
                </wp:positionV>
                <wp:extent cx="752475" cy="746125"/>
                <wp:effectExtent l="0" t="0" r="9525" b="0"/>
                <wp:wrapNone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878AA5F" wp14:editId="382CB583">
                    <wp:simplePos x="0" y="0"/>
                    <wp:positionH relativeFrom="margin">
                      <wp:posOffset>979170</wp:posOffset>
                    </wp:positionH>
                    <wp:positionV relativeFrom="paragraph">
                      <wp:posOffset>19685</wp:posOffset>
                    </wp:positionV>
                    <wp:extent cx="3672840" cy="82867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828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929E8" w14:textId="77777777" w:rsidR="009C7DAC" w:rsidRPr="00AD33C2" w:rsidRDefault="00050D1B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4DB97928" w14:textId="77777777" w:rsidR="009C7DAC" w:rsidRPr="00AD33C2" w:rsidRDefault="00050D1B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5F69BF22" w14:textId="77777777" w:rsidR="009C7DAC" w:rsidRPr="005074A3" w:rsidRDefault="00050D1B" w:rsidP="009C7DAC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074A3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2878AA5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7.1pt;margin-top:1.55pt;width:289.2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" fillcolor="white [3212]" strokecolor="white [3212]">
                    <v:textbox>
                      <w:txbxContent>
                        <w:p w14:paraId="2DA929E8" w14:textId="77777777" w:rsidR="009C7DAC" w:rsidRPr="00AD33C2" w:rsidRDefault="00050D1B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4DB97928" w14:textId="77777777" w:rsidR="009C7DAC" w:rsidRPr="00AD33C2" w:rsidRDefault="00050D1B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5F69BF22" w14:textId="77777777" w:rsidR="009C7DAC" w:rsidRPr="005074A3" w:rsidRDefault="00050D1B" w:rsidP="009C7DAC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074A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2778E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63C2281" wp14:editId="6C048661">
                <wp:simplePos x="0" y="0"/>
                <wp:positionH relativeFrom="column">
                  <wp:posOffset>4820920</wp:posOffset>
                </wp:positionH>
                <wp:positionV relativeFrom="paragraph">
                  <wp:posOffset>0</wp:posOffset>
                </wp:positionV>
                <wp:extent cx="986790" cy="739775"/>
                <wp:effectExtent l="0" t="0" r="3810" b="317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B7FB70D" w14:textId="77777777" w:rsidR="009C7DAC" w:rsidRDefault="0040741C" w:rsidP="009C7DAC">
    <w:pPr>
      <w:pStyle w:val="Cabealho"/>
    </w:pPr>
  </w:p>
  <w:p w14:paraId="3D9E3461" w14:textId="77777777" w:rsidR="00603148" w:rsidRDefault="004074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1CBC" w14:textId="77777777" w:rsidR="0050630A" w:rsidRDefault="004074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C1"/>
    <w:rsid w:val="00050D1B"/>
    <w:rsid w:val="00070F78"/>
    <w:rsid w:val="00115D99"/>
    <w:rsid w:val="002B40B0"/>
    <w:rsid w:val="0040741C"/>
    <w:rsid w:val="005844C5"/>
    <w:rsid w:val="005D2CEB"/>
    <w:rsid w:val="0066398F"/>
    <w:rsid w:val="006B15C1"/>
    <w:rsid w:val="006C4DBE"/>
    <w:rsid w:val="006F5C30"/>
    <w:rsid w:val="00705A05"/>
    <w:rsid w:val="007874FB"/>
    <w:rsid w:val="008E58AC"/>
    <w:rsid w:val="009E633C"/>
    <w:rsid w:val="00A00BFA"/>
    <w:rsid w:val="00C1093E"/>
    <w:rsid w:val="00C60A5F"/>
    <w:rsid w:val="00F11273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7F76"/>
  <w15:chartTrackingRefBased/>
  <w15:docId w15:val="{04DE1927-94BB-4646-8BBA-B2455743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B15C1"/>
    <w:pPr>
      <w:ind w:left="2835"/>
      <w:jc w:val="both"/>
    </w:pPr>
    <w:rPr>
      <w:rFonts w:ascii="Arial" w:hAnsi="Arial"/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B15C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1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15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15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5C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E58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</dc:creator>
  <cp:keywords/>
  <dc:description/>
  <cp:lastModifiedBy>Gabinete</cp:lastModifiedBy>
  <cp:revision>2</cp:revision>
  <cp:lastPrinted>2021-11-18T12:37:00Z</cp:lastPrinted>
  <dcterms:created xsi:type="dcterms:W3CDTF">2021-11-18T13:33:00Z</dcterms:created>
  <dcterms:modified xsi:type="dcterms:W3CDTF">2021-11-18T13:33:00Z</dcterms:modified>
</cp:coreProperties>
</file>