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2C420" w14:textId="0E994A1E" w:rsidR="00A2304B" w:rsidRDefault="00A2304B" w:rsidP="00D004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DECRETO Nº458 , </w:t>
      </w:r>
    </w:p>
    <w:p w14:paraId="1AEAC649" w14:textId="57F11F75" w:rsidR="00A2304B" w:rsidRDefault="00A2304B" w:rsidP="00D004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01 de setembro de 2021.</w:t>
      </w:r>
    </w:p>
    <w:p w14:paraId="3BC59D03" w14:textId="77777777" w:rsidR="00A2304B" w:rsidRDefault="00A2304B" w:rsidP="00A2304B">
      <w:pPr>
        <w:jc w:val="both"/>
        <w:rPr>
          <w:rFonts w:ascii="Arial" w:hAnsi="Arial" w:cs="Arial"/>
          <w:sz w:val="24"/>
          <w:szCs w:val="24"/>
        </w:rPr>
      </w:pPr>
    </w:p>
    <w:p w14:paraId="2725424D" w14:textId="7A584A17" w:rsidR="00A2304B" w:rsidRDefault="00A2304B" w:rsidP="00A230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“DECRETA PONTO FACULTATIVO EM FUNÇÃO </w:t>
      </w:r>
      <w:r w:rsidR="0053286E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FERIADO DE </w:t>
      </w:r>
      <w:r w:rsidR="00D0041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 DE SETEMBRO, E DÁ OUTRAS PROVIDÊNCIAS”.</w:t>
      </w:r>
    </w:p>
    <w:p w14:paraId="5B6D3F04" w14:textId="77777777" w:rsidR="00A2304B" w:rsidRDefault="00A2304B" w:rsidP="00A2304B">
      <w:pPr>
        <w:jc w:val="both"/>
        <w:rPr>
          <w:rFonts w:ascii="Arial" w:hAnsi="Arial" w:cs="Arial"/>
          <w:sz w:val="24"/>
          <w:szCs w:val="24"/>
        </w:rPr>
      </w:pPr>
    </w:p>
    <w:p w14:paraId="4322D0DA" w14:textId="5A227EB8" w:rsidR="00A2304B" w:rsidRDefault="0053286E" w:rsidP="00D0041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</w:t>
      </w:r>
      <w:r w:rsidR="00A2304B">
        <w:rPr>
          <w:rFonts w:ascii="Arial" w:hAnsi="Arial" w:cs="Arial"/>
          <w:sz w:val="24"/>
          <w:szCs w:val="24"/>
        </w:rPr>
        <w:t>refeito do Município de Rio Rufino/SC, no uso das atribuições que lhe confere o art. 82, I, “m” da Lei Orgânica Municipal, e,</w:t>
      </w:r>
    </w:p>
    <w:p w14:paraId="3A772D07" w14:textId="77777777" w:rsidR="00D0041D" w:rsidRDefault="00D0041D" w:rsidP="00D0041D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879B213" w14:textId="786449FB" w:rsidR="00A2304B" w:rsidRDefault="00A2304B" w:rsidP="00D004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DECRETA</w:t>
      </w:r>
    </w:p>
    <w:p w14:paraId="09072F5A" w14:textId="77777777" w:rsidR="00D0041D" w:rsidRDefault="00D0041D" w:rsidP="00D0041D">
      <w:pPr>
        <w:jc w:val="center"/>
        <w:rPr>
          <w:rFonts w:ascii="Arial" w:hAnsi="Arial" w:cs="Arial"/>
          <w:sz w:val="24"/>
          <w:szCs w:val="24"/>
        </w:rPr>
      </w:pPr>
    </w:p>
    <w:p w14:paraId="65255554" w14:textId="2C8E529D" w:rsidR="00A2304B" w:rsidRDefault="00A2304B" w:rsidP="00D0041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D0041D">
        <w:rPr>
          <w:rFonts w:ascii="Arial" w:hAnsi="Arial" w:cs="Arial"/>
          <w:sz w:val="24"/>
          <w:szCs w:val="24"/>
        </w:rPr>
        <w:t>1º Ponto facultativo no dia</w:t>
      </w:r>
      <w:r w:rsidR="0053286E">
        <w:rPr>
          <w:rFonts w:ascii="Arial" w:hAnsi="Arial" w:cs="Arial"/>
          <w:sz w:val="24"/>
          <w:szCs w:val="24"/>
        </w:rPr>
        <w:t xml:space="preserve"> 06 de </w:t>
      </w:r>
      <w:r w:rsidR="00D0041D">
        <w:rPr>
          <w:rFonts w:ascii="Arial" w:hAnsi="Arial" w:cs="Arial"/>
          <w:sz w:val="24"/>
          <w:szCs w:val="24"/>
        </w:rPr>
        <w:t>setembro de 2021, por ocasião do feriado do dia 07 de setembro</w:t>
      </w:r>
      <w:r>
        <w:rPr>
          <w:rFonts w:ascii="Arial" w:hAnsi="Arial" w:cs="Arial"/>
          <w:sz w:val="24"/>
          <w:szCs w:val="24"/>
        </w:rPr>
        <w:t xml:space="preserve">, devendo os órgãos da Administração Direta e Indireta do Município de Rio Rufino/SC retornar </w:t>
      </w:r>
      <w:r w:rsidR="00D0041D">
        <w:rPr>
          <w:rFonts w:ascii="Arial" w:hAnsi="Arial" w:cs="Arial"/>
          <w:sz w:val="24"/>
          <w:szCs w:val="24"/>
        </w:rPr>
        <w:t>às atividades normais no dia 08 de setembro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22DDC6C4" w14:textId="60593FF1" w:rsidR="00A2304B" w:rsidRDefault="00A2304B" w:rsidP="00D0041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O Serviço Autônomo de Saneamento Básico – SASB, de atendimento às emergências de saúde, de Defesa Civil e outros necessários a não interrupção de serviços públicos considerados essenciais, funcionarão em regime de sobreaviso, disciplinado pelo Decreto Municipal nº 36, de 02 de fevereiro de 2016, a fim de que seus serviços e o atendimento às necessidades do cidadão não sejam prejudicadas.</w:t>
      </w:r>
    </w:p>
    <w:p w14:paraId="11E7BCA8" w14:textId="5AF6E434" w:rsidR="00A2304B" w:rsidRDefault="00A2304B" w:rsidP="00D0041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1º Os órgãos de que trata o </w:t>
      </w:r>
      <w:r>
        <w:rPr>
          <w:rFonts w:ascii="Arial" w:hAnsi="Arial" w:cs="Arial"/>
          <w:i/>
          <w:sz w:val="24"/>
          <w:szCs w:val="24"/>
        </w:rPr>
        <w:t>caput</w:t>
      </w:r>
      <w:r>
        <w:rPr>
          <w:rFonts w:ascii="Arial" w:hAnsi="Arial" w:cs="Arial"/>
          <w:sz w:val="24"/>
          <w:szCs w:val="24"/>
        </w:rPr>
        <w:t xml:space="preserve"> deste artigo disponibilizarão, em local de fácil visualização ao público, e, se possível, no sítio e mídias oficiais da Prefeitura Municipal na rede mundial de computadores (internet), o número do telefone do sobreaviso para os casos emergenciais.</w:t>
      </w:r>
    </w:p>
    <w:p w14:paraId="023D3BE9" w14:textId="77777777" w:rsidR="00A2304B" w:rsidRDefault="00A2304B" w:rsidP="00A2304B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022FFE53" w14:textId="77777777" w:rsidR="00A2304B" w:rsidRDefault="00A2304B" w:rsidP="00A2304B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O regime de plantão do Conselho Tutelar observará o disposto em seu regimento interno.</w:t>
      </w:r>
    </w:p>
    <w:p w14:paraId="063C797B" w14:textId="77777777" w:rsidR="00A2304B" w:rsidRDefault="00A2304B" w:rsidP="00A2304B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590D22CE" w14:textId="77777777" w:rsidR="00A2304B" w:rsidRDefault="00A2304B" w:rsidP="00A2304B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28F7D7E9" w14:textId="4C9D8F0F" w:rsidR="00A2304B" w:rsidRDefault="00A2304B" w:rsidP="00D0041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3º Para fins de emissão da guia de transporte animal (GTA), o(a) servidor(a) responsável por emiti-la ficará de sobreaviso, devendo ser contatado através do telefone número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 99119-8010, quando necessário.</w:t>
      </w:r>
    </w:p>
    <w:p w14:paraId="6F527E9B" w14:textId="53860911" w:rsidR="00A2304B" w:rsidRDefault="00A2304B" w:rsidP="00D0041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Outras secretarias/órgãos/setores, a critério do Chefe do Poder Executivo Municipal, poderão ser convocados para trabalhar no período previsto no </w:t>
      </w:r>
      <w:r>
        <w:rPr>
          <w:rFonts w:ascii="Arial" w:hAnsi="Arial" w:cs="Arial"/>
          <w:i/>
          <w:sz w:val="24"/>
          <w:szCs w:val="24"/>
        </w:rPr>
        <w:t xml:space="preserve">caput do </w:t>
      </w:r>
      <w:r>
        <w:rPr>
          <w:rFonts w:ascii="Arial" w:hAnsi="Arial" w:cs="Arial"/>
          <w:sz w:val="24"/>
          <w:szCs w:val="24"/>
        </w:rPr>
        <w:t>art. 1º deste Decreto.</w:t>
      </w:r>
    </w:p>
    <w:p w14:paraId="4ACFFDE3" w14:textId="77777777" w:rsidR="00A2304B" w:rsidRDefault="00A2304B" w:rsidP="00A2304B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 convocação de servidores nos dias considerados ponto facultativo para a realização de atividades inerentes ao cargo, no horário de funcionamento normal da Administração Pública Municipal, definido no Decreto Municipal nº 135, de 21 de março de 2018, não gera direito à percepção do adicional de hora extra ou sobreaviso.</w:t>
      </w:r>
    </w:p>
    <w:p w14:paraId="284BD7CA" w14:textId="77777777" w:rsidR="00A2304B" w:rsidRDefault="00A2304B" w:rsidP="00A2304B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00A2308F" w14:textId="77777777" w:rsidR="00A2304B" w:rsidRDefault="00A2304B" w:rsidP="00A2304B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4º Este Decreto entra em vigor na data de sua publicação, </w:t>
      </w:r>
    </w:p>
    <w:p w14:paraId="5816AA1D" w14:textId="77777777" w:rsidR="00D0041D" w:rsidRDefault="00D0041D" w:rsidP="00A2304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C9A8DB7" w14:textId="3C91D054" w:rsidR="007C5864" w:rsidRPr="00F119E8" w:rsidRDefault="002E2103" w:rsidP="00A2304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</w:t>
      </w:r>
      <w:r w:rsidR="00D0041D">
        <w:rPr>
          <w:rFonts w:ascii="Arial" w:hAnsi="Arial" w:cs="Arial"/>
          <w:sz w:val="24"/>
          <w:szCs w:val="24"/>
        </w:rPr>
        <w:t>01 de setembro</w:t>
      </w:r>
      <w:r w:rsidR="007C5864">
        <w:rPr>
          <w:rFonts w:ascii="Arial" w:hAnsi="Arial" w:cs="Arial"/>
          <w:sz w:val="24"/>
          <w:szCs w:val="24"/>
        </w:rPr>
        <w:t xml:space="preserve"> de 2021.</w:t>
      </w:r>
    </w:p>
    <w:p w14:paraId="15CB799C" w14:textId="77777777" w:rsidR="00F119E8" w:rsidRDefault="00F119E8" w:rsidP="00A230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295898" w14:textId="77777777" w:rsidR="007C5864" w:rsidRDefault="007C5864" w:rsidP="00A230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B389085" w14:textId="77777777" w:rsidR="007C5864" w:rsidRPr="00F119E8" w:rsidRDefault="007C5864" w:rsidP="00A230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051C8E" w14:textId="77777777" w:rsidR="00F119E8" w:rsidRPr="00F119E8" w:rsidRDefault="00F119E8" w:rsidP="00A2304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2546FA" w14:textId="77777777" w:rsidR="00F119E8" w:rsidRPr="005B1DCA" w:rsidRDefault="00F119E8" w:rsidP="00A230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1DCA">
        <w:rPr>
          <w:rFonts w:ascii="Arial" w:hAnsi="Arial" w:cs="Arial"/>
          <w:b/>
          <w:sz w:val="24"/>
          <w:szCs w:val="24"/>
        </w:rPr>
        <w:t>ERLON TANCREDO COSTA</w:t>
      </w:r>
    </w:p>
    <w:p w14:paraId="4496D6FE" w14:textId="3244987C" w:rsidR="002D4F9B" w:rsidRDefault="007C5864" w:rsidP="00A230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</w:t>
      </w:r>
      <w:r w:rsidR="00F119E8" w:rsidRPr="00F119E8">
        <w:rPr>
          <w:rFonts w:ascii="Arial" w:hAnsi="Arial" w:cs="Arial"/>
          <w:sz w:val="24"/>
          <w:szCs w:val="24"/>
        </w:rPr>
        <w:t xml:space="preserve"> de Rio Rufino</w:t>
      </w:r>
    </w:p>
    <w:p w14:paraId="73F43252" w14:textId="77777777" w:rsidR="007C5864" w:rsidRDefault="007C5864" w:rsidP="00A230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2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7C5864" w:rsidRPr="000534A4" w14:paraId="42674715" w14:textId="77777777" w:rsidTr="00D0041D">
        <w:trPr>
          <w:trHeight w:val="75"/>
        </w:trPr>
        <w:tc>
          <w:tcPr>
            <w:tcW w:w="3108" w:type="dxa"/>
            <w:shd w:val="clear" w:color="auto" w:fill="auto"/>
          </w:tcPr>
          <w:p w14:paraId="6207BDA8" w14:textId="77777777" w:rsidR="007C5864" w:rsidRDefault="007C5864" w:rsidP="00D0041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534A4">
              <w:rPr>
                <w:rFonts w:ascii="Arial" w:hAnsi="Arial" w:cs="Arial"/>
                <w:sz w:val="20"/>
              </w:rPr>
              <w:t xml:space="preserve">Encaminhado para publicação </w:t>
            </w:r>
          </w:p>
          <w:p w14:paraId="5E03BCFB" w14:textId="77777777" w:rsidR="007C5864" w:rsidRDefault="007C5864" w:rsidP="00D0041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534A4">
              <w:rPr>
                <w:rFonts w:ascii="Arial" w:hAnsi="Arial" w:cs="Arial"/>
                <w:sz w:val="20"/>
              </w:rPr>
              <w:t>no DOM em</w:t>
            </w:r>
          </w:p>
          <w:p w14:paraId="5075D90D" w14:textId="1C9D5069" w:rsidR="007C5864" w:rsidRDefault="00D0041D" w:rsidP="00D0041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01/09</w:t>
            </w:r>
            <w:r w:rsidR="007C5864">
              <w:rPr>
                <w:rFonts w:ascii="Arial" w:hAnsi="Arial" w:cs="Arial"/>
                <w:sz w:val="20"/>
              </w:rPr>
              <w:t>/2021</w:t>
            </w:r>
          </w:p>
          <w:p w14:paraId="5414A8D4" w14:textId="77777777" w:rsidR="007C5864" w:rsidRDefault="007C5864" w:rsidP="00D0041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</w:t>
            </w:r>
          </w:p>
          <w:p w14:paraId="379DB671" w14:textId="77777777" w:rsidR="007C5864" w:rsidRDefault="007C5864" w:rsidP="00D0041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Katiusce Marina Andrade Abreu</w:t>
            </w:r>
          </w:p>
          <w:p w14:paraId="1C5C4A0A" w14:textId="5D6A638B" w:rsidR="002E2103" w:rsidRDefault="002E2103" w:rsidP="00D0041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Administração</w:t>
            </w:r>
          </w:p>
          <w:p w14:paraId="386CD655" w14:textId="23256B5E" w:rsidR="007C5864" w:rsidRPr="000534A4" w:rsidRDefault="007C5864" w:rsidP="00D0041D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3B70FE" w14:textId="77777777" w:rsidR="007C5864" w:rsidRDefault="007C5864" w:rsidP="00A230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56AAE31" w14:textId="77777777" w:rsidR="007C5864" w:rsidRPr="008934EC" w:rsidRDefault="007C5864" w:rsidP="005B1D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7C5864" w:rsidRPr="008934EC" w:rsidSect="00A23ABC">
      <w:headerReference w:type="default" r:id="rId9"/>
      <w:footerReference w:type="default" r:id="rId10"/>
      <w:pgSz w:w="11906" w:h="16838"/>
      <w:pgMar w:top="1417" w:right="1701" w:bottom="1417" w:left="1701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B13E1" w14:textId="77777777" w:rsidR="00D22443" w:rsidRDefault="00D22443" w:rsidP="007F4FE6">
      <w:pPr>
        <w:spacing w:after="0" w:line="240" w:lineRule="auto"/>
      </w:pPr>
      <w:r>
        <w:separator/>
      </w:r>
    </w:p>
  </w:endnote>
  <w:endnote w:type="continuationSeparator" w:id="0">
    <w:p w14:paraId="4AEC9D97" w14:textId="77777777" w:rsidR="00D22443" w:rsidRDefault="00D22443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CBBC" w14:textId="3EE15B80" w:rsidR="00C77323" w:rsidRPr="001C4F35" w:rsidRDefault="00C77323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ascii="Arial" w:eastAsia="Times New Roman" w:hAnsi="Arial" w:cs="Arial"/>
        <w:sz w:val="20"/>
        <w:lang w:eastAsia="pt-BR"/>
      </w:rPr>
    </w:pPr>
    <w:r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D4258F">
      <w:rPr>
        <w:rFonts w:ascii="Arial" w:eastAsia="Times New Roman" w:hAnsi="Arial" w:cs="Arial"/>
        <w:b/>
        <w:noProof/>
        <w:sz w:val="20"/>
        <w:lang w:eastAsia="pt-BR"/>
      </w:rPr>
      <w:t>1</w:t>
    </w:r>
    <w:r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Pr="001C4F35">
      <w:rPr>
        <w:rFonts w:ascii="Arial" w:eastAsia="Times New Roman" w:hAnsi="Arial" w:cs="Arial"/>
        <w:sz w:val="20"/>
        <w:lang w:eastAsia="pt-BR"/>
      </w:rPr>
      <w:t xml:space="preserve"> de </w:t>
    </w:r>
    <w:r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Pr="001C4F35">
      <w:rPr>
        <w:rFonts w:ascii="Arial" w:eastAsia="Times New Roman" w:hAnsi="Arial" w:cs="Arial"/>
        <w:b/>
        <w:sz w:val="20"/>
        <w:lang w:eastAsia="pt-BR"/>
      </w:rPr>
      <w:instrText>NUMPAGES  \* Arabic  \* MERGEFORMAT</w:instrText>
    </w:r>
    <w:r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D4258F">
      <w:rPr>
        <w:rFonts w:ascii="Arial" w:eastAsia="Times New Roman" w:hAnsi="Arial" w:cs="Arial"/>
        <w:b/>
        <w:noProof/>
        <w:sz w:val="20"/>
        <w:lang w:eastAsia="pt-BR"/>
      </w:rPr>
      <w:t>2</w:t>
    </w:r>
    <w:r w:rsidRPr="001C4F35">
      <w:rPr>
        <w:rFonts w:ascii="Arial" w:eastAsia="Times New Roman" w:hAnsi="Arial" w:cs="Arial"/>
        <w:b/>
        <w:sz w:val="20"/>
        <w:lang w:eastAsia="pt-BR"/>
      </w:rPr>
      <w:fldChar w:fldCharType="end"/>
    </w:r>
  </w:p>
  <w:p w14:paraId="54166713" w14:textId="42AE1DEB" w:rsidR="00C77323" w:rsidRPr="001C4F35" w:rsidRDefault="00014708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="00C77323"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</w:p>
  <w:p w14:paraId="7A7D1B91" w14:textId="64AFECAE" w:rsidR="00C77323" w:rsidRPr="001C4F35" w:rsidRDefault="00C77323" w:rsidP="001C4F35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jc w:val="center"/>
      <w:rPr>
        <w:rFonts w:ascii="Arial" w:eastAsia="Times New Roman" w:hAnsi="Arial" w:cs="Arial"/>
        <w:sz w:val="20"/>
        <w:lang w:eastAsia="pt-BR"/>
      </w:rPr>
    </w:pPr>
    <w:r w:rsidRPr="001C4F35">
      <w:rPr>
        <w:rFonts w:ascii="Arial" w:eastAsia="Times New Roman" w:hAnsi="Arial" w:cs="Arial"/>
        <w:sz w:val="20"/>
        <w:lang w:eastAsia="pt-BR"/>
      </w:rPr>
      <w:t>Tel: 49-3279-0000 CNPJ: 95.991.071/0001-00</w:t>
    </w:r>
  </w:p>
  <w:p w14:paraId="16B8E192" w14:textId="77777777" w:rsidR="00C77323" w:rsidRDefault="00C773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955C" w14:textId="77777777" w:rsidR="00D22443" w:rsidRDefault="00D22443" w:rsidP="007F4FE6">
      <w:pPr>
        <w:spacing w:after="0" w:line="240" w:lineRule="auto"/>
      </w:pPr>
      <w:r>
        <w:separator/>
      </w:r>
    </w:p>
  </w:footnote>
  <w:footnote w:type="continuationSeparator" w:id="0">
    <w:p w14:paraId="22D35ED0" w14:textId="77777777" w:rsidR="00D22443" w:rsidRDefault="00D22443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C77323" w14:paraId="61BF697F" w14:textId="77777777" w:rsidTr="00916FCB">
      <w:trPr>
        <w:trHeight w:val="1457"/>
        <w:jc w:val="center"/>
      </w:trPr>
      <w:tc>
        <w:tcPr>
          <w:tcW w:w="8391" w:type="dxa"/>
        </w:tcPr>
        <w:p w14:paraId="284B09B0" w14:textId="77777777" w:rsidR="00C77323" w:rsidRDefault="00C77323" w:rsidP="007F4FE6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73F0EB2" wp14:editId="439EFB23">
                    <wp:simplePos x="0" y="0"/>
                    <wp:positionH relativeFrom="margin">
                      <wp:posOffset>1560195</wp:posOffset>
                    </wp:positionH>
                    <wp:positionV relativeFrom="paragraph">
                      <wp:posOffset>39370</wp:posOffset>
                    </wp:positionV>
                    <wp:extent cx="3672840" cy="895350"/>
                    <wp:effectExtent l="0" t="0" r="22860" b="190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953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079DFF" w14:textId="77777777" w:rsidR="00C77323" w:rsidRPr="00E87CC1" w:rsidRDefault="00C77323" w:rsidP="007F4FE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374525C4" w14:textId="199D0606" w:rsidR="00C77323" w:rsidRPr="00E87CC1" w:rsidRDefault="00C77323" w:rsidP="007F4FE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E87CC1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72C699C8" w14:textId="4BB42634" w:rsidR="00C77323" w:rsidRPr="002811BB" w:rsidRDefault="002811BB" w:rsidP="007F4FE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2811BB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ABINETE DO PREFEITO</w:t>
                                </w:r>
                              </w:p>
                              <w:p w14:paraId="480675BB" w14:textId="77777777" w:rsidR="00C77323" w:rsidRDefault="00C77323" w:rsidP="007F4FE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22.85pt;margin-top:3.1pt;width:289.2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" fillcolor="white [3212]" strokecolor="white [3212]">
                    <v:textbox>
                      <w:txbxContent>
                        <w:p w14:paraId="58079DFF" w14:textId="77777777" w:rsidR="00C77323" w:rsidRPr="00E87CC1" w:rsidRDefault="00C77323" w:rsidP="007F4F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74525C4" w14:textId="199D0606" w:rsidR="00C77323" w:rsidRPr="00E87CC1" w:rsidRDefault="00C77323" w:rsidP="007F4F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87CC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72C699C8" w14:textId="4BB42634" w:rsidR="00C77323" w:rsidRPr="002811BB" w:rsidRDefault="002811BB" w:rsidP="007F4FE6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811B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ABINETE DO PREFEITO</w:t>
                          </w:r>
                        </w:p>
                        <w:p w14:paraId="480675BB" w14:textId="77777777" w:rsidR="00C77323" w:rsidRDefault="00C77323" w:rsidP="007F4FE6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  <w:lang w:eastAsia="pt-BR"/>
            </w:rPr>
            <w:drawing>
              <wp:inline distT="0" distB="0" distL="0" distR="0" wp14:anchorId="035233E8" wp14:editId="039DF35F">
                <wp:extent cx="914400" cy="906816"/>
                <wp:effectExtent l="0" t="0" r="0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C1EB00" w14:textId="77777777" w:rsidR="00C77323" w:rsidRDefault="00C773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A5C"/>
    <w:multiLevelType w:val="hybridMultilevel"/>
    <w:tmpl w:val="F2900C5A"/>
    <w:lvl w:ilvl="0" w:tplc="26B6856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AE8C6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4D000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AF3D4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2DB9C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CE7D6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0E2FC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48962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8EC96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C7514"/>
    <w:rsid w:val="000D597F"/>
    <w:rsid w:val="000D59D5"/>
    <w:rsid w:val="000D6ABC"/>
    <w:rsid w:val="000E0099"/>
    <w:rsid w:val="000E21C2"/>
    <w:rsid w:val="000F07F5"/>
    <w:rsid w:val="00111C8D"/>
    <w:rsid w:val="00124ACF"/>
    <w:rsid w:val="00150E1F"/>
    <w:rsid w:val="001622CD"/>
    <w:rsid w:val="00162F0E"/>
    <w:rsid w:val="0017552F"/>
    <w:rsid w:val="001765B4"/>
    <w:rsid w:val="00182BB1"/>
    <w:rsid w:val="00190354"/>
    <w:rsid w:val="00194963"/>
    <w:rsid w:val="00197AE9"/>
    <w:rsid w:val="001A261C"/>
    <w:rsid w:val="001A4D8B"/>
    <w:rsid w:val="001B3754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200CCC"/>
    <w:rsid w:val="00223A21"/>
    <w:rsid w:val="0023541E"/>
    <w:rsid w:val="00240C9C"/>
    <w:rsid w:val="00243E70"/>
    <w:rsid w:val="002458E9"/>
    <w:rsid w:val="00245BEC"/>
    <w:rsid w:val="00247F68"/>
    <w:rsid w:val="0027141B"/>
    <w:rsid w:val="00272576"/>
    <w:rsid w:val="00280C01"/>
    <w:rsid w:val="002811BB"/>
    <w:rsid w:val="0028447C"/>
    <w:rsid w:val="00286483"/>
    <w:rsid w:val="002C1224"/>
    <w:rsid w:val="002D4F9B"/>
    <w:rsid w:val="002D6852"/>
    <w:rsid w:val="002E2103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60B36"/>
    <w:rsid w:val="00365BE2"/>
    <w:rsid w:val="00381DE5"/>
    <w:rsid w:val="00381E68"/>
    <w:rsid w:val="00385C4E"/>
    <w:rsid w:val="00385CC4"/>
    <w:rsid w:val="003970BC"/>
    <w:rsid w:val="003A155F"/>
    <w:rsid w:val="003A68B5"/>
    <w:rsid w:val="003B2498"/>
    <w:rsid w:val="003B3F9C"/>
    <w:rsid w:val="003B539A"/>
    <w:rsid w:val="003D0383"/>
    <w:rsid w:val="003D44E9"/>
    <w:rsid w:val="003F553B"/>
    <w:rsid w:val="003F72D8"/>
    <w:rsid w:val="0041487F"/>
    <w:rsid w:val="00414E97"/>
    <w:rsid w:val="00415346"/>
    <w:rsid w:val="00416FAA"/>
    <w:rsid w:val="00432802"/>
    <w:rsid w:val="00434A77"/>
    <w:rsid w:val="00464E1F"/>
    <w:rsid w:val="004852BC"/>
    <w:rsid w:val="00494F13"/>
    <w:rsid w:val="004A1536"/>
    <w:rsid w:val="004A17FF"/>
    <w:rsid w:val="004B00B4"/>
    <w:rsid w:val="004B2825"/>
    <w:rsid w:val="004B408B"/>
    <w:rsid w:val="004B4BB3"/>
    <w:rsid w:val="004B63E4"/>
    <w:rsid w:val="004B7B69"/>
    <w:rsid w:val="004B7E22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DA1"/>
    <w:rsid w:val="004F2F77"/>
    <w:rsid w:val="0050134A"/>
    <w:rsid w:val="00516751"/>
    <w:rsid w:val="00522F80"/>
    <w:rsid w:val="0053286E"/>
    <w:rsid w:val="00537D35"/>
    <w:rsid w:val="00572452"/>
    <w:rsid w:val="005769D9"/>
    <w:rsid w:val="00593A49"/>
    <w:rsid w:val="00596649"/>
    <w:rsid w:val="005A66D3"/>
    <w:rsid w:val="005B1DCA"/>
    <w:rsid w:val="005B288C"/>
    <w:rsid w:val="005C11FD"/>
    <w:rsid w:val="005C184D"/>
    <w:rsid w:val="005C248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62B1"/>
    <w:rsid w:val="006528C4"/>
    <w:rsid w:val="00663B43"/>
    <w:rsid w:val="006648F1"/>
    <w:rsid w:val="00676712"/>
    <w:rsid w:val="00687014"/>
    <w:rsid w:val="00695758"/>
    <w:rsid w:val="006C03BD"/>
    <w:rsid w:val="006C3528"/>
    <w:rsid w:val="006E50BA"/>
    <w:rsid w:val="006F0897"/>
    <w:rsid w:val="00705F7D"/>
    <w:rsid w:val="007072FC"/>
    <w:rsid w:val="00712ADA"/>
    <w:rsid w:val="00716515"/>
    <w:rsid w:val="0072375F"/>
    <w:rsid w:val="00731C89"/>
    <w:rsid w:val="007405E9"/>
    <w:rsid w:val="007467F1"/>
    <w:rsid w:val="007471BC"/>
    <w:rsid w:val="00747FF8"/>
    <w:rsid w:val="00751DB8"/>
    <w:rsid w:val="00756B32"/>
    <w:rsid w:val="007674AC"/>
    <w:rsid w:val="007715A8"/>
    <w:rsid w:val="00771775"/>
    <w:rsid w:val="00785C7A"/>
    <w:rsid w:val="007A5A72"/>
    <w:rsid w:val="007B2BCE"/>
    <w:rsid w:val="007B630C"/>
    <w:rsid w:val="007C3614"/>
    <w:rsid w:val="007C5864"/>
    <w:rsid w:val="007D12D1"/>
    <w:rsid w:val="007D1666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76527"/>
    <w:rsid w:val="00881B9D"/>
    <w:rsid w:val="00886881"/>
    <w:rsid w:val="008903B1"/>
    <w:rsid w:val="008A15A9"/>
    <w:rsid w:val="008A2918"/>
    <w:rsid w:val="008C5907"/>
    <w:rsid w:val="008D23C7"/>
    <w:rsid w:val="008E353E"/>
    <w:rsid w:val="008F73AA"/>
    <w:rsid w:val="00900DFE"/>
    <w:rsid w:val="00916FCB"/>
    <w:rsid w:val="00931476"/>
    <w:rsid w:val="009335F6"/>
    <w:rsid w:val="0094685D"/>
    <w:rsid w:val="00950629"/>
    <w:rsid w:val="009535F0"/>
    <w:rsid w:val="00980F5C"/>
    <w:rsid w:val="0099151C"/>
    <w:rsid w:val="009A35D9"/>
    <w:rsid w:val="009A4039"/>
    <w:rsid w:val="009A55BB"/>
    <w:rsid w:val="009B0002"/>
    <w:rsid w:val="009B12B5"/>
    <w:rsid w:val="009C1D78"/>
    <w:rsid w:val="009D01D1"/>
    <w:rsid w:val="009D2830"/>
    <w:rsid w:val="009D533F"/>
    <w:rsid w:val="009E1DFD"/>
    <w:rsid w:val="00A11A7D"/>
    <w:rsid w:val="00A170E2"/>
    <w:rsid w:val="00A171FA"/>
    <w:rsid w:val="00A2082F"/>
    <w:rsid w:val="00A2304B"/>
    <w:rsid w:val="00A23ABC"/>
    <w:rsid w:val="00A33521"/>
    <w:rsid w:val="00A40A7F"/>
    <w:rsid w:val="00A4379E"/>
    <w:rsid w:val="00A45260"/>
    <w:rsid w:val="00A55ED5"/>
    <w:rsid w:val="00A601A2"/>
    <w:rsid w:val="00A70470"/>
    <w:rsid w:val="00A71737"/>
    <w:rsid w:val="00A83957"/>
    <w:rsid w:val="00A8535A"/>
    <w:rsid w:val="00AB2F56"/>
    <w:rsid w:val="00AC1A31"/>
    <w:rsid w:val="00AD0212"/>
    <w:rsid w:val="00AD129D"/>
    <w:rsid w:val="00AF41BB"/>
    <w:rsid w:val="00AF6D1F"/>
    <w:rsid w:val="00B00998"/>
    <w:rsid w:val="00B25524"/>
    <w:rsid w:val="00B2653E"/>
    <w:rsid w:val="00B42FD2"/>
    <w:rsid w:val="00B454AA"/>
    <w:rsid w:val="00B61CC5"/>
    <w:rsid w:val="00B90F5F"/>
    <w:rsid w:val="00B955AA"/>
    <w:rsid w:val="00BA14F0"/>
    <w:rsid w:val="00BE3D67"/>
    <w:rsid w:val="00BE5FD2"/>
    <w:rsid w:val="00BF5E13"/>
    <w:rsid w:val="00C01B2A"/>
    <w:rsid w:val="00C2130A"/>
    <w:rsid w:val="00C26535"/>
    <w:rsid w:val="00C51E86"/>
    <w:rsid w:val="00C6310E"/>
    <w:rsid w:val="00C640A5"/>
    <w:rsid w:val="00C70D07"/>
    <w:rsid w:val="00C721BC"/>
    <w:rsid w:val="00C722A6"/>
    <w:rsid w:val="00C77323"/>
    <w:rsid w:val="00C84A59"/>
    <w:rsid w:val="00CA3C1E"/>
    <w:rsid w:val="00CB300E"/>
    <w:rsid w:val="00CB59B0"/>
    <w:rsid w:val="00CC25C0"/>
    <w:rsid w:val="00CD2CEA"/>
    <w:rsid w:val="00D0041D"/>
    <w:rsid w:val="00D01E41"/>
    <w:rsid w:val="00D13246"/>
    <w:rsid w:val="00D21534"/>
    <w:rsid w:val="00D22443"/>
    <w:rsid w:val="00D230AC"/>
    <w:rsid w:val="00D25BD5"/>
    <w:rsid w:val="00D2666A"/>
    <w:rsid w:val="00D4258F"/>
    <w:rsid w:val="00D450C0"/>
    <w:rsid w:val="00D45B36"/>
    <w:rsid w:val="00D46CC2"/>
    <w:rsid w:val="00D616A1"/>
    <w:rsid w:val="00D65752"/>
    <w:rsid w:val="00D800C2"/>
    <w:rsid w:val="00D87941"/>
    <w:rsid w:val="00D93A71"/>
    <w:rsid w:val="00DA0C2E"/>
    <w:rsid w:val="00DB38DE"/>
    <w:rsid w:val="00DB593D"/>
    <w:rsid w:val="00DB60BE"/>
    <w:rsid w:val="00DC02CF"/>
    <w:rsid w:val="00DE5324"/>
    <w:rsid w:val="00DF5427"/>
    <w:rsid w:val="00E034F5"/>
    <w:rsid w:val="00E12F58"/>
    <w:rsid w:val="00E21BEE"/>
    <w:rsid w:val="00E24F4A"/>
    <w:rsid w:val="00E372BC"/>
    <w:rsid w:val="00E64E60"/>
    <w:rsid w:val="00E87CC1"/>
    <w:rsid w:val="00EC16D7"/>
    <w:rsid w:val="00ED2C9F"/>
    <w:rsid w:val="00ED6980"/>
    <w:rsid w:val="00ED7BB4"/>
    <w:rsid w:val="00EE45A7"/>
    <w:rsid w:val="00EE511F"/>
    <w:rsid w:val="00EF2FCB"/>
    <w:rsid w:val="00EF5042"/>
    <w:rsid w:val="00EF5049"/>
    <w:rsid w:val="00EF5BC7"/>
    <w:rsid w:val="00F011C4"/>
    <w:rsid w:val="00F0146B"/>
    <w:rsid w:val="00F119E8"/>
    <w:rsid w:val="00F2199E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A49D9"/>
    <w:rsid w:val="00FA4A65"/>
    <w:rsid w:val="00FA5014"/>
    <w:rsid w:val="00FC50D3"/>
    <w:rsid w:val="00FD13E4"/>
    <w:rsid w:val="00FD4929"/>
    <w:rsid w:val="00FE0687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3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FAF2-B3DC-4AB9-8E15-5EBE6EDB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2021-09-01T14:44:00Z</cp:lastPrinted>
  <dcterms:created xsi:type="dcterms:W3CDTF">2021-09-02T19:03:00Z</dcterms:created>
  <dcterms:modified xsi:type="dcterms:W3CDTF">2021-09-02T19:03:00Z</dcterms:modified>
</cp:coreProperties>
</file>