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1"/>
      </w:tblGrid>
      <w:tr w:rsidR="00065D22" w14:paraId="53EBB552" w14:textId="77777777" w:rsidTr="00AC17E0">
        <w:trPr>
          <w:trHeight w:val="1457"/>
          <w:jc w:val="center"/>
        </w:trPr>
        <w:tc>
          <w:tcPr>
            <w:tcW w:w="8391" w:type="dxa"/>
          </w:tcPr>
          <w:p w14:paraId="53CBFE68" w14:textId="77777777" w:rsidR="00065D22" w:rsidRDefault="00065D22" w:rsidP="00AC17E0">
            <w:pPr>
              <w:ind w:left="666"/>
              <w:rPr>
                <w:b/>
                <w:bCs/>
              </w:rPr>
            </w:pPr>
            <w:r w:rsidRPr="004B566C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497E6F4" wp14:editId="2283E227">
                      <wp:simplePos x="0" y="0"/>
                      <wp:positionH relativeFrom="margin">
                        <wp:posOffset>1656715</wp:posOffset>
                      </wp:positionH>
                      <wp:positionV relativeFrom="paragraph">
                        <wp:posOffset>40005</wp:posOffset>
                      </wp:positionV>
                      <wp:extent cx="3438525" cy="847725"/>
                      <wp:effectExtent l="0" t="0" r="28575" b="28575"/>
                      <wp:wrapSquare wrapText="bothSides"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723F7" w14:textId="77777777" w:rsidR="00065D22" w:rsidRPr="00065D22" w:rsidRDefault="00065D22" w:rsidP="00065D2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65D2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ESTADO DE SANTA CATARINA</w:t>
                                  </w:r>
                                </w:p>
                                <w:p w14:paraId="337B92D9" w14:textId="77777777" w:rsidR="00065D22" w:rsidRPr="00065D22" w:rsidRDefault="00065D22" w:rsidP="00065D2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65D2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PREFEITURA MUNICIPAL DE RIO RUFINO</w:t>
                                  </w:r>
                                </w:p>
                                <w:p w14:paraId="26BD59B0" w14:textId="77777777" w:rsidR="00065D22" w:rsidRPr="00065D22" w:rsidRDefault="00065D22" w:rsidP="00065D2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65D2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LICITAÇÕES E CONTRATOS</w:t>
                                  </w:r>
                                </w:p>
                                <w:p w14:paraId="49267A05" w14:textId="77777777" w:rsidR="00065D22" w:rsidRDefault="00065D22" w:rsidP="00065D2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7E6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30.45pt;margin-top:3.15pt;width:270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" fillcolor="white [3212]" strokecolor="white [3212]">
                      <v:textbox>
                        <w:txbxContent>
                          <w:p w14:paraId="388723F7" w14:textId="77777777" w:rsidR="00065D22" w:rsidRPr="00065D22" w:rsidRDefault="00065D22" w:rsidP="00065D2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65D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ESTADO DE SANTA CATARINA</w:t>
                            </w:r>
                          </w:p>
                          <w:p w14:paraId="337B92D9" w14:textId="77777777" w:rsidR="00065D22" w:rsidRPr="00065D22" w:rsidRDefault="00065D22" w:rsidP="00065D2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65D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PREFEITURA MUNICIPAL DE RIO RUFINO</w:t>
                            </w:r>
                          </w:p>
                          <w:p w14:paraId="26BD59B0" w14:textId="77777777" w:rsidR="00065D22" w:rsidRPr="00065D22" w:rsidRDefault="00065D22" w:rsidP="00065D2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5D2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LICITAÇÕES E CONTRATOS</w:t>
                            </w:r>
                          </w:p>
                          <w:p w14:paraId="49267A05" w14:textId="77777777" w:rsidR="00065D22" w:rsidRDefault="00065D22" w:rsidP="00065D22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887BEE5" wp14:editId="4AB33108">
                  <wp:extent cx="914400" cy="906816"/>
                  <wp:effectExtent l="0" t="0" r="0" b="762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967" cy="92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0B1964" w14:textId="77777777" w:rsidR="001A2773" w:rsidRPr="00916808" w:rsidRDefault="001A2773" w:rsidP="001A2773">
      <w:pPr>
        <w:jc w:val="both"/>
        <w:rPr>
          <w:rFonts w:ascii="Century Gothic" w:hAnsi="Century Gothic"/>
          <w:sz w:val="24"/>
          <w:szCs w:val="24"/>
        </w:rPr>
      </w:pPr>
    </w:p>
    <w:p w14:paraId="5FD9FBE0" w14:textId="77777777" w:rsidR="001A2773" w:rsidRPr="00065D22" w:rsidRDefault="001A2773" w:rsidP="001A2773">
      <w:pPr>
        <w:jc w:val="both"/>
        <w:rPr>
          <w:rFonts w:ascii="Century Gothic" w:hAnsi="Century Gothic"/>
          <w:sz w:val="20"/>
        </w:rPr>
      </w:pPr>
      <w:r w:rsidRPr="00065D22">
        <w:rPr>
          <w:rFonts w:ascii="Century Gothic" w:hAnsi="Century Gothic"/>
          <w:b/>
          <w:sz w:val="20"/>
        </w:rPr>
        <w:t>INTERESSADO(A):</w:t>
      </w:r>
      <w:r w:rsidRPr="00065D22">
        <w:rPr>
          <w:rFonts w:ascii="Century Gothic" w:hAnsi="Century Gothic"/>
          <w:sz w:val="20"/>
        </w:rPr>
        <w:t xml:space="preserve"> </w:t>
      </w:r>
      <w:proofErr w:type="spellStart"/>
      <w:r w:rsidRPr="00065D22">
        <w:rPr>
          <w:rFonts w:ascii="Century Gothic" w:hAnsi="Century Gothic"/>
          <w:sz w:val="20"/>
        </w:rPr>
        <w:t>Bio</w:t>
      </w:r>
      <w:proofErr w:type="spellEnd"/>
      <w:r w:rsidRPr="00065D22">
        <w:rPr>
          <w:rFonts w:ascii="Century Gothic" w:hAnsi="Century Gothic"/>
          <w:sz w:val="20"/>
        </w:rPr>
        <w:t xml:space="preserve"> Diagnostico Laboratorial e Laboratório de Analises Clinicas Santa Terezinha Ltda</w:t>
      </w:r>
    </w:p>
    <w:p w14:paraId="48A0A574" w14:textId="77777777" w:rsidR="001A2773" w:rsidRPr="00065D22" w:rsidRDefault="001A2773" w:rsidP="001A2773">
      <w:pPr>
        <w:jc w:val="both"/>
        <w:rPr>
          <w:rFonts w:ascii="Century Gothic" w:hAnsi="Century Gothic"/>
          <w:sz w:val="20"/>
        </w:rPr>
      </w:pPr>
    </w:p>
    <w:p w14:paraId="55F82E41" w14:textId="77777777" w:rsidR="001A2773" w:rsidRPr="00065D22" w:rsidRDefault="001A2773" w:rsidP="001A2773">
      <w:pPr>
        <w:jc w:val="both"/>
        <w:rPr>
          <w:rFonts w:ascii="Century Gothic" w:hAnsi="Century Gothic"/>
          <w:b/>
          <w:sz w:val="20"/>
        </w:rPr>
      </w:pPr>
    </w:p>
    <w:p w14:paraId="2D1348A9" w14:textId="4D6DAD25" w:rsidR="001A2773" w:rsidRPr="00065D22" w:rsidRDefault="001A2773" w:rsidP="001A2773">
      <w:pPr>
        <w:jc w:val="both"/>
        <w:rPr>
          <w:rFonts w:ascii="Century Gothic" w:hAnsi="Century Gothic"/>
          <w:b/>
          <w:sz w:val="20"/>
        </w:rPr>
      </w:pPr>
      <w:r w:rsidRPr="00065D22">
        <w:rPr>
          <w:rFonts w:ascii="Century Gothic" w:hAnsi="Century Gothic"/>
          <w:b/>
          <w:sz w:val="20"/>
        </w:rPr>
        <w:tab/>
      </w:r>
      <w:r w:rsidRPr="00065D22">
        <w:rPr>
          <w:rFonts w:ascii="Century Gothic" w:hAnsi="Century Gothic"/>
          <w:b/>
          <w:sz w:val="20"/>
        </w:rPr>
        <w:tab/>
        <w:t xml:space="preserve">  COMUNICADO</w:t>
      </w:r>
      <w:r w:rsidR="00DE4C44" w:rsidRPr="00065D22">
        <w:rPr>
          <w:rFonts w:ascii="Century Gothic" w:hAnsi="Century Gothic"/>
          <w:b/>
          <w:sz w:val="20"/>
        </w:rPr>
        <w:t xml:space="preserve"> DE TEMPO PARA CONTRA RAZOES </w:t>
      </w:r>
    </w:p>
    <w:p w14:paraId="22FD3E38" w14:textId="77777777" w:rsidR="00DE4C44" w:rsidRPr="00065D22" w:rsidRDefault="00DE4C44" w:rsidP="001A2773">
      <w:pPr>
        <w:jc w:val="both"/>
        <w:rPr>
          <w:rFonts w:ascii="Century Gothic" w:hAnsi="Century Gothic"/>
          <w:b/>
          <w:sz w:val="20"/>
        </w:rPr>
      </w:pPr>
    </w:p>
    <w:p w14:paraId="57D73517" w14:textId="77777777" w:rsidR="001A2773" w:rsidRPr="00065D22" w:rsidRDefault="001A2773" w:rsidP="001A2773">
      <w:pPr>
        <w:jc w:val="both"/>
        <w:rPr>
          <w:rFonts w:ascii="Century Gothic" w:hAnsi="Century Gothic"/>
          <w:b/>
          <w:sz w:val="20"/>
        </w:rPr>
      </w:pPr>
    </w:p>
    <w:p w14:paraId="761C87F2" w14:textId="77777777" w:rsidR="001A2773" w:rsidRPr="00065D22" w:rsidRDefault="001A2773" w:rsidP="001A2773">
      <w:pPr>
        <w:jc w:val="both"/>
        <w:rPr>
          <w:rFonts w:ascii="Century Gothic" w:hAnsi="Century Gothic"/>
          <w:b/>
          <w:sz w:val="20"/>
        </w:rPr>
      </w:pPr>
      <w:r w:rsidRPr="00065D22">
        <w:rPr>
          <w:rFonts w:ascii="Century Gothic" w:hAnsi="Century Gothic"/>
          <w:b/>
          <w:sz w:val="20"/>
        </w:rPr>
        <w:tab/>
        <w:t>Aos Representantes dos Laboratórios que participaram do chamamento público ao credenciamento de laboratórios n. 01/2020, Processo Administrativo n. 05/2020.</w:t>
      </w:r>
    </w:p>
    <w:p w14:paraId="3F9851E4" w14:textId="77777777" w:rsidR="001A2773" w:rsidRPr="00065D22" w:rsidRDefault="001A2773" w:rsidP="001A2773">
      <w:pPr>
        <w:jc w:val="both"/>
        <w:rPr>
          <w:rFonts w:ascii="Century Gothic" w:hAnsi="Century Gothic"/>
          <w:sz w:val="20"/>
        </w:rPr>
      </w:pPr>
    </w:p>
    <w:p w14:paraId="518A5EC9" w14:textId="77777777" w:rsidR="001A2773" w:rsidRPr="00065D22" w:rsidRDefault="001A2773" w:rsidP="001A2773">
      <w:pPr>
        <w:jc w:val="both"/>
        <w:rPr>
          <w:rFonts w:ascii="Century Gothic" w:hAnsi="Century Gothic"/>
          <w:sz w:val="20"/>
        </w:rPr>
      </w:pPr>
      <w:r w:rsidRPr="00065D22">
        <w:rPr>
          <w:rFonts w:ascii="Century Gothic" w:hAnsi="Century Gothic"/>
          <w:sz w:val="20"/>
        </w:rPr>
        <w:tab/>
        <w:t xml:space="preserve"> Em razão do credenciamento acima, onde </w:t>
      </w:r>
      <w:proofErr w:type="gramStart"/>
      <w:r w:rsidR="0031120B" w:rsidRPr="00065D22">
        <w:rPr>
          <w:rFonts w:ascii="Century Gothic" w:hAnsi="Century Gothic"/>
          <w:sz w:val="20"/>
        </w:rPr>
        <w:t xml:space="preserve">foram </w:t>
      </w:r>
      <w:r w:rsidRPr="00065D22">
        <w:rPr>
          <w:rFonts w:ascii="Century Gothic" w:hAnsi="Century Gothic"/>
          <w:sz w:val="20"/>
        </w:rPr>
        <w:t xml:space="preserve"> vencedoras</w:t>
      </w:r>
      <w:proofErr w:type="gramEnd"/>
      <w:r w:rsidRPr="00065D22">
        <w:rPr>
          <w:rFonts w:ascii="Century Gothic" w:hAnsi="Century Gothic"/>
          <w:sz w:val="20"/>
        </w:rPr>
        <w:t xml:space="preserve"> os Laboratórios: </w:t>
      </w:r>
      <w:proofErr w:type="spellStart"/>
      <w:r w:rsidRPr="00065D22">
        <w:rPr>
          <w:rFonts w:ascii="Century Gothic" w:hAnsi="Century Gothic"/>
          <w:sz w:val="20"/>
        </w:rPr>
        <w:t>Bio</w:t>
      </w:r>
      <w:proofErr w:type="spellEnd"/>
      <w:r w:rsidRPr="00065D22">
        <w:rPr>
          <w:rFonts w:ascii="Century Gothic" w:hAnsi="Century Gothic"/>
          <w:sz w:val="20"/>
        </w:rPr>
        <w:t xml:space="preserve"> Diagnostico Laboratorial e Laboratório de Analises Clinicas Santa Terezinha Ltda.</w:t>
      </w:r>
      <w:r w:rsidR="0031120B" w:rsidRPr="00065D22">
        <w:rPr>
          <w:rFonts w:ascii="Century Gothic" w:hAnsi="Century Gothic"/>
          <w:sz w:val="20"/>
        </w:rPr>
        <w:t xml:space="preserve"> H</w:t>
      </w:r>
      <w:r w:rsidRPr="00065D22">
        <w:rPr>
          <w:rFonts w:ascii="Century Gothic" w:hAnsi="Century Gothic"/>
          <w:sz w:val="20"/>
        </w:rPr>
        <w:t xml:space="preserve">ouve impugnação do procedimento de </w:t>
      </w:r>
      <w:proofErr w:type="gramStart"/>
      <w:r w:rsidRPr="00065D22">
        <w:rPr>
          <w:rFonts w:ascii="Century Gothic" w:hAnsi="Century Gothic"/>
          <w:sz w:val="20"/>
        </w:rPr>
        <w:t>credenciamento,  por</w:t>
      </w:r>
      <w:proofErr w:type="gramEnd"/>
      <w:r w:rsidRPr="00065D22">
        <w:rPr>
          <w:rFonts w:ascii="Century Gothic" w:hAnsi="Century Gothic"/>
          <w:sz w:val="20"/>
        </w:rPr>
        <w:t xml:space="preserve"> parte do laboratório, </w:t>
      </w:r>
      <w:proofErr w:type="spellStart"/>
      <w:r w:rsidRPr="00065D22">
        <w:rPr>
          <w:rFonts w:ascii="Century Gothic" w:hAnsi="Century Gothic"/>
          <w:sz w:val="20"/>
        </w:rPr>
        <w:t>Ivor</w:t>
      </w:r>
      <w:proofErr w:type="spellEnd"/>
      <w:r w:rsidRPr="00065D22">
        <w:rPr>
          <w:rFonts w:ascii="Century Gothic" w:hAnsi="Century Gothic"/>
          <w:sz w:val="20"/>
        </w:rPr>
        <w:t xml:space="preserve"> Fernandes Laboratório de </w:t>
      </w:r>
      <w:proofErr w:type="spellStart"/>
      <w:r w:rsidRPr="00065D22">
        <w:rPr>
          <w:rFonts w:ascii="Century Gothic" w:hAnsi="Century Gothic"/>
          <w:sz w:val="20"/>
        </w:rPr>
        <w:t>Analises</w:t>
      </w:r>
      <w:proofErr w:type="spellEnd"/>
      <w:r w:rsidRPr="00065D22">
        <w:rPr>
          <w:rFonts w:ascii="Century Gothic" w:hAnsi="Century Gothic"/>
          <w:sz w:val="20"/>
        </w:rPr>
        <w:t xml:space="preserve"> Clinicas Ltda,  o qual não participou do credenciamento alegando erro no edital e contradição em razão das datas  e que teria sido prejudicado em razão destes equívocos. </w:t>
      </w:r>
    </w:p>
    <w:p w14:paraId="44631F62" w14:textId="77777777" w:rsidR="001A2773" w:rsidRPr="00065D22" w:rsidRDefault="001A2773" w:rsidP="001A2773">
      <w:pPr>
        <w:jc w:val="both"/>
        <w:rPr>
          <w:rFonts w:ascii="Century Gothic" w:hAnsi="Century Gothic"/>
          <w:sz w:val="20"/>
        </w:rPr>
      </w:pPr>
    </w:p>
    <w:p w14:paraId="29B7CEB1" w14:textId="77777777" w:rsidR="001A2773" w:rsidRPr="00065D22" w:rsidRDefault="001A2773" w:rsidP="001A2773">
      <w:pPr>
        <w:jc w:val="both"/>
        <w:rPr>
          <w:rFonts w:ascii="Century Gothic" w:hAnsi="Century Gothic"/>
          <w:b/>
          <w:sz w:val="20"/>
          <w:u w:val="single"/>
        </w:rPr>
      </w:pPr>
      <w:r w:rsidRPr="00065D22">
        <w:rPr>
          <w:rFonts w:ascii="Century Gothic" w:hAnsi="Century Gothic"/>
          <w:sz w:val="20"/>
        </w:rPr>
        <w:tab/>
        <w:t>Solicitado parecer jurídico sobre o caso, este manifestou-se dizendo que “</w:t>
      </w:r>
      <w:r w:rsidRPr="00065D22">
        <w:rPr>
          <w:rFonts w:ascii="Century Gothic" w:hAnsi="Century Gothic"/>
          <w:i/>
          <w:sz w:val="20"/>
        </w:rPr>
        <w:t xml:space="preserve">Apesar da intempestividade das </w:t>
      </w:r>
      <w:proofErr w:type="gramStart"/>
      <w:r w:rsidRPr="00065D22">
        <w:rPr>
          <w:rFonts w:ascii="Century Gothic" w:hAnsi="Century Gothic"/>
          <w:i/>
          <w:sz w:val="20"/>
        </w:rPr>
        <w:t>razões  do</w:t>
      </w:r>
      <w:proofErr w:type="gramEnd"/>
      <w:r w:rsidRPr="00065D22">
        <w:rPr>
          <w:rFonts w:ascii="Century Gothic" w:hAnsi="Century Gothic"/>
          <w:i/>
          <w:sz w:val="20"/>
        </w:rPr>
        <w:t xml:space="preserve"> impugnante, analisando detidamente o edital </w:t>
      </w:r>
      <w:r w:rsidRPr="00065D22">
        <w:rPr>
          <w:rFonts w:ascii="Century Gothic" w:hAnsi="Century Gothic"/>
          <w:i/>
          <w:sz w:val="20"/>
          <w:u w:val="single"/>
        </w:rPr>
        <w:t xml:space="preserve">verifica-se no item 7. Do local, data e horário para protocolo do envelope de inscrição,  está assim transcrito: </w:t>
      </w:r>
      <w:r w:rsidRPr="00065D22">
        <w:rPr>
          <w:rFonts w:ascii="Century Gothic" w:hAnsi="Century Gothic"/>
          <w:b/>
          <w:i/>
          <w:sz w:val="20"/>
          <w:u w:val="single"/>
        </w:rPr>
        <w:t>DATA DE 10/12/2020 ATÉ 12/10/2020</w:t>
      </w:r>
      <w:r w:rsidRPr="00065D22">
        <w:rPr>
          <w:rFonts w:ascii="Century Gothic" w:hAnsi="Century Gothic"/>
          <w:b/>
          <w:sz w:val="20"/>
          <w:u w:val="single"/>
        </w:rPr>
        <w:t>.” Enquanto na capa do edital estavam as datas de 10 a 12 de agosto</w:t>
      </w:r>
      <w:r w:rsidR="0031120B" w:rsidRPr="00065D22">
        <w:rPr>
          <w:rFonts w:ascii="Century Gothic" w:hAnsi="Century Gothic"/>
          <w:b/>
          <w:sz w:val="20"/>
          <w:u w:val="single"/>
        </w:rPr>
        <w:t xml:space="preserve"> de 2020</w:t>
      </w:r>
      <w:r w:rsidRPr="00065D22">
        <w:rPr>
          <w:rFonts w:ascii="Century Gothic" w:hAnsi="Century Gothic"/>
          <w:b/>
          <w:sz w:val="20"/>
          <w:u w:val="single"/>
        </w:rPr>
        <w:t>.</w:t>
      </w:r>
    </w:p>
    <w:p w14:paraId="0B8118D9" w14:textId="77777777" w:rsidR="001A2773" w:rsidRPr="00065D22" w:rsidRDefault="001A2773" w:rsidP="001A2773">
      <w:pPr>
        <w:jc w:val="both"/>
        <w:rPr>
          <w:rFonts w:ascii="Century Gothic" w:hAnsi="Century Gothic"/>
          <w:sz w:val="20"/>
        </w:rPr>
      </w:pPr>
    </w:p>
    <w:p w14:paraId="72A2E750" w14:textId="77777777" w:rsidR="001A2773" w:rsidRPr="00065D22" w:rsidRDefault="001A2773" w:rsidP="001A2773">
      <w:pPr>
        <w:jc w:val="both"/>
        <w:rPr>
          <w:rFonts w:ascii="Century Gothic" w:hAnsi="Century Gothic"/>
          <w:sz w:val="20"/>
        </w:rPr>
      </w:pPr>
      <w:r w:rsidRPr="00065D22">
        <w:rPr>
          <w:rFonts w:ascii="Century Gothic" w:hAnsi="Century Gothic"/>
          <w:sz w:val="20"/>
        </w:rPr>
        <w:tab/>
        <w:t xml:space="preserve">A Manifestação da Assessoria Jurídica é pela anulação da licitação de oficio, todavia, antes de Decisão final por parte desta Comissão de Licitação, abra-se vista, comunique-se os participantes </w:t>
      </w:r>
      <w:proofErr w:type="gramStart"/>
      <w:r w:rsidRPr="00065D22">
        <w:rPr>
          <w:rFonts w:ascii="Century Gothic" w:hAnsi="Century Gothic"/>
          <w:sz w:val="20"/>
        </w:rPr>
        <w:t xml:space="preserve">da </w:t>
      </w:r>
      <w:r w:rsidR="0031120B" w:rsidRPr="00065D22">
        <w:rPr>
          <w:rFonts w:ascii="Century Gothic" w:hAnsi="Century Gothic"/>
          <w:b/>
          <w:sz w:val="20"/>
        </w:rPr>
        <w:t>credenciamento</w:t>
      </w:r>
      <w:proofErr w:type="gramEnd"/>
      <w:r w:rsidR="0031120B" w:rsidRPr="00065D22">
        <w:rPr>
          <w:rFonts w:ascii="Century Gothic" w:hAnsi="Century Gothic"/>
          <w:b/>
          <w:sz w:val="20"/>
        </w:rPr>
        <w:t xml:space="preserve"> de laboratórios n. 01/2020, Processo Administrativo n. 05/2020, </w:t>
      </w:r>
      <w:r w:rsidR="0031120B" w:rsidRPr="00065D22">
        <w:rPr>
          <w:rFonts w:ascii="Century Gothic" w:hAnsi="Century Gothic"/>
          <w:sz w:val="20"/>
        </w:rPr>
        <w:t>para que querendo apresente manifestação no prazo de 05 dias.</w:t>
      </w:r>
    </w:p>
    <w:p w14:paraId="6E90E7E3" w14:textId="77777777" w:rsidR="0031120B" w:rsidRPr="00065D22" w:rsidRDefault="0031120B" w:rsidP="001A2773">
      <w:pPr>
        <w:jc w:val="both"/>
        <w:rPr>
          <w:rFonts w:ascii="Century Gothic" w:hAnsi="Century Gothic"/>
          <w:sz w:val="20"/>
        </w:rPr>
      </w:pPr>
      <w:r w:rsidRPr="00065D22">
        <w:rPr>
          <w:rFonts w:ascii="Century Gothic" w:hAnsi="Century Gothic"/>
          <w:sz w:val="20"/>
        </w:rPr>
        <w:t xml:space="preserve"> </w:t>
      </w:r>
    </w:p>
    <w:p w14:paraId="481CEB2C" w14:textId="77777777" w:rsidR="0031120B" w:rsidRPr="00065D22" w:rsidRDefault="0031120B" w:rsidP="001A2773">
      <w:pPr>
        <w:jc w:val="both"/>
        <w:rPr>
          <w:rFonts w:ascii="Century Gothic" w:hAnsi="Century Gothic"/>
          <w:sz w:val="20"/>
        </w:rPr>
      </w:pPr>
      <w:r w:rsidRPr="00065D22">
        <w:rPr>
          <w:rFonts w:ascii="Century Gothic" w:hAnsi="Century Gothic"/>
          <w:sz w:val="20"/>
        </w:rPr>
        <w:t xml:space="preserve"> Comunique-se e publique-se.</w:t>
      </w:r>
    </w:p>
    <w:p w14:paraId="6FB94F51" w14:textId="77777777" w:rsidR="00065D22" w:rsidRPr="00065D22" w:rsidRDefault="00065D22" w:rsidP="001A2773">
      <w:pPr>
        <w:jc w:val="both"/>
        <w:rPr>
          <w:rFonts w:ascii="Century Gothic" w:hAnsi="Century Gothic"/>
          <w:sz w:val="20"/>
        </w:rPr>
      </w:pPr>
    </w:p>
    <w:p w14:paraId="20950792" w14:textId="24586F7A" w:rsidR="001A2773" w:rsidRPr="00065D22" w:rsidRDefault="001A2773" w:rsidP="001A2773">
      <w:pPr>
        <w:jc w:val="both"/>
        <w:rPr>
          <w:rFonts w:ascii="Century Gothic" w:hAnsi="Century Gothic"/>
          <w:sz w:val="20"/>
        </w:rPr>
      </w:pPr>
      <w:r w:rsidRPr="00065D22">
        <w:rPr>
          <w:rFonts w:ascii="Century Gothic" w:hAnsi="Century Gothic"/>
          <w:sz w:val="20"/>
        </w:rPr>
        <w:t xml:space="preserve">Rio Rufino, </w:t>
      </w:r>
      <w:r w:rsidR="0031120B" w:rsidRPr="00065D22">
        <w:rPr>
          <w:rFonts w:ascii="Century Gothic" w:hAnsi="Century Gothic"/>
          <w:sz w:val="20"/>
        </w:rPr>
        <w:t>20</w:t>
      </w:r>
      <w:r w:rsidRPr="00065D22">
        <w:rPr>
          <w:rFonts w:ascii="Century Gothic" w:hAnsi="Century Gothic"/>
          <w:sz w:val="20"/>
        </w:rPr>
        <w:t xml:space="preserve"> de agosto de 2020.</w:t>
      </w:r>
    </w:p>
    <w:p w14:paraId="10501FAB" w14:textId="77777777" w:rsidR="0031120B" w:rsidRPr="00065D22" w:rsidRDefault="0031120B" w:rsidP="001A2773">
      <w:pPr>
        <w:jc w:val="both"/>
        <w:rPr>
          <w:sz w:val="20"/>
        </w:rPr>
      </w:pPr>
    </w:p>
    <w:p w14:paraId="6CDB9C5D" w14:textId="77777777" w:rsidR="0031120B" w:rsidRPr="00065D22" w:rsidRDefault="0031120B" w:rsidP="00065D22">
      <w:pPr>
        <w:jc w:val="center"/>
        <w:rPr>
          <w:sz w:val="20"/>
        </w:rPr>
      </w:pPr>
    </w:p>
    <w:p w14:paraId="711241EC" w14:textId="41508386" w:rsidR="00065D22" w:rsidRPr="00065D22" w:rsidRDefault="00065D22" w:rsidP="00065D22">
      <w:pPr>
        <w:rPr>
          <w:sz w:val="20"/>
        </w:rPr>
      </w:pPr>
      <w:r w:rsidRPr="00065D22">
        <w:rPr>
          <w:sz w:val="20"/>
        </w:rPr>
        <w:t>JUÇARA ANTUNES CUSTODIO DE OLIVEIRA ANTUNES</w:t>
      </w:r>
    </w:p>
    <w:p w14:paraId="70C199A8" w14:textId="703B187E" w:rsidR="0031120B" w:rsidRPr="00065D22" w:rsidRDefault="00065D22" w:rsidP="00065D22">
      <w:pPr>
        <w:rPr>
          <w:sz w:val="20"/>
        </w:rPr>
      </w:pPr>
      <w:r w:rsidRPr="00065D22">
        <w:rPr>
          <w:sz w:val="20"/>
        </w:rPr>
        <w:t>presidente da comissão de licitação</w:t>
      </w:r>
    </w:p>
    <w:p w14:paraId="4E30B412" w14:textId="77777777" w:rsidR="001A2773" w:rsidRPr="00065D22" w:rsidRDefault="001A2773" w:rsidP="00065D22">
      <w:pPr>
        <w:rPr>
          <w:sz w:val="20"/>
        </w:rPr>
      </w:pPr>
    </w:p>
    <w:p w14:paraId="1DE63A54" w14:textId="77777777" w:rsidR="00065D22" w:rsidRPr="00065D22" w:rsidRDefault="00065D22" w:rsidP="00065D22">
      <w:pPr>
        <w:rPr>
          <w:sz w:val="20"/>
        </w:rPr>
      </w:pPr>
    </w:p>
    <w:p w14:paraId="3D790210" w14:textId="12C4AB24" w:rsidR="00023B92" w:rsidRPr="00065D22" w:rsidRDefault="00065D22" w:rsidP="00065D22">
      <w:pPr>
        <w:rPr>
          <w:sz w:val="20"/>
        </w:rPr>
      </w:pPr>
      <w:r w:rsidRPr="00065D22">
        <w:rPr>
          <w:sz w:val="20"/>
        </w:rPr>
        <w:t>ERLITA FRACETTO BANCK</w:t>
      </w:r>
    </w:p>
    <w:p w14:paraId="37C08053" w14:textId="54C1663B" w:rsidR="00065D22" w:rsidRPr="00065D22" w:rsidRDefault="00065D22" w:rsidP="00065D22">
      <w:pPr>
        <w:rPr>
          <w:sz w:val="20"/>
        </w:rPr>
      </w:pPr>
      <w:r w:rsidRPr="00065D22">
        <w:rPr>
          <w:sz w:val="20"/>
        </w:rPr>
        <w:t>vice presidente da comissão de licitação</w:t>
      </w:r>
    </w:p>
    <w:p w14:paraId="585632D7" w14:textId="7DE93F8A" w:rsidR="00065D22" w:rsidRPr="00065D22" w:rsidRDefault="00065D22" w:rsidP="00065D22">
      <w:pPr>
        <w:rPr>
          <w:sz w:val="20"/>
        </w:rPr>
      </w:pPr>
    </w:p>
    <w:p w14:paraId="78377E60" w14:textId="5E17AF74" w:rsidR="00065D22" w:rsidRPr="00065D22" w:rsidRDefault="00065D22" w:rsidP="00065D22">
      <w:pPr>
        <w:rPr>
          <w:sz w:val="20"/>
        </w:rPr>
      </w:pPr>
      <w:r w:rsidRPr="00065D22">
        <w:rPr>
          <w:sz w:val="20"/>
        </w:rPr>
        <w:t>HELDER OSELAME</w:t>
      </w:r>
    </w:p>
    <w:p w14:paraId="5FEDA647" w14:textId="1765DD9D" w:rsidR="00065D22" w:rsidRPr="00065D22" w:rsidRDefault="00065D22" w:rsidP="00065D22">
      <w:pPr>
        <w:rPr>
          <w:sz w:val="20"/>
        </w:rPr>
      </w:pPr>
      <w:r w:rsidRPr="00065D22">
        <w:rPr>
          <w:sz w:val="20"/>
        </w:rPr>
        <w:t>membro</w:t>
      </w:r>
    </w:p>
    <w:sectPr w:rsidR="00065D22" w:rsidRPr="00065D22" w:rsidSect="00FB6A43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773"/>
    <w:rsid w:val="00023B92"/>
    <w:rsid w:val="00065D22"/>
    <w:rsid w:val="001A2773"/>
    <w:rsid w:val="0031120B"/>
    <w:rsid w:val="00DE4C44"/>
    <w:rsid w:val="00FB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843B"/>
  <w15:docId w15:val="{2A50B064-821A-4FFD-A0F6-B2F0A9DA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7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7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Licitação2</cp:lastModifiedBy>
  <cp:revision>2</cp:revision>
  <dcterms:created xsi:type="dcterms:W3CDTF">2020-08-20T16:59:00Z</dcterms:created>
  <dcterms:modified xsi:type="dcterms:W3CDTF">2020-08-21T19:48:00Z</dcterms:modified>
</cp:coreProperties>
</file>