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1DD" w:rsidRPr="005971DD" w:rsidRDefault="005971DD" w:rsidP="00D74E8C">
      <w:pPr>
        <w:spacing w:after="0" w:line="240" w:lineRule="auto"/>
        <w:jc w:val="center"/>
        <w:rPr>
          <w:rFonts w:ascii="Times New Roman" w:eastAsia="Times New Roman" w:hAnsi="Times New Roman" w:cs="Times New Roman"/>
          <w:b/>
          <w:bCs/>
          <w:color w:val="000000"/>
          <w:sz w:val="24"/>
          <w:szCs w:val="24"/>
          <w:lang w:eastAsia="pt-BR"/>
        </w:rPr>
      </w:pPr>
      <w:r w:rsidRPr="005971DD">
        <w:rPr>
          <w:rFonts w:ascii="Times New Roman" w:eastAsia="Times New Roman" w:hAnsi="Times New Roman" w:cs="Times New Roman"/>
          <w:b/>
          <w:bCs/>
          <w:color w:val="000000"/>
          <w:sz w:val="24"/>
          <w:szCs w:val="24"/>
          <w:lang w:eastAsia="pt-BR"/>
        </w:rPr>
        <w:t>ESTADO DE SANTA CATARINA</w:t>
      </w:r>
    </w:p>
    <w:p w:rsidR="005971DD" w:rsidRPr="005971DD" w:rsidRDefault="005971DD" w:rsidP="00D74E8C">
      <w:pPr>
        <w:spacing w:after="0" w:line="240" w:lineRule="auto"/>
        <w:jc w:val="center"/>
        <w:rPr>
          <w:rFonts w:ascii="Times New Roman" w:eastAsia="Times New Roman" w:hAnsi="Times New Roman" w:cs="Times New Roman"/>
          <w:b/>
          <w:color w:val="000000"/>
          <w:sz w:val="24"/>
          <w:szCs w:val="24"/>
          <w:lang w:eastAsia="pt-BR"/>
        </w:rPr>
      </w:pPr>
      <w:r w:rsidRPr="005971DD">
        <w:rPr>
          <w:rFonts w:ascii="Times New Roman" w:eastAsia="Times New Roman" w:hAnsi="Times New Roman" w:cs="Times New Roman"/>
          <w:b/>
          <w:color w:val="000000"/>
          <w:sz w:val="24"/>
          <w:szCs w:val="24"/>
          <w:lang w:eastAsia="pt-BR"/>
        </w:rPr>
        <w:t>PREFEITURA MUNICIPAL RIO RUFINO</w:t>
      </w:r>
    </w:p>
    <w:p w:rsidR="005971DD" w:rsidRDefault="005971DD" w:rsidP="00D74E8C">
      <w:pPr>
        <w:spacing w:after="0" w:line="240" w:lineRule="auto"/>
        <w:jc w:val="center"/>
        <w:rPr>
          <w:rFonts w:ascii="Times New Roman" w:eastAsia="Times New Roman" w:hAnsi="Times New Roman" w:cs="Times New Roman"/>
          <w:b/>
          <w:color w:val="000000"/>
          <w:sz w:val="24"/>
          <w:szCs w:val="24"/>
          <w:lang w:eastAsia="pt-BR"/>
        </w:rPr>
      </w:pPr>
      <w:r w:rsidRPr="005971DD">
        <w:rPr>
          <w:rFonts w:ascii="Times New Roman" w:eastAsia="Times New Roman" w:hAnsi="Times New Roman" w:cs="Times New Roman"/>
          <w:b/>
          <w:color w:val="000000"/>
          <w:sz w:val="24"/>
          <w:szCs w:val="24"/>
          <w:lang w:eastAsia="pt-BR"/>
        </w:rPr>
        <w:t xml:space="preserve">PROCESSO LICITATORIO N.º </w:t>
      </w:r>
      <w:r w:rsidR="00B74EB1">
        <w:rPr>
          <w:rFonts w:ascii="Times New Roman" w:eastAsia="Times New Roman" w:hAnsi="Times New Roman" w:cs="Times New Roman"/>
          <w:b/>
          <w:color w:val="000000"/>
          <w:sz w:val="24"/>
          <w:szCs w:val="24"/>
          <w:lang w:eastAsia="pt-BR"/>
        </w:rPr>
        <w:t>20/2019</w:t>
      </w:r>
    </w:p>
    <w:p w:rsidR="005971DD" w:rsidRPr="005971DD" w:rsidRDefault="005971DD" w:rsidP="00D74E8C">
      <w:pPr>
        <w:spacing w:after="0" w:line="240" w:lineRule="auto"/>
        <w:jc w:val="center"/>
        <w:rPr>
          <w:rFonts w:ascii="Times New Roman" w:eastAsia="Times New Roman" w:hAnsi="Times New Roman" w:cs="Times New Roman"/>
          <w:b/>
          <w:color w:val="000000"/>
          <w:sz w:val="24"/>
          <w:szCs w:val="24"/>
          <w:lang w:eastAsia="pt-BR"/>
        </w:rPr>
      </w:pPr>
      <w:r w:rsidRPr="005971DD">
        <w:rPr>
          <w:rFonts w:ascii="Times New Roman" w:eastAsia="Times New Roman" w:hAnsi="Times New Roman" w:cs="Times New Roman"/>
          <w:b/>
          <w:color w:val="000000"/>
          <w:sz w:val="24"/>
          <w:szCs w:val="24"/>
          <w:lang w:eastAsia="pt-BR"/>
        </w:rPr>
        <w:t xml:space="preserve">PREGÃO </w:t>
      </w:r>
      <w:r w:rsidR="00B74EB1">
        <w:rPr>
          <w:rFonts w:ascii="Times New Roman" w:eastAsia="Times New Roman" w:hAnsi="Times New Roman" w:cs="Times New Roman"/>
          <w:b/>
          <w:color w:val="000000"/>
          <w:sz w:val="24"/>
          <w:szCs w:val="24"/>
          <w:lang w:eastAsia="pt-BR"/>
        </w:rPr>
        <w:t>ELETRONICO Nº. 01/2019</w:t>
      </w:r>
    </w:p>
    <w:p w:rsidR="007E2D0D" w:rsidRPr="005971DD" w:rsidRDefault="007E2D0D" w:rsidP="005971DD">
      <w:pPr>
        <w:spacing w:after="0" w:line="240" w:lineRule="auto"/>
        <w:jc w:val="both"/>
        <w:rPr>
          <w:rFonts w:ascii="Times New Roman" w:eastAsia="Times New Roman" w:hAnsi="Times New Roman" w:cs="Times New Roman"/>
          <w:color w:val="000000"/>
          <w:sz w:val="24"/>
          <w:szCs w:val="24"/>
          <w:lang w:eastAsia="pt-BR"/>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p>
    <w:p w:rsidR="007E2D0D" w:rsidRPr="005971DD" w:rsidRDefault="007E2D0D" w:rsidP="005971DD">
      <w:pPr>
        <w:numPr>
          <w:ilvl w:val="0"/>
          <w:numId w:val="4"/>
        </w:numPr>
        <w:spacing w:after="0"/>
        <w:jc w:val="both"/>
        <w:rPr>
          <w:rFonts w:ascii="Times New Roman" w:eastAsia="Times New Roman" w:hAnsi="Times New Roman" w:cs="Times New Roman"/>
          <w:b/>
          <w:color w:val="000000"/>
          <w:sz w:val="24"/>
          <w:szCs w:val="24"/>
          <w:lang w:eastAsia="pt-BR" w:bidi="pt-PT"/>
        </w:rPr>
      </w:pPr>
      <w:r w:rsidRPr="005971DD">
        <w:rPr>
          <w:rFonts w:ascii="Times New Roman" w:eastAsia="Times New Roman" w:hAnsi="Times New Roman" w:cs="Times New Roman"/>
          <w:b/>
          <w:color w:val="000000"/>
          <w:sz w:val="24"/>
          <w:szCs w:val="24"/>
          <w:lang w:eastAsia="pt-BR" w:bidi="pt-PT"/>
        </w:rPr>
        <w:t>PREÂMBULO</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 Município de Rio Rufino, através do Prefeito Municipal de RIO RUFINO/SC, torna público, para o conhecimento dos interessados, </w:t>
      </w:r>
      <w:r w:rsidRPr="005971DD">
        <w:rPr>
          <w:rFonts w:ascii="Times New Roman" w:eastAsia="Times New Roman" w:hAnsi="Times New Roman" w:cs="Times New Roman"/>
          <w:b/>
          <w:i/>
          <w:color w:val="000000"/>
          <w:sz w:val="24"/>
          <w:szCs w:val="24"/>
          <w:lang w:eastAsia="pt-BR" w:bidi="pt-PT"/>
        </w:rPr>
        <w:t xml:space="preserve">que às </w:t>
      </w:r>
      <w:r w:rsidR="00646BEE">
        <w:rPr>
          <w:rFonts w:ascii="Times New Roman" w:eastAsia="Times New Roman" w:hAnsi="Times New Roman" w:cs="Times New Roman"/>
          <w:b/>
          <w:i/>
          <w:color w:val="000000"/>
          <w:sz w:val="24"/>
          <w:szCs w:val="24"/>
          <w:lang w:eastAsia="pt-BR" w:bidi="pt-PT"/>
        </w:rPr>
        <w:t>09</w:t>
      </w:r>
      <w:r w:rsidRPr="005971DD">
        <w:rPr>
          <w:rFonts w:ascii="Times New Roman" w:eastAsia="Times New Roman" w:hAnsi="Times New Roman" w:cs="Times New Roman"/>
          <w:b/>
          <w:i/>
          <w:color w:val="000000"/>
          <w:sz w:val="24"/>
          <w:szCs w:val="24"/>
          <w:lang w:eastAsia="pt-BR" w:bidi="pt-PT"/>
        </w:rPr>
        <w:t>h</w:t>
      </w:r>
      <w:r w:rsidR="00646BEE">
        <w:rPr>
          <w:rFonts w:ascii="Times New Roman" w:eastAsia="Times New Roman" w:hAnsi="Times New Roman" w:cs="Times New Roman"/>
          <w:b/>
          <w:i/>
          <w:color w:val="000000"/>
          <w:sz w:val="24"/>
          <w:szCs w:val="24"/>
          <w:lang w:eastAsia="pt-BR" w:bidi="pt-PT"/>
        </w:rPr>
        <w:t>3</w:t>
      </w:r>
      <w:r w:rsidRPr="005971DD">
        <w:rPr>
          <w:rFonts w:ascii="Times New Roman" w:eastAsia="Times New Roman" w:hAnsi="Times New Roman" w:cs="Times New Roman"/>
          <w:b/>
          <w:i/>
          <w:color w:val="000000"/>
          <w:sz w:val="24"/>
          <w:szCs w:val="24"/>
          <w:lang w:eastAsia="pt-BR" w:bidi="pt-PT"/>
        </w:rPr>
        <w:t xml:space="preserve">0min do dia </w:t>
      </w:r>
      <w:r w:rsidR="00646BEE">
        <w:rPr>
          <w:rFonts w:ascii="Times New Roman" w:eastAsia="Times New Roman" w:hAnsi="Times New Roman" w:cs="Times New Roman"/>
          <w:b/>
          <w:i/>
          <w:color w:val="000000"/>
          <w:sz w:val="24"/>
          <w:szCs w:val="24"/>
          <w:lang w:eastAsia="pt-BR" w:bidi="pt-PT"/>
        </w:rPr>
        <w:t>08</w:t>
      </w:r>
      <w:r w:rsidRPr="005971DD">
        <w:rPr>
          <w:rFonts w:ascii="Times New Roman" w:eastAsia="Times New Roman" w:hAnsi="Times New Roman" w:cs="Times New Roman"/>
          <w:b/>
          <w:i/>
          <w:color w:val="000000"/>
          <w:sz w:val="24"/>
          <w:szCs w:val="24"/>
          <w:lang w:eastAsia="pt-BR" w:bidi="pt-PT"/>
        </w:rPr>
        <w:t xml:space="preserve"> de </w:t>
      </w:r>
      <w:r w:rsidR="00646BEE">
        <w:rPr>
          <w:rFonts w:ascii="Times New Roman" w:eastAsia="Times New Roman" w:hAnsi="Times New Roman" w:cs="Times New Roman"/>
          <w:b/>
          <w:i/>
          <w:color w:val="000000"/>
          <w:sz w:val="24"/>
          <w:szCs w:val="24"/>
          <w:lang w:eastAsia="pt-BR" w:bidi="pt-PT"/>
        </w:rPr>
        <w:t>outubro</w:t>
      </w:r>
      <w:bookmarkStart w:id="0" w:name="_GoBack"/>
      <w:bookmarkEnd w:id="0"/>
      <w:r w:rsidRPr="005971DD">
        <w:rPr>
          <w:rFonts w:ascii="Times New Roman" w:eastAsia="Times New Roman" w:hAnsi="Times New Roman" w:cs="Times New Roman"/>
          <w:b/>
          <w:i/>
          <w:color w:val="000000"/>
          <w:sz w:val="24"/>
          <w:szCs w:val="24"/>
          <w:lang w:eastAsia="pt-BR" w:bidi="pt-PT"/>
        </w:rPr>
        <w:t xml:space="preserve"> de 2019</w:t>
      </w:r>
      <w:r w:rsidRPr="005971DD">
        <w:rPr>
          <w:rFonts w:ascii="Times New Roman" w:eastAsia="Times New Roman" w:hAnsi="Times New Roman" w:cs="Times New Roman"/>
          <w:color w:val="000000"/>
          <w:sz w:val="24"/>
          <w:szCs w:val="24"/>
          <w:lang w:eastAsia="pt-BR" w:bidi="pt-PT"/>
        </w:rPr>
        <w:t>, na secretaria de Administração e Fazenda da Prefeitura Municipal, localizada na</w:t>
      </w:r>
      <w:r w:rsidR="005971DD">
        <w:rPr>
          <w:rFonts w:ascii="Times New Roman" w:eastAsia="Times New Roman" w:hAnsi="Times New Roman" w:cs="Times New Roman"/>
          <w:color w:val="000000"/>
          <w:sz w:val="24"/>
          <w:szCs w:val="24"/>
          <w:lang w:eastAsia="pt-BR" w:bidi="pt-PT"/>
        </w:rPr>
        <w:t xml:space="preserve"> Av. </w:t>
      </w:r>
      <w:r w:rsidRPr="005971DD">
        <w:rPr>
          <w:rFonts w:ascii="Times New Roman" w:eastAsia="Times New Roman" w:hAnsi="Times New Roman" w:cs="Times New Roman"/>
          <w:color w:val="000000"/>
          <w:sz w:val="24"/>
          <w:szCs w:val="24"/>
          <w:lang w:eastAsia="pt-BR" w:bidi="pt-PT"/>
        </w:rPr>
        <w:t xml:space="preserve">José Oselame 209, se reunirão o Pregoeiro e sua equipe de apoio, designados pela </w:t>
      </w:r>
      <w:r w:rsidRPr="005971DD">
        <w:rPr>
          <w:rFonts w:ascii="Times New Roman" w:eastAsia="Times New Roman" w:hAnsi="Times New Roman" w:cs="Times New Roman"/>
          <w:i/>
          <w:color w:val="000000"/>
          <w:sz w:val="24"/>
          <w:szCs w:val="24"/>
          <w:lang w:eastAsia="pt-BR" w:bidi="pt-PT"/>
        </w:rPr>
        <w:t>portaria nº 165/2019</w:t>
      </w:r>
      <w:r w:rsidRPr="005971DD">
        <w:rPr>
          <w:rFonts w:ascii="Times New Roman" w:eastAsia="Times New Roman" w:hAnsi="Times New Roman" w:cs="Times New Roman"/>
          <w:color w:val="000000"/>
          <w:sz w:val="24"/>
          <w:szCs w:val="24"/>
          <w:lang w:eastAsia="pt-BR" w:bidi="pt-PT"/>
        </w:rPr>
        <w:t xml:space="preserve">, com a finalidade de receber propostas e documentos de habilitação, através de processo licitatório Pregão </w:t>
      </w:r>
      <w:r w:rsidR="005971DD" w:rsidRPr="005971DD">
        <w:rPr>
          <w:rFonts w:ascii="Times New Roman" w:eastAsia="Times New Roman" w:hAnsi="Times New Roman" w:cs="Times New Roman"/>
          <w:color w:val="000000"/>
          <w:sz w:val="24"/>
          <w:szCs w:val="24"/>
          <w:lang w:eastAsia="pt-BR" w:bidi="pt-PT"/>
        </w:rPr>
        <w:t>Eletrônico</w:t>
      </w:r>
      <w:r w:rsidRPr="005971DD">
        <w:rPr>
          <w:rFonts w:ascii="Times New Roman" w:eastAsia="Times New Roman" w:hAnsi="Times New Roman" w:cs="Times New Roman"/>
          <w:color w:val="000000"/>
          <w:sz w:val="24"/>
          <w:szCs w:val="24"/>
          <w:lang w:eastAsia="pt-BR" w:bidi="pt-PT"/>
        </w:rPr>
        <w:t xml:space="preserve">, </w:t>
      </w:r>
      <w:r w:rsidRPr="005971DD">
        <w:rPr>
          <w:rFonts w:ascii="Times New Roman" w:eastAsia="Times New Roman" w:hAnsi="Times New Roman" w:cs="Times New Roman"/>
          <w:b/>
          <w:bCs/>
          <w:color w:val="000000"/>
          <w:sz w:val="24"/>
          <w:szCs w:val="24"/>
          <w:lang w:eastAsia="pt-BR" w:bidi="pt-PT"/>
        </w:rPr>
        <w:t xml:space="preserve">Tipo- menor preço por item, </w:t>
      </w:r>
      <w:r w:rsidRPr="005971DD">
        <w:rPr>
          <w:rFonts w:ascii="Times New Roman" w:eastAsia="Times New Roman" w:hAnsi="Times New Roman" w:cs="Times New Roman"/>
          <w:color w:val="000000"/>
          <w:sz w:val="24"/>
          <w:szCs w:val="24"/>
          <w:lang w:eastAsia="pt-BR" w:bidi="pt-PT"/>
        </w:rPr>
        <w:t xml:space="preserve">objetivando </w:t>
      </w:r>
      <w:bookmarkStart w:id="1" w:name="_Hlk11761485"/>
      <w:r w:rsidRPr="005971DD">
        <w:rPr>
          <w:rFonts w:ascii="Times New Roman" w:eastAsia="Times New Roman" w:hAnsi="Times New Roman" w:cs="Times New Roman"/>
          <w:color w:val="000000"/>
          <w:sz w:val="24"/>
          <w:szCs w:val="24"/>
          <w:lang w:eastAsia="pt-BR" w:bidi="pt-PT"/>
        </w:rPr>
        <w:t xml:space="preserve">a Aquisição </w:t>
      </w:r>
      <w:r w:rsidRPr="005971DD">
        <w:rPr>
          <w:rFonts w:ascii="Times New Roman" w:eastAsia="Times New Roman" w:hAnsi="Times New Roman" w:cs="Times New Roman"/>
          <w:color w:val="000000"/>
          <w:sz w:val="24"/>
          <w:szCs w:val="24"/>
          <w:lang w:eastAsia="pt-BR"/>
        </w:rPr>
        <w:t>de Implementos</w:t>
      </w:r>
      <w:r w:rsidR="005971DD">
        <w:rPr>
          <w:rFonts w:ascii="Times New Roman" w:eastAsia="Times New Roman" w:hAnsi="Times New Roman" w:cs="Times New Roman"/>
          <w:color w:val="000000"/>
          <w:sz w:val="24"/>
          <w:szCs w:val="24"/>
          <w:lang w:eastAsia="pt-BR"/>
        </w:rPr>
        <w:t xml:space="preserve"> Agrícolas</w:t>
      </w:r>
      <w:r w:rsidR="00CE3984">
        <w:rPr>
          <w:rFonts w:ascii="Times New Roman" w:eastAsia="Times New Roman" w:hAnsi="Times New Roman" w:cs="Times New Roman"/>
          <w:color w:val="000000"/>
          <w:sz w:val="24"/>
          <w:szCs w:val="24"/>
          <w:lang w:eastAsia="pt-BR"/>
        </w:rPr>
        <w:t xml:space="preserve"> e veiculo</w:t>
      </w:r>
      <w:r w:rsidRPr="005971DD">
        <w:rPr>
          <w:rFonts w:ascii="Times New Roman" w:eastAsia="Times New Roman" w:hAnsi="Times New Roman" w:cs="Times New Roman"/>
          <w:color w:val="000000"/>
          <w:sz w:val="24"/>
          <w:szCs w:val="24"/>
          <w:lang w:eastAsia="pt-BR"/>
        </w:rPr>
        <w:t xml:space="preserve"> </w:t>
      </w:r>
      <w:r w:rsidRPr="005971DD">
        <w:rPr>
          <w:rFonts w:ascii="Times New Roman" w:eastAsia="Times New Roman" w:hAnsi="Times New Roman" w:cs="Times New Roman"/>
          <w:b/>
          <w:color w:val="000000"/>
          <w:sz w:val="24"/>
          <w:szCs w:val="24"/>
          <w:lang w:eastAsia="pt-BR"/>
        </w:rPr>
        <w:t>novos</w:t>
      </w:r>
      <w:bookmarkEnd w:id="1"/>
      <w:r w:rsidR="005971DD">
        <w:rPr>
          <w:rFonts w:ascii="Times New Roman" w:eastAsia="Times New Roman" w:hAnsi="Times New Roman" w:cs="Times New Roman"/>
          <w:color w:val="000000"/>
          <w:sz w:val="24"/>
          <w:szCs w:val="24"/>
          <w:lang w:eastAsia="pt-BR"/>
        </w:rPr>
        <w:t xml:space="preserve">, </w:t>
      </w:r>
      <w:r w:rsidRPr="005971DD">
        <w:rPr>
          <w:rFonts w:ascii="Times New Roman" w:eastAsia="Times New Roman" w:hAnsi="Times New Roman" w:cs="Times New Roman"/>
          <w:color w:val="000000"/>
          <w:sz w:val="24"/>
          <w:szCs w:val="24"/>
          <w:lang w:eastAsia="pt-BR"/>
        </w:rPr>
        <w:t xml:space="preserve">através de  convênio  nº  035709/2018 do Programa Agropecuária Sustentável, </w:t>
      </w:r>
      <w:r w:rsidRPr="005971DD">
        <w:rPr>
          <w:rFonts w:ascii="Times New Roman" w:eastAsia="Times New Roman" w:hAnsi="Times New Roman" w:cs="Times New Roman"/>
          <w:color w:val="000000"/>
          <w:sz w:val="24"/>
          <w:szCs w:val="24"/>
          <w:lang w:eastAsia="pt-BR" w:bidi="pt-PT"/>
        </w:rPr>
        <w:t>conforme especificações do Termo de Referência e demais anexos, que será regido pela Lei Federal 10.520/02 e Lei Federal n.º 8.666/93, com sua redação atual.</w:t>
      </w:r>
    </w:p>
    <w:p w:rsidR="00D74E8C" w:rsidRDefault="00D74E8C" w:rsidP="00D74E8C">
      <w:pPr>
        <w:spacing w:after="0"/>
        <w:jc w:val="both"/>
        <w:rPr>
          <w:rFonts w:ascii="Times New Roman" w:eastAsia="Times New Roman" w:hAnsi="Times New Roman" w:cs="Times New Roman"/>
          <w:b/>
          <w:color w:val="000000"/>
          <w:sz w:val="24"/>
          <w:szCs w:val="24"/>
          <w:lang w:val="pt-PT" w:eastAsia="pt-BR" w:bidi="pt-PT"/>
        </w:rPr>
      </w:pP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RECEBIMENTO DAS PROPOSTAS</w:t>
      </w:r>
      <w:r w:rsidRPr="00D74E8C">
        <w:rPr>
          <w:rFonts w:ascii="Times New Roman" w:eastAsia="Times New Roman" w:hAnsi="Times New Roman" w:cs="Times New Roman"/>
          <w:color w:val="000000"/>
          <w:sz w:val="24"/>
          <w:szCs w:val="24"/>
          <w:lang w:val="pt-PT" w:eastAsia="pt-BR" w:bidi="pt-PT"/>
        </w:rPr>
        <w:t xml:space="preserve">: das 09:00 do dia </w:t>
      </w:r>
      <w:r w:rsidR="00B5741D">
        <w:rPr>
          <w:rFonts w:ascii="Times New Roman" w:eastAsia="Times New Roman" w:hAnsi="Times New Roman" w:cs="Times New Roman"/>
          <w:color w:val="000000"/>
          <w:sz w:val="24"/>
          <w:szCs w:val="24"/>
          <w:lang w:val="pt-PT" w:eastAsia="pt-BR" w:bidi="pt-PT"/>
        </w:rPr>
        <w:t>23</w:t>
      </w:r>
      <w:r w:rsidRPr="00D74E8C">
        <w:rPr>
          <w:rFonts w:ascii="Times New Roman" w:eastAsia="Times New Roman" w:hAnsi="Times New Roman" w:cs="Times New Roman"/>
          <w:color w:val="000000"/>
          <w:sz w:val="24"/>
          <w:szCs w:val="24"/>
          <w:lang w:val="pt-PT" w:eastAsia="pt-BR" w:bidi="pt-PT"/>
        </w:rPr>
        <w:t>/0</w:t>
      </w:r>
      <w:r w:rsidR="00B5741D">
        <w:rPr>
          <w:rFonts w:ascii="Times New Roman" w:eastAsia="Times New Roman" w:hAnsi="Times New Roman" w:cs="Times New Roman"/>
          <w:color w:val="000000"/>
          <w:sz w:val="24"/>
          <w:szCs w:val="24"/>
          <w:lang w:val="pt-PT" w:eastAsia="pt-BR" w:bidi="pt-PT"/>
        </w:rPr>
        <w:t>9</w:t>
      </w:r>
      <w:r w:rsidRPr="00D74E8C">
        <w:rPr>
          <w:rFonts w:ascii="Times New Roman" w:eastAsia="Times New Roman" w:hAnsi="Times New Roman" w:cs="Times New Roman"/>
          <w:color w:val="000000"/>
          <w:sz w:val="24"/>
          <w:szCs w:val="24"/>
          <w:lang w:val="pt-PT" w:eastAsia="pt-BR" w:bidi="pt-PT"/>
        </w:rPr>
        <w:t>/2019</w:t>
      </w:r>
      <w:r w:rsidR="00646BEE">
        <w:rPr>
          <w:rFonts w:ascii="Times New Roman" w:eastAsia="Times New Roman" w:hAnsi="Times New Roman" w:cs="Times New Roman"/>
          <w:color w:val="000000"/>
          <w:sz w:val="24"/>
          <w:szCs w:val="24"/>
          <w:lang w:val="pt-PT" w:eastAsia="pt-BR" w:bidi="pt-PT"/>
        </w:rPr>
        <w:t xml:space="preserve">, </w:t>
      </w:r>
      <w:r w:rsidRPr="00D74E8C">
        <w:rPr>
          <w:rFonts w:ascii="Times New Roman" w:eastAsia="Times New Roman" w:hAnsi="Times New Roman" w:cs="Times New Roman"/>
          <w:color w:val="000000"/>
          <w:sz w:val="24"/>
          <w:szCs w:val="24"/>
          <w:lang w:val="pt-PT" w:eastAsia="pt-BR" w:bidi="pt-PT"/>
        </w:rPr>
        <w:t xml:space="preserve">até o dia </w:t>
      </w:r>
      <w:r w:rsidR="00646BEE">
        <w:rPr>
          <w:rFonts w:ascii="Times New Roman" w:eastAsia="Times New Roman" w:hAnsi="Times New Roman" w:cs="Times New Roman"/>
          <w:color w:val="000000"/>
          <w:sz w:val="24"/>
          <w:szCs w:val="24"/>
          <w:lang w:val="pt-PT" w:eastAsia="pt-BR" w:bidi="pt-PT"/>
        </w:rPr>
        <w:t>07</w:t>
      </w:r>
      <w:r w:rsidRPr="00D74E8C">
        <w:rPr>
          <w:rFonts w:ascii="Times New Roman" w:eastAsia="Times New Roman" w:hAnsi="Times New Roman" w:cs="Times New Roman"/>
          <w:color w:val="000000"/>
          <w:sz w:val="24"/>
          <w:szCs w:val="24"/>
          <w:lang w:val="pt-PT" w:eastAsia="pt-BR" w:bidi="pt-PT"/>
        </w:rPr>
        <w:t>/</w:t>
      </w:r>
      <w:r w:rsidR="00646BEE">
        <w:rPr>
          <w:rFonts w:ascii="Times New Roman" w:eastAsia="Times New Roman" w:hAnsi="Times New Roman" w:cs="Times New Roman"/>
          <w:color w:val="000000"/>
          <w:sz w:val="24"/>
          <w:szCs w:val="24"/>
          <w:lang w:val="pt-PT" w:eastAsia="pt-BR" w:bidi="pt-PT"/>
        </w:rPr>
        <w:t>10</w:t>
      </w:r>
      <w:r w:rsidRPr="00D74E8C">
        <w:rPr>
          <w:rFonts w:ascii="Times New Roman" w:eastAsia="Times New Roman" w:hAnsi="Times New Roman" w:cs="Times New Roman"/>
          <w:color w:val="000000"/>
          <w:sz w:val="24"/>
          <w:szCs w:val="24"/>
          <w:lang w:val="pt-PT" w:eastAsia="pt-BR" w:bidi="pt-PT"/>
        </w:rPr>
        <w:t>/2019</w:t>
      </w:r>
      <w:r w:rsidR="00646BEE">
        <w:rPr>
          <w:rFonts w:ascii="Times New Roman" w:eastAsia="Times New Roman" w:hAnsi="Times New Roman" w:cs="Times New Roman"/>
          <w:color w:val="000000"/>
          <w:sz w:val="24"/>
          <w:szCs w:val="24"/>
          <w:lang w:val="pt-PT" w:eastAsia="pt-BR" w:bidi="pt-PT"/>
        </w:rPr>
        <w:t xml:space="preserve"> às 17:00 horas</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ABERTURA E JULGAMENTO DAS PROPOSTAS</w:t>
      </w:r>
      <w:r w:rsidRPr="00D74E8C">
        <w:rPr>
          <w:rFonts w:ascii="Times New Roman" w:eastAsia="Times New Roman" w:hAnsi="Times New Roman" w:cs="Times New Roman"/>
          <w:color w:val="000000"/>
          <w:sz w:val="24"/>
          <w:szCs w:val="24"/>
          <w:lang w:val="pt-PT" w:eastAsia="pt-BR" w:bidi="pt-PT"/>
        </w:rPr>
        <w:t>: das 09:30 às 1</w:t>
      </w:r>
      <w:r w:rsidR="00646BEE">
        <w:rPr>
          <w:rFonts w:ascii="Times New Roman" w:eastAsia="Times New Roman" w:hAnsi="Times New Roman" w:cs="Times New Roman"/>
          <w:color w:val="000000"/>
          <w:sz w:val="24"/>
          <w:szCs w:val="24"/>
          <w:lang w:val="pt-PT" w:eastAsia="pt-BR" w:bidi="pt-PT"/>
        </w:rPr>
        <w:t>0</w:t>
      </w:r>
      <w:r w:rsidRPr="00D74E8C">
        <w:rPr>
          <w:rFonts w:ascii="Times New Roman" w:eastAsia="Times New Roman" w:hAnsi="Times New Roman" w:cs="Times New Roman"/>
          <w:color w:val="000000"/>
          <w:sz w:val="24"/>
          <w:szCs w:val="24"/>
          <w:lang w:val="pt-PT" w:eastAsia="pt-BR" w:bidi="pt-PT"/>
        </w:rPr>
        <w:t xml:space="preserve">:00 horas do dia </w:t>
      </w:r>
      <w:r w:rsidR="00646BEE">
        <w:rPr>
          <w:rFonts w:ascii="Times New Roman" w:eastAsia="Times New Roman" w:hAnsi="Times New Roman" w:cs="Times New Roman"/>
          <w:color w:val="000000"/>
          <w:sz w:val="24"/>
          <w:szCs w:val="24"/>
          <w:lang w:val="pt-PT" w:eastAsia="pt-BR" w:bidi="pt-PT"/>
        </w:rPr>
        <w:t>08</w:t>
      </w:r>
      <w:r w:rsidRPr="00D74E8C">
        <w:rPr>
          <w:rFonts w:ascii="Times New Roman" w:eastAsia="Times New Roman" w:hAnsi="Times New Roman" w:cs="Times New Roman"/>
          <w:color w:val="000000"/>
          <w:sz w:val="24"/>
          <w:szCs w:val="24"/>
          <w:lang w:val="pt-PT" w:eastAsia="pt-BR" w:bidi="pt-PT"/>
        </w:rPr>
        <w:t>/</w:t>
      </w:r>
      <w:r w:rsidR="00646BEE">
        <w:rPr>
          <w:rFonts w:ascii="Times New Roman" w:eastAsia="Times New Roman" w:hAnsi="Times New Roman" w:cs="Times New Roman"/>
          <w:color w:val="000000"/>
          <w:sz w:val="24"/>
          <w:szCs w:val="24"/>
          <w:lang w:val="pt-PT" w:eastAsia="pt-BR" w:bidi="pt-PT"/>
        </w:rPr>
        <w:t>10</w:t>
      </w:r>
      <w:r w:rsidRPr="00D74E8C">
        <w:rPr>
          <w:rFonts w:ascii="Times New Roman" w:eastAsia="Times New Roman" w:hAnsi="Times New Roman" w:cs="Times New Roman"/>
          <w:color w:val="000000"/>
          <w:sz w:val="24"/>
          <w:szCs w:val="24"/>
          <w:lang w:val="pt-PT" w:eastAsia="pt-BR" w:bidi="pt-PT"/>
        </w:rPr>
        <w:t>/2019</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INÍCIO DA SESSÃO DE DISPUTA DE PREÇOS</w:t>
      </w:r>
      <w:r w:rsidRPr="00D74E8C">
        <w:rPr>
          <w:rFonts w:ascii="Times New Roman" w:eastAsia="Times New Roman" w:hAnsi="Times New Roman" w:cs="Times New Roman"/>
          <w:color w:val="000000"/>
          <w:sz w:val="24"/>
          <w:szCs w:val="24"/>
          <w:lang w:val="pt-PT" w:eastAsia="pt-BR" w:bidi="pt-PT"/>
        </w:rPr>
        <w:t>: às 10:</w:t>
      </w:r>
      <w:r w:rsidR="00646BEE">
        <w:rPr>
          <w:rFonts w:ascii="Times New Roman" w:eastAsia="Times New Roman" w:hAnsi="Times New Roman" w:cs="Times New Roman"/>
          <w:color w:val="000000"/>
          <w:sz w:val="24"/>
          <w:szCs w:val="24"/>
          <w:lang w:val="pt-PT" w:eastAsia="pt-BR" w:bidi="pt-PT"/>
        </w:rPr>
        <w:t>30</w:t>
      </w:r>
      <w:r w:rsidRPr="00D74E8C">
        <w:rPr>
          <w:rFonts w:ascii="Times New Roman" w:eastAsia="Times New Roman" w:hAnsi="Times New Roman" w:cs="Times New Roman"/>
          <w:color w:val="000000"/>
          <w:sz w:val="24"/>
          <w:szCs w:val="24"/>
          <w:lang w:val="pt-PT" w:eastAsia="pt-BR" w:bidi="pt-PT"/>
        </w:rPr>
        <w:t xml:space="preserve"> horas do dia </w:t>
      </w:r>
      <w:r w:rsidR="00646BEE">
        <w:rPr>
          <w:rFonts w:ascii="Times New Roman" w:eastAsia="Times New Roman" w:hAnsi="Times New Roman" w:cs="Times New Roman"/>
          <w:color w:val="000000"/>
          <w:sz w:val="24"/>
          <w:szCs w:val="24"/>
          <w:lang w:val="pt-PT" w:eastAsia="pt-BR" w:bidi="pt-PT"/>
        </w:rPr>
        <w:t>08</w:t>
      </w:r>
      <w:r w:rsidRPr="00D74E8C">
        <w:rPr>
          <w:rFonts w:ascii="Times New Roman" w:eastAsia="Times New Roman" w:hAnsi="Times New Roman" w:cs="Times New Roman"/>
          <w:color w:val="000000"/>
          <w:sz w:val="24"/>
          <w:szCs w:val="24"/>
          <w:lang w:val="pt-PT" w:eastAsia="pt-BR" w:bidi="pt-PT"/>
        </w:rPr>
        <w:t>/</w:t>
      </w:r>
      <w:r w:rsidR="00646BEE">
        <w:rPr>
          <w:rFonts w:ascii="Times New Roman" w:eastAsia="Times New Roman" w:hAnsi="Times New Roman" w:cs="Times New Roman"/>
          <w:color w:val="000000"/>
          <w:sz w:val="24"/>
          <w:szCs w:val="24"/>
          <w:lang w:val="pt-PT" w:eastAsia="pt-BR" w:bidi="pt-PT"/>
        </w:rPr>
        <w:t>10</w:t>
      </w:r>
      <w:r w:rsidRPr="00D74E8C">
        <w:rPr>
          <w:rFonts w:ascii="Times New Roman" w:eastAsia="Times New Roman" w:hAnsi="Times New Roman" w:cs="Times New Roman"/>
          <w:color w:val="000000"/>
          <w:sz w:val="24"/>
          <w:szCs w:val="24"/>
          <w:lang w:val="pt-PT" w:eastAsia="pt-BR" w:bidi="pt-PT"/>
        </w:rPr>
        <w:t>/2019.</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p>
    <w:p w:rsid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REFERÊNCIA DE TEMPO</w:t>
      </w:r>
      <w:r w:rsidRPr="00D74E8C">
        <w:rPr>
          <w:rFonts w:ascii="Times New Roman" w:eastAsia="Times New Roman" w:hAnsi="Times New Roman" w:cs="Times New Roman"/>
          <w:color w:val="000000"/>
          <w:sz w:val="24"/>
          <w:szCs w:val="24"/>
          <w:lang w:val="pt-PT" w:eastAsia="pt-BR" w:bidi="pt-PT"/>
        </w:rPr>
        <w:t xml:space="preserve">: horário de Brasília (DF).  </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LOCAL</w:t>
      </w:r>
      <w:r w:rsidRPr="00D74E8C">
        <w:rPr>
          <w:rFonts w:ascii="Times New Roman" w:eastAsia="Times New Roman" w:hAnsi="Times New Roman" w:cs="Times New Roman"/>
          <w:color w:val="000000"/>
          <w:sz w:val="24"/>
          <w:szCs w:val="24"/>
          <w:lang w:val="pt-PT" w:eastAsia="pt-BR" w:bidi="pt-PT"/>
        </w:rPr>
        <w:t xml:space="preserve">: </w:t>
      </w:r>
      <w:hyperlink r:id="rId8">
        <w:r w:rsidRPr="00D74E8C">
          <w:rPr>
            <w:rStyle w:val="Hyperlink"/>
            <w:rFonts w:ascii="Times New Roman" w:eastAsia="Times New Roman" w:hAnsi="Times New Roman" w:cs="Times New Roman"/>
            <w:sz w:val="24"/>
            <w:szCs w:val="24"/>
            <w:lang w:val="pt-PT" w:eastAsia="pt-BR" w:bidi="pt-PT"/>
          </w:rPr>
          <w:t xml:space="preserve">www.bll.org.br </w:t>
        </w:r>
      </w:hyperlink>
      <w:r w:rsidRPr="00D74E8C">
        <w:rPr>
          <w:rFonts w:ascii="Times New Roman" w:eastAsia="Times New Roman" w:hAnsi="Times New Roman" w:cs="Times New Roman"/>
          <w:color w:val="000000"/>
          <w:sz w:val="24"/>
          <w:szCs w:val="24"/>
          <w:lang w:val="pt-PT" w:eastAsia="pt-BR" w:bidi="pt-PT"/>
        </w:rPr>
        <w:t>“</w:t>
      </w:r>
      <w:r w:rsidRPr="00D74E8C">
        <w:rPr>
          <w:rFonts w:ascii="Times New Roman" w:eastAsia="Times New Roman" w:hAnsi="Times New Roman" w:cs="Times New Roman"/>
          <w:b/>
          <w:color w:val="000000"/>
          <w:sz w:val="24"/>
          <w:szCs w:val="24"/>
          <w:lang w:val="pt-PT" w:eastAsia="pt-BR" w:bidi="pt-PT"/>
        </w:rPr>
        <w:t>Acesso Identificado</w:t>
      </w:r>
      <w:r w:rsidRPr="00D74E8C">
        <w:rPr>
          <w:rFonts w:ascii="Times New Roman" w:eastAsia="Times New Roman" w:hAnsi="Times New Roman" w:cs="Times New Roman"/>
          <w:color w:val="000000"/>
          <w:sz w:val="24"/>
          <w:szCs w:val="24"/>
          <w:lang w:val="pt-PT" w:eastAsia="pt-BR" w:bidi="pt-PT"/>
        </w:rPr>
        <w:t xml:space="preserve">” </w:t>
      </w:r>
      <w:r w:rsidRPr="00D74E8C">
        <w:rPr>
          <w:rFonts w:ascii="Times New Roman" w:eastAsia="Times New Roman" w:hAnsi="Times New Roman" w:cs="Times New Roman"/>
          <w:b/>
          <w:color w:val="000000"/>
          <w:sz w:val="24"/>
          <w:szCs w:val="24"/>
          <w:lang w:val="pt-PT" w:eastAsia="pt-BR" w:bidi="pt-PT"/>
        </w:rPr>
        <w:t>FORMALIZAÇÃO DE CONSULTAS/ENCAMINHAMENTOS</w:t>
      </w:r>
      <w:r w:rsidRPr="00D74E8C">
        <w:rPr>
          <w:rFonts w:ascii="Times New Roman" w:eastAsia="Times New Roman" w:hAnsi="Times New Roman" w:cs="Times New Roman"/>
          <w:color w:val="000000"/>
          <w:sz w:val="24"/>
          <w:szCs w:val="24"/>
          <w:lang w:val="pt-PT" w:eastAsia="pt-BR" w:bidi="pt-PT"/>
        </w:rPr>
        <w:t>:</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 xml:space="preserve">Endereço: </w:t>
      </w:r>
      <w:r w:rsidRPr="00D74E8C">
        <w:rPr>
          <w:rFonts w:ascii="Times New Roman" w:eastAsia="Times New Roman" w:hAnsi="Times New Roman" w:cs="Times New Roman"/>
          <w:color w:val="000000"/>
          <w:sz w:val="24"/>
          <w:szCs w:val="24"/>
          <w:lang w:val="pt-PT" w:eastAsia="pt-BR" w:bidi="pt-PT"/>
        </w:rPr>
        <w:t>Av.: Jose Oselame, 206, Centro, Rio Rufino/SC, CEP 886</w:t>
      </w:r>
      <w:r>
        <w:rPr>
          <w:rFonts w:ascii="Times New Roman" w:eastAsia="Times New Roman" w:hAnsi="Times New Roman" w:cs="Times New Roman"/>
          <w:color w:val="000000"/>
          <w:sz w:val="24"/>
          <w:szCs w:val="24"/>
          <w:lang w:val="pt-PT" w:eastAsia="pt-BR" w:bidi="pt-PT"/>
        </w:rPr>
        <w:t>58</w:t>
      </w:r>
      <w:r w:rsidRPr="00D74E8C">
        <w:rPr>
          <w:rFonts w:ascii="Times New Roman" w:eastAsia="Times New Roman" w:hAnsi="Times New Roman" w:cs="Times New Roman"/>
          <w:color w:val="000000"/>
          <w:sz w:val="24"/>
          <w:szCs w:val="24"/>
          <w:lang w:val="pt-PT" w:eastAsia="pt-BR" w:bidi="pt-PT"/>
        </w:rPr>
        <w:t>- 000 ou através do próprio sistema</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 xml:space="preserve">Pregoeiro(a): </w:t>
      </w:r>
      <w:r w:rsidRPr="00D74E8C">
        <w:rPr>
          <w:rFonts w:ascii="Times New Roman" w:eastAsia="Times New Roman" w:hAnsi="Times New Roman" w:cs="Times New Roman"/>
          <w:color w:val="000000"/>
          <w:sz w:val="24"/>
          <w:szCs w:val="24"/>
          <w:lang w:val="pt-PT" w:eastAsia="pt-BR" w:bidi="pt-PT"/>
        </w:rPr>
        <w:t>Marcia da Apª Kobeski</w:t>
      </w: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 xml:space="preserve">E-mail: </w:t>
      </w:r>
      <w:hyperlink r:id="rId9" w:history="1">
        <w:r w:rsidRPr="00D74E8C">
          <w:rPr>
            <w:rStyle w:val="Hyperlink"/>
            <w:rFonts w:ascii="Times New Roman" w:eastAsia="Times New Roman" w:hAnsi="Times New Roman" w:cs="Times New Roman"/>
            <w:sz w:val="24"/>
            <w:szCs w:val="24"/>
            <w:lang w:val="pt-PT" w:eastAsia="pt-BR" w:bidi="pt-PT"/>
          </w:rPr>
          <w:t>licitacao@riorufino.sc.gov.br</w:t>
        </w:r>
      </w:hyperlink>
    </w:p>
    <w:p w:rsidR="00D74E8C" w:rsidRDefault="00D74E8C" w:rsidP="00D74E8C">
      <w:pPr>
        <w:spacing w:after="0"/>
        <w:jc w:val="both"/>
        <w:rPr>
          <w:rFonts w:ascii="Times New Roman" w:eastAsia="Times New Roman" w:hAnsi="Times New Roman" w:cs="Times New Roman"/>
          <w:b/>
          <w:color w:val="000000"/>
          <w:sz w:val="24"/>
          <w:szCs w:val="24"/>
          <w:lang w:val="pt-PT" w:eastAsia="pt-BR" w:bidi="pt-PT"/>
        </w:rPr>
      </w:pPr>
    </w:p>
    <w:p w:rsidR="00D74E8C" w:rsidRPr="00D74E8C" w:rsidRDefault="00D74E8C" w:rsidP="00D74E8C">
      <w:pPr>
        <w:spacing w:after="0"/>
        <w:jc w:val="both"/>
        <w:rPr>
          <w:rFonts w:ascii="Times New Roman" w:eastAsia="Times New Roman" w:hAnsi="Times New Roman" w:cs="Times New Roman"/>
          <w:color w:val="000000"/>
          <w:sz w:val="24"/>
          <w:szCs w:val="24"/>
          <w:lang w:val="pt-PT" w:eastAsia="pt-BR" w:bidi="pt-PT"/>
        </w:rPr>
      </w:pPr>
      <w:r w:rsidRPr="00D74E8C">
        <w:rPr>
          <w:rFonts w:ascii="Times New Roman" w:eastAsia="Times New Roman" w:hAnsi="Times New Roman" w:cs="Times New Roman"/>
          <w:b/>
          <w:color w:val="000000"/>
          <w:sz w:val="24"/>
          <w:szCs w:val="24"/>
          <w:lang w:val="pt-PT" w:eastAsia="pt-BR" w:bidi="pt-PT"/>
        </w:rPr>
        <w:t xml:space="preserve">Telefone: </w:t>
      </w:r>
      <w:r w:rsidRPr="00D74E8C">
        <w:rPr>
          <w:rFonts w:ascii="Times New Roman" w:eastAsia="Times New Roman" w:hAnsi="Times New Roman" w:cs="Times New Roman"/>
          <w:color w:val="000000"/>
          <w:sz w:val="24"/>
          <w:szCs w:val="24"/>
          <w:lang w:val="pt-PT" w:eastAsia="pt-BR" w:bidi="pt-PT"/>
        </w:rPr>
        <w:t>(049) 3279-0000</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0"/>
          <w:numId w:val="3"/>
        </w:num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 DO OBJETO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A presente licitação tem por objeto a Aquisição </w:t>
      </w:r>
      <w:r w:rsidRPr="005971DD">
        <w:rPr>
          <w:rFonts w:ascii="Times New Roman" w:eastAsia="Times New Roman" w:hAnsi="Times New Roman" w:cs="Times New Roman"/>
          <w:color w:val="000000"/>
          <w:sz w:val="24"/>
          <w:szCs w:val="24"/>
          <w:lang w:eastAsia="pt-BR"/>
        </w:rPr>
        <w:t>de Implementos</w:t>
      </w:r>
      <w:r w:rsidR="00CE3984">
        <w:rPr>
          <w:rFonts w:ascii="Times New Roman" w:eastAsia="Times New Roman" w:hAnsi="Times New Roman" w:cs="Times New Roman"/>
          <w:color w:val="000000"/>
          <w:sz w:val="24"/>
          <w:szCs w:val="24"/>
          <w:lang w:eastAsia="pt-BR"/>
        </w:rPr>
        <w:t xml:space="preserve"> e Veiculo,</w:t>
      </w:r>
      <w:r w:rsidRPr="005971DD">
        <w:rPr>
          <w:rFonts w:ascii="Times New Roman" w:eastAsia="Times New Roman" w:hAnsi="Times New Roman" w:cs="Times New Roman"/>
          <w:color w:val="000000"/>
          <w:sz w:val="24"/>
          <w:szCs w:val="24"/>
          <w:lang w:eastAsia="pt-BR"/>
        </w:rPr>
        <w:t xml:space="preserve"> </w:t>
      </w:r>
      <w:r w:rsidRPr="005971DD">
        <w:rPr>
          <w:rFonts w:ascii="Times New Roman" w:eastAsia="Times New Roman" w:hAnsi="Times New Roman" w:cs="Times New Roman"/>
          <w:b/>
          <w:color w:val="000000"/>
          <w:sz w:val="24"/>
          <w:szCs w:val="24"/>
          <w:lang w:eastAsia="pt-BR"/>
        </w:rPr>
        <w:t>novos</w:t>
      </w:r>
      <w:r w:rsidRPr="005971DD">
        <w:rPr>
          <w:rFonts w:ascii="Times New Roman" w:eastAsia="Times New Roman" w:hAnsi="Times New Roman" w:cs="Times New Roman"/>
          <w:color w:val="000000"/>
          <w:sz w:val="24"/>
          <w:szCs w:val="24"/>
          <w:lang w:eastAsia="pt-BR"/>
        </w:rPr>
        <w:t xml:space="preserve"> </w:t>
      </w:r>
      <w:r w:rsidRPr="005971DD">
        <w:rPr>
          <w:rFonts w:ascii="Times New Roman" w:eastAsia="Times New Roman" w:hAnsi="Times New Roman" w:cs="Times New Roman"/>
          <w:color w:val="000000"/>
          <w:sz w:val="24"/>
          <w:szCs w:val="24"/>
          <w:lang w:eastAsia="pt-BR" w:bidi="pt-PT"/>
        </w:rPr>
        <w:t>conforme especificações     constantes do anexo I.</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0"/>
          <w:numId w:val="3"/>
        </w:num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PARTICIPAÇÃO</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numPr>
          <w:ilvl w:val="1"/>
          <w:numId w:val="3"/>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Poderá participar do presente pregão eletrônico, a empresa que possua ramo de atividade </w:t>
      </w:r>
    </w:p>
    <w:p w:rsidR="007E2D0D" w:rsidRPr="005971DD" w:rsidRDefault="007E2D0D" w:rsidP="005971DD">
      <w:pPr>
        <w:spacing w:after="0"/>
        <w:ind w:left="78"/>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pertinente ao objeto desta contratação e que atenda a todas as exigências, inclusive quanto à documentação constante deste Edital e seus Anexos e, esteja devidamente cadastrada junto à </w:t>
      </w:r>
      <w:r w:rsidRPr="005971DD">
        <w:rPr>
          <w:rFonts w:ascii="Times New Roman" w:eastAsia="Times New Roman" w:hAnsi="Times New Roman" w:cs="Times New Roman"/>
          <w:b/>
          <w:color w:val="000000"/>
          <w:sz w:val="24"/>
          <w:szCs w:val="24"/>
          <w:lang w:eastAsia="pt-BR" w:bidi="pt-PT"/>
        </w:rPr>
        <w:t>Bolsa de Licitações e Leilões</w:t>
      </w:r>
      <w:r w:rsidRPr="005971DD">
        <w:rPr>
          <w:rFonts w:ascii="Times New Roman" w:eastAsia="Times New Roman" w:hAnsi="Times New Roman" w:cs="Times New Roman"/>
          <w:color w:val="000000"/>
          <w:sz w:val="24"/>
          <w:szCs w:val="24"/>
          <w:lang w:eastAsia="pt-BR" w:bidi="pt-PT"/>
        </w:rPr>
        <w:t>, através do site</w:t>
      </w:r>
      <w:hyperlink r:id="rId10">
        <w:r w:rsidRPr="005971DD">
          <w:rPr>
            <w:rStyle w:val="Hyperlink"/>
            <w:rFonts w:ascii="Times New Roman" w:eastAsia="Times New Roman" w:hAnsi="Times New Roman" w:cs="Times New Roman"/>
            <w:sz w:val="24"/>
            <w:szCs w:val="24"/>
            <w:lang w:eastAsia="pt-BR" w:bidi="pt-PT"/>
          </w:rPr>
          <w:t xml:space="preserve"> </w:t>
        </w:r>
        <w:r w:rsidRPr="005971DD">
          <w:rPr>
            <w:rStyle w:val="Hyperlink"/>
            <w:rFonts w:ascii="Times New Roman" w:eastAsia="Times New Roman" w:hAnsi="Times New Roman" w:cs="Times New Roman"/>
            <w:b/>
            <w:sz w:val="24"/>
            <w:szCs w:val="24"/>
            <w:lang w:eastAsia="pt-BR" w:bidi="pt-PT"/>
          </w:rPr>
          <w:t>http://www.bll.org.br</w:t>
        </w:r>
        <w:r w:rsidRPr="005971DD">
          <w:rPr>
            <w:rStyle w:val="Hyperlink"/>
            <w:rFonts w:ascii="Times New Roman" w:eastAsia="Times New Roman" w:hAnsi="Times New Roman" w:cs="Times New Roman"/>
            <w:sz w:val="24"/>
            <w:szCs w:val="24"/>
            <w:lang w:eastAsia="pt-BR" w:bidi="pt-PT"/>
          </w:rPr>
          <w:t>.</w:t>
        </w:r>
      </w:hyperlink>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1"/>
          <w:numId w:val="3"/>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A participação do licitante resulta no pleno conhecimento, aceitação e atendimento às</w:t>
      </w:r>
    </w:p>
    <w:p w:rsidR="007E2D0D" w:rsidRPr="005971DD" w:rsidRDefault="007E2D0D" w:rsidP="005971DD">
      <w:pPr>
        <w:spacing w:after="0"/>
        <w:ind w:left="78"/>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exigências de habilitação previstas no Edital.</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p>
    <w:p w:rsidR="007E2D0D" w:rsidRPr="005971DD" w:rsidRDefault="007E2D0D" w:rsidP="005971DD">
      <w:pPr>
        <w:pStyle w:val="PargrafodaLista"/>
        <w:numPr>
          <w:ilvl w:val="1"/>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A empresa participante deste certame deverá estar em pleno cumprimento do disposto no </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inciso XXXIII do art. 7º da Constituição e na Lei Federal nº 9.854, de 27 de outubro de 1999, podendo ser exigida a comprovação a qualquer tempo.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pStyle w:val="PargrafodaLista"/>
        <w:numPr>
          <w:ilvl w:val="1"/>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 envio da proposta vinculará a licitante ao cumprimento de todas as condições e </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obrigações inerentes ao certame.</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pStyle w:val="PargrafodaLista"/>
        <w:numPr>
          <w:ilvl w:val="1"/>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Além das vedações estabelecidas pelo artigo 9º da lei nº 8.666/93, não será permitida a </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participação de empresas: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Estrangeiras que não funcionem no País;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Reunidas sob a forma de consórcio, qualquer que seja sua forma de constituição;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Suspensas temporariamente de participar de licitações e impedidas de contatar com 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Município de Rio Rufino, nos termos do Inciso III do artigo 87 da lei nº 8.666/93 e suas alterações posteriores.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Impedidas de licitar e contratar nos termos do art. 7º da Lei 10.520/02;</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Impedidas de licitar e contratar nos termos do art. 10º da Lei 9.605/98;</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2"/>
          <w:numId w:val="30"/>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Declaradas inidôneas pelo Poder Público e não reabilitadas.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B5741D">
      <w:pPr>
        <w:numPr>
          <w:ilvl w:val="0"/>
          <w:numId w:val="30"/>
        </w:num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 REPRESENTAÇÃO E CREDENCIAMENTO</w:t>
      </w:r>
    </w:p>
    <w:p w:rsidR="007E2D0D" w:rsidRPr="005971DD" w:rsidRDefault="007E2D0D" w:rsidP="00B5741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B5741D">
      <w:pPr>
        <w:pStyle w:val="PargrafodaLista"/>
        <w:numPr>
          <w:ilvl w:val="1"/>
          <w:numId w:val="31"/>
        </w:numPr>
        <w:spacing w:after="0"/>
        <w:jc w:val="both"/>
        <w:rPr>
          <w:rFonts w:ascii="Times New Roman" w:eastAsia="Times New Roman" w:hAnsi="Times New Roman" w:cs="Times New Roman"/>
          <w:b/>
          <w:i/>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Para participar do pregão, o licitante deverá se credenciar no Sistema “PREGÃO</w:t>
      </w:r>
    </w:p>
    <w:p w:rsidR="007E2D0D" w:rsidRPr="005971DD" w:rsidRDefault="007E2D0D" w:rsidP="00B5741D">
      <w:pPr>
        <w:spacing w:after="0"/>
        <w:jc w:val="both"/>
        <w:rPr>
          <w:rFonts w:ascii="Times New Roman" w:eastAsia="Times New Roman" w:hAnsi="Times New Roman" w:cs="Times New Roman"/>
          <w:b/>
          <w:i/>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ELETRÔNICO” através do site </w:t>
      </w:r>
      <w:hyperlink r:id="rId11">
        <w:r w:rsidRPr="005971DD">
          <w:rPr>
            <w:rStyle w:val="Hyperlink"/>
            <w:rFonts w:ascii="Times New Roman" w:eastAsia="Times New Roman" w:hAnsi="Times New Roman" w:cs="Times New Roman"/>
            <w:b/>
            <w:sz w:val="24"/>
            <w:szCs w:val="24"/>
            <w:lang w:eastAsia="pt-BR" w:bidi="pt-PT"/>
          </w:rPr>
          <w:t>http://www.bll.org.br</w:t>
        </w:r>
        <w:r w:rsidRPr="005971DD">
          <w:rPr>
            <w:rStyle w:val="Hyperlink"/>
            <w:rFonts w:ascii="Times New Roman" w:eastAsia="Times New Roman" w:hAnsi="Times New Roman" w:cs="Times New Roman"/>
            <w:b/>
            <w:i/>
            <w:sz w:val="24"/>
            <w:szCs w:val="24"/>
            <w:lang w:eastAsia="pt-BR" w:bidi="pt-PT"/>
          </w:rPr>
          <w:t>.</w:t>
        </w:r>
      </w:hyperlink>
    </w:p>
    <w:p w:rsidR="007E2D0D" w:rsidRPr="005971DD" w:rsidRDefault="007E2D0D" w:rsidP="00B5741D">
      <w:pPr>
        <w:spacing w:after="0"/>
        <w:jc w:val="both"/>
        <w:rPr>
          <w:rFonts w:ascii="Times New Roman" w:eastAsia="Times New Roman" w:hAnsi="Times New Roman" w:cs="Times New Roman"/>
          <w:b/>
          <w:i/>
          <w:color w:val="000000"/>
          <w:sz w:val="24"/>
          <w:szCs w:val="24"/>
          <w:lang w:eastAsia="pt-BR" w:bidi="pt-PT"/>
        </w:rPr>
      </w:pPr>
    </w:p>
    <w:p w:rsidR="007E2D0D" w:rsidRPr="005971DD" w:rsidRDefault="007E2D0D" w:rsidP="00B5741D">
      <w:pPr>
        <w:pStyle w:val="PargrafodaLista"/>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O credenciamento dar-se-á pela atribuição de chave de identificação e de senha, pessoal</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lastRenderedPageBreak/>
        <w:t>e intransferível, para acesso ao sistema eletrônico.</w:t>
      </w:r>
    </w:p>
    <w:p w:rsidR="007E2D0D" w:rsidRPr="005971DD" w:rsidRDefault="007E2D0D" w:rsidP="00B5741D">
      <w:pPr>
        <w:pStyle w:val="PargrafodaLista"/>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 credenciamento do licitante, junto ao provedor do sistema implicará a responsabilidade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legal do licitante ou seu representante legal e a presunção de sua capacidade técnica para realização das transações inerentes ao pregão eletrônico.</w:t>
      </w:r>
    </w:p>
    <w:p w:rsid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O uso da senha de acesso ao sistema eletrônico é de inteira e exclusiva responsabilidade</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do licitante, incluindo qualquer transação efetuada diretamente ou por seu representante, não cabendo ao provedor do sistema ou ao Município de Rio Rufino, promotor da licitação, responsabilidade por eventuais danos decorrentes de uso indevido da senha, ainda que por terceiros.</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Cada representante credenciado poderá representar apenas uma licitante, em cada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pregão eletrônico.</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B5741D">
      <w:pPr>
        <w:numPr>
          <w:ilvl w:val="0"/>
          <w:numId w:val="31"/>
        </w:num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ENVIO DAS PROPOSTAS DE PREÇOS</w:t>
      </w:r>
    </w:p>
    <w:p w:rsidR="007E2D0D" w:rsidRPr="005971DD" w:rsidRDefault="007E2D0D" w:rsidP="00B5741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A participação no pregão eletrônico dar-se-á por meio de digitação da senha privativa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do licitante e subsequente encaminhamento da proposta de preços, contendo a marca do produto ofertado, valor unitário e valor total, e demais informações necessárias, até o horário previsto no item 1.2.</w:t>
      </w:r>
    </w:p>
    <w:p w:rsidR="007E2D0D" w:rsidRPr="00915A22" w:rsidRDefault="007E2D0D" w:rsidP="00B5741D">
      <w:pPr>
        <w:numPr>
          <w:ilvl w:val="2"/>
          <w:numId w:val="31"/>
        </w:numPr>
        <w:spacing w:after="0"/>
        <w:jc w:val="both"/>
        <w:rPr>
          <w:rFonts w:ascii="Times New Roman" w:eastAsia="Times New Roman" w:hAnsi="Times New Roman" w:cs="Times New Roman"/>
          <w:sz w:val="24"/>
          <w:szCs w:val="24"/>
          <w:lang w:eastAsia="pt-BR" w:bidi="pt-PT"/>
        </w:rPr>
      </w:pPr>
      <w:r w:rsidRPr="00915A22">
        <w:rPr>
          <w:rFonts w:ascii="Times New Roman" w:eastAsia="Times New Roman" w:hAnsi="Times New Roman" w:cs="Times New Roman"/>
          <w:sz w:val="24"/>
          <w:szCs w:val="24"/>
          <w:lang w:eastAsia="pt-BR" w:bidi="pt-PT"/>
        </w:rPr>
        <w:t>A proposta de preços deverá ser formulada e enviada em formulário específico,</w:t>
      </w:r>
    </w:p>
    <w:p w:rsidR="007E2D0D" w:rsidRPr="00915A22" w:rsidRDefault="007E2D0D" w:rsidP="00B5741D">
      <w:pPr>
        <w:spacing w:after="0"/>
        <w:jc w:val="both"/>
        <w:rPr>
          <w:rFonts w:ascii="Times New Roman" w:eastAsia="Times New Roman" w:hAnsi="Times New Roman" w:cs="Times New Roman"/>
          <w:bCs/>
          <w:sz w:val="24"/>
          <w:szCs w:val="24"/>
          <w:lang w:eastAsia="pt-BR" w:bidi="pt-PT"/>
        </w:rPr>
      </w:pPr>
      <w:r w:rsidRPr="00915A22">
        <w:rPr>
          <w:rFonts w:ascii="Times New Roman" w:eastAsia="Times New Roman" w:hAnsi="Times New Roman" w:cs="Times New Roman"/>
          <w:b/>
          <w:bCs/>
          <w:sz w:val="24"/>
          <w:szCs w:val="24"/>
          <w:lang w:eastAsia="pt-BR" w:bidi="pt-PT"/>
        </w:rPr>
        <w:t>exclusivamente por meio do Sistema Eletrônico</w:t>
      </w:r>
      <w:r w:rsidRPr="00915A22">
        <w:rPr>
          <w:rFonts w:ascii="Times New Roman" w:eastAsia="Times New Roman" w:hAnsi="Times New Roman" w:cs="Times New Roman"/>
          <w:bCs/>
          <w:sz w:val="24"/>
          <w:szCs w:val="24"/>
          <w:lang w:eastAsia="pt-BR" w:bidi="pt-PT"/>
        </w:rPr>
        <w:t>.</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 licitante se responsabilizará por todas as transações que forem efetuadas em seu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nome no sistema eletrônico, assumindo como firmes e verdadeiras suas propostas, assim como os lances inseridos durante a sessão pública.</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Incumbirá ao licitante acompanhar as operações no sistema eletrônico durante a sessão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pública do pregão eletrônico, ficando responsável pelo ônus decorrente da perda de negócios diante da inobservância de qualquer mensagem emitida pelo sistema ou de sua desconexão.</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Os itens de propostas que eventualmente não contemplem às especificações contidas </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no ANEXO I deste Edital serão desconsideradas.</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A proposta de preço deverá conter os seguintes elementos:</w:t>
      </w:r>
    </w:p>
    <w:p w:rsidR="007E2D0D" w:rsidRPr="005971DD" w:rsidRDefault="007E2D0D" w:rsidP="00B5741D">
      <w:pPr>
        <w:numPr>
          <w:ilvl w:val="0"/>
          <w:numId w:val="6"/>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Descrição do produto cotado, inclusive a sua marca, observadas as especificações constantes do Anexo I deste Edital;</w:t>
      </w:r>
    </w:p>
    <w:p w:rsidR="007E2D0D" w:rsidRPr="005971DD" w:rsidRDefault="007E2D0D" w:rsidP="00B5741D">
      <w:pPr>
        <w:numPr>
          <w:ilvl w:val="0"/>
          <w:numId w:val="6"/>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Preço unitário e total por item em moeda corrente nacional, em algarismo com no máximo duas casas decimais, sem inclusão de qualquer encargo financeiro ou previsão inflacionária. Nos preços deverão estar incluídos, além do lucro, de todas as despesas e custos, como por exemplo: transportes, carga e descarga, tributos de qualquer natureza e todas as despesas, diretas ou indiretas, relacionadas com o fornecimento do objeto da presente licitação;</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B5741D">
      <w:pPr>
        <w:numPr>
          <w:ilvl w:val="0"/>
          <w:numId w:val="6"/>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Prazo de validade da proposta de no mínimo 60 (sessenta) dias, a contar da data da sessão deste pregão eletrônico;</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Não serão admitidas cotações inferiores às quantidades previstas para cada item neste</w:t>
      </w:r>
    </w:p>
    <w:p w:rsidR="007E2D0D" w:rsidRPr="005971DD" w:rsidRDefault="007E2D0D" w:rsidP="00B5741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Edital.</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lastRenderedPageBreak/>
        <w:t>Os preços ofertados permanecerão fixos e irreajustáveis.</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Se por falha do proponente a proposta não indicar o prazo de sua validade, esta será</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considerada válida por 60 (sessenta) dias independentemente de qualquer outra manifestação.</w:t>
      </w: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É vedada a identificação dos licitantes no sistema, nas fichas técnicas ou documentos </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em qualquer hipótese, antes do término da fase competitiva do Pregão.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0"/>
          <w:numId w:val="31"/>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 DA SESSÃO PÚBLICA E DO JULGAMENTO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B5741D">
      <w:pPr>
        <w:numPr>
          <w:ilvl w:val="1"/>
          <w:numId w:val="3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No dia e horário previstos neste edital, o Pregoeiro dará início à sessão pública do</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pregão eletrônico, com a abertura automática das propostas e a sua divulgação, pelo sistema.</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6.1.1   A análise das propostas pelo Pregoeiro visará ao atendimento das condições               estabelecidas neste Edital e seus anexos.</w:t>
      </w:r>
    </w:p>
    <w:p w:rsidR="007E2D0D" w:rsidRPr="005971DD" w:rsidRDefault="007E2D0D" w:rsidP="00B5741D">
      <w:pPr>
        <w:numPr>
          <w:ilvl w:val="2"/>
          <w:numId w:val="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Serão desclassificadas as propostas:</w:t>
      </w:r>
    </w:p>
    <w:p w:rsidR="007E2D0D" w:rsidRPr="005971DD" w:rsidRDefault="007E2D0D" w:rsidP="00B5741D">
      <w:pPr>
        <w:numPr>
          <w:ilvl w:val="0"/>
          <w:numId w:val="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cujo objeto não atenda as especificações, prazos e condições fixados no Edital;</w:t>
      </w:r>
    </w:p>
    <w:p w:rsidR="007E2D0D" w:rsidRPr="005971DD" w:rsidRDefault="007E2D0D" w:rsidP="00B5741D">
      <w:pPr>
        <w:numPr>
          <w:ilvl w:val="0"/>
          <w:numId w:val="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que apresentem preço baseado exclusivamente em proposta das demais licitantes;</w:t>
      </w:r>
    </w:p>
    <w:p w:rsidR="007E2D0D" w:rsidRPr="005971DD" w:rsidRDefault="007E2D0D" w:rsidP="00B5741D">
      <w:pPr>
        <w:numPr>
          <w:ilvl w:val="0"/>
          <w:numId w:val="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que por ação da </w:t>
      </w:r>
      <w:r w:rsidRPr="005971DD">
        <w:rPr>
          <w:rFonts w:ascii="Times New Roman" w:eastAsia="Times New Roman" w:hAnsi="Times New Roman" w:cs="Times New Roman"/>
          <w:b/>
          <w:color w:val="000000"/>
          <w:sz w:val="24"/>
          <w:szCs w:val="24"/>
          <w:lang w:val="pt-PT" w:eastAsia="pt-BR" w:bidi="pt-PT"/>
        </w:rPr>
        <w:t xml:space="preserve">licitante ofertante </w:t>
      </w:r>
      <w:r w:rsidRPr="005971DD">
        <w:rPr>
          <w:rFonts w:ascii="Times New Roman" w:eastAsia="Times New Roman" w:hAnsi="Times New Roman" w:cs="Times New Roman"/>
          <w:color w:val="000000"/>
          <w:sz w:val="24"/>
          <w:szCs w:val="24"/>
          <w:lang w:val="pt-PT" w:eastAsia="pt-BR" w:bidi="pt-PT"/>
        </w:rPr>
        <w:t xml:space="preserve">contenham elementos </w:t>
      </w:r>
      <w:r w:rsidRPr="005971DD">
        <w:rPr>
          <w:rFonts w:ascii="Times New Roman" w:eastAsia="Times New Roman" w:hAnsi="Times New Roman" w:cs="Times New Roman"/>
          <w:b/>
          <w:color w:val="000000"/>
          <w:sz w:val="24"/>
          <w:szCs w:val="24"/>
          <w:lang w:val="pt-PT" w:eastAsia="pt-BR" w:bidi="pt-PT"/>
        </w:rPr>
        <w:t xml:space="preserve">que permitam </w:t>
      </w:r>
      <w:r w:rsidRPr="005971DD">
        <w:rPr>
          <w:rFonts w:ascii="Times New Roman" w:eastAsia="Times New Roman" w:hAnsi="Times New Roman" w:cs="Times New Roman"/>
          <w:color w:val="000000"/>
          <w:sz w:val="24"/>
          <w:szCs w:val="24"/>
          <w:lang w:val="pt-PT" w:eastAsia="pt-BR" w:bidi="pt-PT"/>
        </w:rPr>
        <w:t>a sua identificação.</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desclassificação se dará por decisão motivada do Pregoeiro.</w:t>
      </w:r>
    </w:p>
    <w:p w:rsidR="007E2D0D" w:rsidRPr="005971DD" w:rsidRDefault="007E2D0D" w:rsidP="00B5741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Serão desconsideradas ofertas ou vantagens baseadas nas propostas das demais</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licitantes.</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6.2.2 O eventual desempate de propostas do mesmo valor será promovido pelo sistema, com observância dos critérios legais estabelecidos para tanto.</w:t>
      </w:r>
    </w:p>
    <w:p w:rsidR="007E2D0D" w:rsidRPr="005971DD" w:rsidRDefault="007E2D0D" w:rsidP="00B5741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Será iniciada a etapa de lances, com a participação de todos os licitantes detentores</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 propostas classificadas.</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Aberta a etapa competitiva (Sessão Pública), os licitantes detentores de propostas</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classificadas deverão encaminhar lances, exclusivamente, por meio do sistema eletrônico, sendo o licitante imediatamente informado do seu recebimento e respectivo valor.</w:t>
      </w:r>
    </w:p>
    <w:p w:rsidR="007E2D0D" w:rsidRPr="005971DD" w:rsidRDefault="007E2D0D" w:rsidP="00B5741D">
      <w:pPr>
        <w:numPr>
          <w:ilvl w:val="1"/>
          <w:numId w:val="8"/>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licitantes poderão oferecer lances sucessivos, pelo </w:t>
      </w:r>
      <w:r w:rsidRPr="005971DD">
        <w:rPr>
          <w:rFonts w:ascii="Times New Roman" w:eastAsia="Times New Roman" w:hAnsi="Times New Roman" w:cs="Times New Roman"/>
          <w:b/>
          <w:color w:val="000000"/>
          <w:sz w:val="24"/>
          <w:szCs w:val="24"/>
          <w:lang w:val="pt-PT" w:eastAsia="pt-BR" w:bidi="pt-PT"/>
        </w:rPr>
        <w:t>VALOR UNITÁRIO,</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observando o horário fixado e as regras de aceitação dos mesmos.</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Somente serão aceitos os lances cujos valores forem inferiores ao último lance que tenha</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sido anteriormente registrado no sistema.</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Não serão aceitos dois ou mais lances de mesmo valor, prevalecendo aquele que foi</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recebido e registrado em primeiro lugar pelo sistema eletrônico.</w:t>
      </w:r>
    </w:p>
    <w:p w:rsidR="007E2D0D" w:rsidRPr="005971DD" w:rsidRDefault="007E2D0D" w:rsidP="00B5741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Durante a Sessão Pública do Pregão Eletrônico, os licitantes serão informados em tempo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real, do valor do menor lance registrado, vedado a identificação do seu detentor.</w:t>
      </w:r>
    </w:p>
    <w:p w:rsidR="007E2D0D" w:rsidRPr="005971DD" w:rsidRDefault="007E2D0D" w:rsidP="005971D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etapa de lances da sessão pública, será encerrada mediante aviso de fechamento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iminente dos lances, emitido pelo sistema eletrônico aos licitantes, após o que transcorrerá período de tempo de até trinta minutos, aleatoriamente determinado pelo sistema eletrônico, findo o qual será automaticamente encerrada a recepção de lances.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Encerrada a etapa de lances, será assegurada preferência à contratação às licitante</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 xml:space="preserve">microempresas ou empresas de pequeno porte, que no momento do envio das propostas </w:t>
      </w:r>
      <w:r w:rsidRPr="005971DD">
        <w:rPr>
          <w:rFonts w:ascii="Times New Roman" w:eastAsia="Times New Roman" w:hAnsi="Times New Roman" w:cs="Times New Roman"/>
          <w:b/>
          <w:color w:val="000000"/>
          <w:sz w:val="24"/>
          <w:szCs w:val="24"/>
          <w:lang w:val="pt-PT" w:eastAsia="pt-BR" w:bidi="pt-PT"/>
        </w:rPr>
        <w:t xml:space="preserve">tenham declarado no campo específico </w:t>
      </w:r>
      <w:r w:rsidRPr="005971DD">
        <w:rPr>
          <w:rFonts w:ascii="Times New Roman" w:eastAsia="Times New Roman" w:hAnsi="Times New Roman" w:cs="Times New Roman"/>
          <w:color w:val="000000"/>
          <w:sz w:val="24"/>
          <w:szCs w:val="24"/>
          <w:lang w:val="pt-PT" w:eastAsia="pt-BR" w:bidi="pt-PT"/>
        </w:rPr>
        <w:t xml:space="preserve">criado pela </w:t>
      </w:r>
      <w:r w:rsidRPr="005971DD">
        <w:rPr>
          <w:rFonts w:ascii="Times New Roman" w:eastAsia="Times New Roman" w:hAnsi="Times New Roman" w:cs="Times New Roman"/>
          <w:b/>
          <w:color w:val="000000"/>
          <w:sz w:val="24"/>
          <w:szCs w:val="24"/>
          <w:lang w:val="pt-PT" w:eastAsia="pt-BR" w:bidi="pt-PT"/>
        </w:rPr>
        <w:t>Bolsa de Licitações e Leilões</w:t>
      </w:r>
      <w:r w:rsidRPr="005971DD">
        <w:rPr>
          <w:rFonts w:ascii="Times New Roman" w:eastAsia="Times New Roman" w:hAnsi="Times New Roman" w:cs="Times New Roman"/>
          <w:color w:val="000000"/>
          <w:sz w:val="24"/>
          <w:szCs w:val="24"/>
          <w:lang w:val="pt-PT" w:eastAsia="pt-BR" w:bidi="pt-PT"/>
        </w:rPr>
        <w:t xml:space="preserve">, a </w:t>
      </w:r>
      <w:r w:rsidRPr="005971DD">
        <w:rPr>
          <w:rFonts w:ascii="Times New Roman" w:eastAsia="Times New Roman" w:hAnsi="Times New Roman" w:cs="Times New Roman"/>
          <w:b/>
          <w:color w:val="000000"/>
          <w:sz w:val="24"/>
          <w:szCs w:val="24"/>
          <w:lang w:val="pt-PT" w:eastAsia="pt-BR" w:bidi="pt-PT"/>
        </w:rPr>
        <w:t>condição de EPP ou ME</w:t>
      </w:r>
      <w:r w:rsidRPr="005971DD">
        <w:rPr>
          <w:rFonts w:ascii="Times New Roman" w:eastAsia="Times New Roman" w:hAnsi="Times New Roman" w:cs="Times New Roman"/>
          <w:color w:val="000000"/>
          <w:sz w:val="24"/>
          <w:szCs w:val="24"/>
          <w:lang w:val="pt-PT" w:eastAsia="pt-BR" w:bidi="pt-PT"/>
        </w:rPr>
        <w:t>, observadas as seguintes regras:</w:t>
      </w:r>
    </w:p>
    <w:p w:rsidR="007E2D0D" w:rsidRPr="005971DD" w:rsidRDefault="007E2D0D" w:rsidP="005971D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microempresa ou empresa de pequeno porte, detentora da proposta de menor valor,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w:t>
      </w:r>
    </w:p>
    <w:p w:rsidR="007E2D0D" w:rsidRPr="005971DD" w:rsidRDefault="007E2D0D" w:rsidP="005971D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convocação recairá sobre a licitante vencedora de sorteio, no caso de haver</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propostas empatadas, nas condições do subitem 6.10.1.</w:t>
      </w:r>
    </w:p>
    <w:p w:rsidR="007E2D0D" w:rsidRPr="005971DD" w:rsidRDefault="007E2D0D" w:rsidP="005971D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Não havendo a apresentação de novo preço, inferior ao preço da proposta melhor</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classificada, serão convocadas para o exercício do direito de preferência, respeitada a ordem de classificação, as demais microempresas ou empresas de pequeno porte, cujos valores das propostas se enquadrem nas condições indicadas no subitem 6.10.1.</w:t>
      </w:r>
    </w:p>
    <w:p w:rsidR="007E2D0D" w:rsidRPr="005971DD" w:rsidRDefault="007E2D0D" w:rsidP="005971DD">
      <w:pPr>
        <w:numPr>
          <w:ilvl w:val="2"/>
          <w:numId w:val="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Caso a detentora da melhor oferta, de acordo com a classificação de que trata 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subitem.</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6.10 Seja microempresa ou empresa de pequeno porte, não será assegurado o direito de   preferência, passando-se, desde logo, à negociação do preço.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6.10.1 O Pregoeiro poderá negociar com o autor da oferta de menor valor, obtida com base nas disposições dos subitens 6.10.1 e 6.10.2, ou, na falta desta, com base na classificação de que trata o subitem 6.10, mediante troca de mensagens abertas no sistema, com vistas à redução do preço.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6.11Após a negociação, se houver, o Pregoeiro examinará a aceitabilidade do menor preço, decidindo, motivadamente, a respeito.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6.12.– A aceitabilidade será aferida a partir dos preços de mercado vigentes na data da apresentação das propostas, apurados mediante pesquisa realizada pela Secretaria de Compras e Licitações, que será juntada aos autos por ocasião do julgamento.</w:t>
      </w:r>
    </w:p>
    <w:p w:rsidR="007E2D0D" w:rsidRPr="005971DD" w:rsidRDefault="007E2D0D" w:rsidP="005971DD">
      <w:pPr>
        <w:pStyle w:val="PargrafodaLista"/>
        <w:numPr>
          <w:ilvl w:val="2"/>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Após comunicado do pregoeiro, o licitante detentor da melhor oferta deverá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comprovar a situação de regularidade, conforme documentação exigida </w:t>
      </w:r>
      <w:r w:rsidRPr="005971DD">
        <w:rPr>
          <w:rFonts w:ascii="Times New Roman" w:eastAsia="Times New Roman" w:hAnsi="Times New Roman" w:cs="Times New Roman"/>
          <w:b/>
          <w:color w:val="000000"/>
          <w:sz w:val="24"/>
          <w:szCs w:val="24"/>
          <w:lang w:val="pt-PT" w:eastAsia="pt-BR" w:bidi="pt-PT"/>
        </w:rPr>
        <w:t>no item 7</w:t>
      </w:r>
      <w:r w:rsidRPr="005971DD">
        <w:rPr>
          <w:rFonts w:ascii="Times New Roman" w:eastAsia="Times New Roman" w:hAnsi="Times New Roman" w:cs="Times New Roman"/>
          <w:color w:val="000000"/>
          <w:sz w:val="24"/>
          <w:szCs w:val="24"/>
          <w:lang w:val="pt-PT" w:eastAsia="pt-BR" w:bidi="pt-PT"/>
        </w:rPr>
        <w:t xml:space="preserve">, </w:t>
      </w:r>
      <w:r w:rsidRPr="005971DD">
        <w:rPr>
          <w:rFonts w:ascii="Times New Roman" w:eastAsia="Times New Roman" w:hAnsi="Times New Roman" w:cs="Times New Roman"/>
          <w:b/>
          <w:color w:val="000000"/>
          <w:sz w:val="24"/>
          <w:szCs w:val="24"/>
          <w:lang w:val="pt-PT" w:eastAsia="pt-BR" w:bidi="pt-PT"/>
        </w:rPr>
        <w:t xml:space="preserve">no prazo máximo de até 03 (três) dias úteis, </w:t>
      </w:r>
      <w:r w:rsidRPr="005971DD">
        <w:rPr>
          <w:rFonts w:ascii="Times New Roman" w:eastAsia="Times New Roman" w:hAnsi="Times New Roman" w:cs="Times New Roman"/>
          <w:color w:val="000000"/>
          <w:sz w:val="24"/>
          <w:szCs w:val="24"/>
          <w:lang w:val="pt-PT" w:eastAsia="pt-BR" w:bidi="pt-PT"/>
        </w:rPr>
        <w:t xml:space="preserve">com encaminhamento do original ou cópia autenticada. Os documentos emitidos via Internet poderão ser verificados pela Administração quanto a sua autenticidade e validade mediante pesquisa nas respectivas páginas. Os documentos serão enviados para o endereço mencionado no </w:t>
      </w:r>
      <w:r w:rsidRPr="005971DD">
        <w:rPr>
          <w:rFonts w:ascii="Times New Roman" w:eastAsia="Times New Roman" w:hAnsi="Times New Roman" w:cs="Times New Roman"/>
          <w:b/>
          <w:color w:val="000000"/>
          <w:sz w:val="24"/>
          <w:szCs w:val="24"/>
          <w:lang w:val="pt-PT" w:eastAsia="pt-BR" w:bidi="pt-PT"/>
        </w:rPr>
        <w:t xml:space="preserve">item 7.2.5 </w:t>
      </w:r>
      <w:r w:rsidRPr="005971DD">
        <w:rPr>
          <w:rFonts w:ascii="Times New Roman" w:eastAsia="Times New Roman" w:hAnsi="Times New Roman" w:cs="Times New Roman"/>
          <w:color w:val="000000"/>
          <w:sz w:val="24"/>
          <w:szCs w:val="24"/>
          <w:lang w:val="pt-PT" w:eastAsia="pt-BR" w:bidi="pt-PT"/>
        </w:rPr>
        <w:t>do Edital.</w:t>
      </w:r>
    </w:p>
    <w:p w:rsidR="007E2D0D" w:rsidRPr="005971DD" w:rsidRDefault="007E2D0D" w:rsidP="005971DD">
      <w:pPr>
        <w:pStyle w:val="PargrafodaLista"/>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Os licitantes deverão realizar o upload dos documentos pela plataforma BLL – Bolsa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 Leiloes e Licitações, relacionados no item 7 deste edital, no prazo estabelecido de 20 minutos após o encerramento da disputa, que servirão para adjudicação provisória, bem como para justificativa de possíveis desclassificações.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D62F33" w:rsidRPr="005971DD" w:rsidRDefault="007E2D0D" w:rsidP="005971DD">
      <w:pPr>
        <w:numPr>
          <w:ilvl w:val="2"/>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Quando um lote for arrematado, o Pregoeiro realizará a conferência da documentação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para comprovação da habilitação. Caso a empresa não tenha realizado o procedimento exigido no item  a mesma será considerada inabilitada.</w:t>
      </w:r>
    </w:p>
    <w:p w:rsidR="00D62F33" w:rsidRPr="005971DD" w:rsidRDefault="007E2D0D" w:rsidP="005971DD">
      <w:pPr>
        <w:pStyle w:val="PargrafodaLista"/>
        <w:numPr>
          <w:ilvl w:val="2"/>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 xml:space="preserve">O prazo de que trata o item poderá ser prorrogado a critério do Município  de Rio </w:t>
      </w:r>
    </w:p>
    <w:p w:rsidR="00D62F33"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Rufino, por no máximo igual período, mediante solicitação do licitante por escrito, devidamente acompanhada do comprovante de postagem no Correios, de forma a comprovar de que não foi ele quem deu causa ao atraso na entrega dos documentos de habilitação e proposta.</w:t>
      </w:r>
    </w:p>
    <w:p w:rsidR="007E2D0D" w:rsidRPr="005971DD" w:rsidRDefault="007E2D0D" w:rsidP="00B5741D">
      <w:pPr>
        <w:pStyle w:val="PargrafodaLista"/>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Esta Administração não se responsabilizará pela eventual indisponibilidade dos </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meios eletrônicos hábeis de informações, no momento da verificação a que se refere o item </w:t>
      </w:r>
    </w:p>
    <w:p w:rsidR="007E2D0D" w:rsidRPr="005971DD" w:rsidRDefault="007E2D0D" w:rsidP="00B5741D">
      <w:pPr>
        <w:pStyle w:val="PargrafodaLista"/>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Após análise da proposta e documentação, o Pregoeiro anunciará o(s) licitante(s) </w:t>
      </w:r>
    </w:p>
    <w:p w:rsidR="007E2D0D" w:rsidRPr="005971DD" w:rsidRDefault="007E2D0D" w:rsidP="00B5741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vencedor(es).</w:t>
      </w:r>
    </w:p>
    <w:p w:rsidR="007E2D0D" w:rsidRPr="005971DD" w:rsidRDefault="007E2D0D" w:rsidP="00B5741D">
      <w:pPr>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Se a oferta não for aceitável, ou se a licitante desatender às exigências para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7E2D0D" w:rsidRPr="005971DD" w:rsidRDefault="007E2D0D" w:rsidP="005971DD">
      <w:pPr>
        <w:numPr>
          <w:ilvl w:val="1"/>
          <w:numId w:val="3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não apresentação da documentação exigida no item 7 e da proposta de preços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do item contendo o valor, nos prazos estabelecidos nos itens 6.13 e 6.14, sem motivos devidamente justificados, ensejará a aplicação das sanções previstas no artigo 7º da lei Federal nº 10.520/02 e artigo 87 da lei federal nº 8.666/93 e multa de 10% (dez por cento) calculada sobre o valor total da contratação.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Nota: Os preços finais dos itens com valores unitários iguais ou superiores a R$ 1,00 (um real) deverão possuir no máximo 02 (duas) casas decimais. Já em relação aos preços finais unitários abaixo de R$ 1,00 (um real), deverão </w:t>
      </w:r>
      <w:r w:rsidR="000643A5">
        <w:rPr>
          <w:rFonts w:ascii="Times New Roman" w:eastAsia="Times New Roman" w:hAnsi="Times New Roman" w:cs="Times New Roman"/>
          <w:color w:val="000000"/>
          <w:sz w:val="24"/>
          <w:szCs w:val="24"/>
          <w:lang w:val="pt-PT" w:eastAsia="pt-BR" w:bidi="pt-PT"/>
        </w:rPr>
        <w:t xml:space="preserve">tambem </w:t>
      </w:r>
      <w:r w:rsidRPr="005971DD">
        <w:rPr>
          <w:rFonts w:ascii="Times New Roman" w:eastAsia="Times New Roman" w:hAnsi="Times New Roman" w:cs="Times New Roman"/>
          <w:color w:val="000000"/>
          <w:sz w:val="24"/>
          <w:szCs w:val="24"/>
          <w:lang w:val="pt-PT" w:eastAsia="pt-BR" w:bidi="pt-PT"/>
        </w:rPr>
        <w:t xml:space="preserve">possuir </w:t>
      </w:r>
      <w:r w:rsidR="000643A5">
        <w:rPr>
          <w:rFonts w:ascii="Times New Roman" w:eastAsia="Times New Roman" w:hAnsi="Times New Roman" w:cs="Times New Roman"/>
          <w:color w:val="000000"/>
          <w:sz w:val="24"/>
          <w:szCs w:val="24"/>
          <w:lang w:val="pt-PT" w:eastAsia="pt-BR" w:bidi="pt-PT"/>
        </w:rPr>
        <w:t xml:space="preserve">até 02 </w:t>
      </w:r>
      <w:r w:rsidRPr="005971DD">
        <w:rPr>
          <w:rFonts w:ascii="Times New Roman" w:eastAsia="Times New Roman" w:hAnsi="Times New Roman" w:cs="Times New Roman"/>
          <w:color w:val="000000"/>
          <w:sz w:val="24"/>
          <w:szCs w:val="24"/>
          <w:lang w:val="pt-PT" w:eastAsia="pt-BR" w:bidi="pt-PT"/>
        </w:rPr>
        <w:t>(</w:t>
      </w:r>
      <w:r w:rsidR="000643A5">
        <w:rPr>
          <w:rFonts w:ascii="Times New Roman" w:eastAsia="Times New Roman" w:hAnsi="Times New Roman" w:cs="Times New Roman"/>
          <w:color w:val="000000"/>
          <w:sz w:val="24"/>
          <w:szCs w:val="24"/>
          <w:lang w:val="pt-PT" w:eastAsia="pt-BR" w:bidi="pt-PT"/>
        </w:rPr>
        <w:t>duas</w:t>
      </w:r>
      <w:r w:rsidRPr="005971DD">
        <w:rPr>
          <w:rFonts w:ascii="Times New Roman" w:eastAsia="Times New Roman" w:hAnsi="Times New Roman" w:cs="Times New Roman"/>
          <w:color w:val="000000"/>
          <w:sz w:val="24"/>
          <w:szCs w:val="24"/>
          <w:lang w:val="pt-PT" w:eastAsia="pt-BR" w:bidi="pt-PT"/>
        </w:rPr>
        <w:t>) casas decimais.</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0"/>
          <w:numId w:val="32"/>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DA HABILITAÇÃO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pStyle w:val="PargrafodaLista"/>
        <w:numPr>
          <w:ilvl w:val="1"/>
          <w:numId w:val="3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habilitação do licitante vencedor será verificada mediante a apresentação dos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seguintes documentos abaixo discriminados:</w:t>
      </w:r>
    </w:p>
    <w:p w:rsidR="007E2D0D" w:rsidRPr="005971DD" w:rsidRDefault="007E2D0D" w:rsidP="005971DD">
      <w:pPr>
        <w:numPr>
          <w:ilvl w:val="2"/>
          <w:numId w:val="3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HABILITAÇÃO JURÍDICA</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Registro empresarial na Junta Comercial, no caso de empresário individual;</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Ato constitutivo, estatuto ou contrato social atualizado e registrado na Junta Comercial,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em se tratando de sociedade empresária;</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Documentos de eleição ou designação dos atuais administradores, tratando-se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sociedades empresárias;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Ato constitutivo atualizado e registrado no Registro Civil de Pessoas Jurídicas tratando-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 de sociedade não empresária, acompanhado de prova da diretoria em exercício;</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Decreto de autorização em se tratando de sociedade empresária estrangeira em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funcionamento no País, e ato de registro ou autorização para funcionamento expedido pelo órgão competente, quando a atividade assim o exigir;</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Licença para o funcionamento do estabelecimento, expedida pela Vigilância Sanitária do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Estado ou do Município onde estiver instalado e;</w:t>
      </w:r>
    </w:p>
    <w:p w:rsidR="007E2D0D" w:rsidRPr="005971DD" w:rsidRDefault="007E2D0D" w:rsidP="005971DD">
      <w:pPr>
        <w:numPr>
          <w:ilvl w:val="0"/>
          <w:numId w:val="12"/>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Autorização para funcionamento, expedida pela Agência Nacional de Vigilância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Sanitária.</w:t>
      </w:r>
    </w:p>
    <w:p w:rsidR="007E2D0D" w:rsidRPr="005971DD" w:rsidRDefault="007E2D0D" w:rsidP="005971DD">
      <w:pPr>
        <w:numPr>
          <w:ilvl w:val="2"/>
          <w:numId w:val="33"/>
        </w:num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bCs/>
          <w:color w:val="000000"/>
          <w:sz w:val="24"/>
          <w:szCs w:val="24"/>
          <w:lang w:val="pt-PT" w:eastAsia="pt-BR" w:bidi="pt-PT"/>
        </w:rPr>
        <w:t>REGULARIDADE FISCAL E TRABALHISTA</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inscrição no Cadastro Nacional de Pessoas Jurídicas do Ministério da Fazenda (CNPJ);</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inscrição no Cadastro de Contribuintes Estadual, relativo à sede da licitante, pertinente ao seu ramo de atividade e compatível com o objeto do certame;</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situação regular para com a Fazenda Estadual, da sede da licitante;</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situação regular perante o Fundo de Garantia por Tempo de Serviço – FGTS;</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regularidade para com a Fazenda Federal relativa aos Débitos relativos aos Tributos Federais e à Dívida Ativa da União, abrangendo inclusive o INSS;</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Prova de regularidade para com a Justiça do Trabalho, mediante a apresentação de Certidão Negativa de Débitos Trabalhistas (CNDT) ou Certidão Positiva de Débitos Trabalhistas com os mesmos efeitos da CNDT, nos termos da Lei nº 12.440/2011; emitida por meio eletrônico pelo Tribunal Superior do Trabalho (</w:t>
      </w:r>
      <w:hyperlink r:id="rId12">
        <w:r w:rsidRPr="005971DD">
          <w:rPr>
            <w:rStyle w:val="Hyperlink"/>
            <w:rFonts w:ascii="Times New Roman" w:eastAsia="Times New Roman" w:hAnsi="Times New Roman" w:cs="Times New Roman"/>
            <w:sz w:val="24"/>
            <w:szCs w:val="24"/>
            <w:lang w:val="pt-PT" w:eastAsia="pt-BR" w:bidi="pt-PT"/>
          </w:rPr>
          <w:t>http://www.tst.jus.br/certidao).</w:t>
        </w:r>
      </w:hyperlink>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Havendo alguma restrição na comprovação da regularidade fiscal e trabalhista, será assegurado às microempresas e empresas de pequeno porte o prazo de </w:t>
      </w:r>
      <w:r w:rsidRPr="005971DD">
        <w:rPr>
          <w:rFonts w:ascii="Times New Roman" w:eastAsia="Times New Roman" w:hAnsi="Times New Roman" w:cs="Times New Roman"/>
          <w:b/>
          <w:color w:val="000000"/>
          <w:sz w:val="24"/>
          <w:szCs w:val="24"/>
          <w:lang w:val="pt-PT" w:eastAsia="pt-BR" w:bidi="pt-PT"/>
        </w:rPr>
        <w:t>cinco dias úteis, a contar do momento em que o proponente for declarado vencedor do certame</w:t>
      </w:r>
      <w:r w:rsidRPr="005971DD">
        <w:rPr>
          <w:rFonts w:ascii="Times New Roman" w:eastAsia="Times New Roman" w:hAnsi="Times New Roman" w:cs="Times New Roman"/>
          <w:color w:val="000000"/>
          <w:sz w:val="24"/>
          <w:szCs w:val="24"/>
          <w:lang w:val="pt-PT" w:eastAsia="pt-BR" w:bidi="pt-PT"/>
        </w:rPr>
        <w:t>, prorrogáveis por igual período, a critério do Município de Rio Rufino, para a regularização  da documentação, pagamento ou parcelamento do débito, e emissão de eventuais certidões negativas ou positivas com efeito de certidão negativa;</w:t>
      </w:r>
    </w:p>
    <w:p w:rsidR="007E2D0D" w:rsidRPr="005971DD" w:rsidRDefault="007E2D0D" w:rsidP="005971DD">
      <w:pPr>
        <w:numPr>
          <w:ilvl w:val="0"/>
          <w:numId w:val="15"/>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não regularização da documentação, no prazo previsto no item “g”, implicará na </w:t>
      </w:r>
      <w:r w:rsidRPr="005971DD">
        <w:rPr>
          <w:rFonts w:ascii="Times New Roman" w:eastAsia="Times New Roman" w:hAnsi="Times New Roman" w:cs="Times New Roman"/>
          <w:b/>
          <w:color w:val="000000"/>
          <w:sz w:val="24"/>
          <w:szCs w:val="24"/>
          <w:lang w:val="pt-PT" w:eastAsia="pt-BR" w:bidi="pt-PT"/>
        </w:rPr>
        <w:t>decadência do direito à contratação</w:t>
      </w:r>
      <w:r w:rsidRPr="005971DD">
        <w:rPr>
          <w:rFonts w:ascii="Times New Roman" w:eastAsia="Times New Roman" w:hAnsi="Times New Roman" w:cs="Times New Roman"/>
          <w:color w:val="000000"/>
          <w:sz w:val="24"/>
          <w:szCs w:val="24"/>
          <w:lang w:val="pt-PT" w:eastAsia="pt-BR" w:bidi="pt-PT"/>
        </w:rPr>
        <w:t>, sem prejuízo das sanções previstas no artigo 7º da lei Federal nº 10.520/02 e artigo 87 da lei federal nº 8.666/93 e multa de 10% (dez por cento) calculada sobre o valor total da contratação, procedendo-se a convocação dos licitantes para, em sessão pública, retornar os atos referentes ao procedimento licitatório, nos termos do artigo 4°, inciso XXIII, da Lei n° 10.520/02.</w:t>
      </w:r>
    </w:p>
    <w:p w:rsidR="007E2D0D" w:rsidRPr="005971DD" w:rsidRDefault="007E2D0D" w:rsidP="005971DD">
      <w:pPr>
        <w:numPr>
          <w:ilvl w:val="1"/>
          <w:numId w:val="3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QUALIFICAÇÃO ECONÔMICO-FINANCEIRA</w:t>
      </w:r>
    </w:p>
    <w:p w:rsidR="007E2D0D" w:rsidRPr="005971DD" w:rsidRDefault="007E2D0D" w:rsidP="005971DD">
      <w:pPr>
        <w:numPr>
          <w:ilvl w:val="0"/>
          <w:numId w:val="14"/>
        </w:num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Certidão negativa de falência, concordata, recuperação judicial e extrajudicial, expedida pelo distribuidor da sede da pessoa jurídica, com data de emissão não superior a 90 (noventa) dias contados retroativamente da data designada para a realização deste PREGÃO. </w:t>
      </w:r>
      <w:r w:rsidRPr="005971DD">
        <w:rPr>
          <w:rFonts w:ascii="Times New Roman" w:eastAsia="Times New Roman" w:hAnsi="Times New Roman" w:cs="Times New Roman"/>
          <w:bCs/>
          <w:color w:val="000000"/>
          <w:sz w:val="24"/>
          <w:szCs w:val="24"/>
          <w:lang w:val="pt-PT" w:eastAsia="pt-BR" w:bidi="pt-PT"/>
        </w:rPr>
        <w:t>Em qualquer hipótese, mesmo que o licitante seja a filial, este documento deverá estar em nome da matriz.</w:t>
      </w:r>
    </w:p>
    <w:p w:rsidR="007E2D0D" w:rsidRPr="005971DD" w:rsidRDefault="007E2D0D" w:rsidP="005971DD">
      <w:pPr>
        <w:numPr>
          <w:ilvl w:val="0"/>
          <w:numId w:val="14"/>
        </w:num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bCs/>
          <w:color w:val="000000"/>
          <w:sz w:val="24"/>
          <w:szCs w:val="24"/>
          <w:lang w:val="pt-PT" w:eastAsia="pt-BR" w:bidi="pt-PT"/>
        </w:rPr>
        <w:t>Nas hipóteses em que a certidão de recuperação judicial ou extrajudicial encaminhada for positiva, deve a licitante apresentar comprovante da homologação/deferimento pelo juízo competente do plano de recuperação judicial/extrajudicial em vigor.</w:t>
      </w:r>
    </w:p>
    <w:p w:rsidR="007E2D0D" w:rsidRPr="00915A22" w:rsidRDefault="007E2D0D" w:rsidP="00915A22">
      <w:pPr>
        <w:pStyle w:val="PargrafodaLista"/>
        <w:numPr>
          <w:ilvl w:val="2"/>
          <w:numId w:val="44"/>
        </w:numPr>
        <w:spacing w:after="0"/>
        <w:jc w:val="both"/>
        <w:rPr>
          <w:rFonts w:ascii="Times New Roman" w:eastAsia="Times New Roman" w:hAnsi="Times New Roman" w:cs="Times New Roman"/>
          <w:bCs/>
          <w:color w:val="000000"/>
          <w:sz w:val="24"/>
          <w:szCs w:val="24"/>
          <w:lang w:val="pt-PT" w:eastAsia="pt-BR" w:bidi="pt-PT"/>
        </w:rPr>
      </w:pPr>
      <w:r w:rsidRPr="00915A22">
        <w:rPr>
          <w:rFonts w:ascii="Times New Roman" w:eastAsia="Times New Roman" w:hAnsi="Times New Roman" w:cs="Times New Roman"/>
          <w:bCs/>
          <w:color w:val="000000"/>
          <w:sz w:val="24"/>
          <w:szCs w:val="24"/>
          <w:lang w:val="pt-PT" w:eastAsia="pt-BR" w:bidi="pt-PT"/>
        </w:rPr>
        <w:t>- QUALIFICAÇÃO TÉCNICA</w:t>
      </w:r>
    </w:p>
    <w:p w:rsidR="00915A22" w:rsidRPr="00915A22" w:rsidRDefault="00915A22" w:rsidP="00915A22">
      <w:pPr>
        <w:spacing w:after="0" w:line="240" w:lineRule="auto"/>
        <w:jc w:val="both"/>
        <w:rPr>
          <w:rFonts w:ascii="Times New Roman" w:eastAsia="Arial" w:hAnsi="Times New Roman" w:cs="Times New Roman"/>
          <w:bCs/>
          <w:sz w:val="24"/>
          <w:szCs w:val="24"/>
        </w:rPr>
      </w:pPr>
      <w:r>
        <w:rPr>
          <w:rFonts w:ascii="Times New Roman" w:eastAsia="Times New Roman" w:hAnsi="Times New Roman" w:cs="Times New Roman"/>
          <w:bCs/>
          <w:color w:val="000000"/>
          <w:sz w:val="24"/>
          <w:szCs w:val="24"/>
          <w:lang w:val="pt-PT" w:eastAsia="pt-BR" w:bidi="pt-PT"/>
        </w:rPr>
        <w:t>a)</w:t>
      </w:r>
      <w:r w:rsidRPr="00915A22">
        <w:rPr>
          <w:rFonts w:ascii="Times New Roman" w:eastAsia="Arial" w:hAnsi="Times New Roman" w:cs="Times New Roman"/>
          <w:bCs/>
          <w:sz w:val="24"/>
          <w:szCs w:val="24"/>
        </w:rPr>
        <w:t xml:space="preserve"> ATESTADO DE CAPACIDADE TÉCNICA OU CERTIDÃO, expedidos por pessoa jurídica de direito público ou privado, apresentados em papel timbrado da emitente, que comprovem ter a licitante  já fornecido  estes equipamentos , de maneira satisfatória, compatíveis com o objeto desta licitação.</w:t>
      </w:r>
    </w:p>
    <w:p w:rsidR="007E2D0D" w:rsidRPr="005971DD" w:rsidRDefault="007E2D0D" w:rsidP="005971DD">
      <w:pPr>
        <w:spacing w:after="0"/>
        <w:jc w:val="both"/>
        <w:rPr>
          <w:rFonts w:ascii="Times New Roman" w:eastAsia="Times New Roman" w:hAnsi="Times New Roman" w:cs="Times New Roman"/>
          <w:bCs/>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7.1.5. OUTRAS COMPROVAÇÕES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Declaração subscrita por representante legal da licitante, elaborada em papel timbrado, atestando que se encontra em situação regular perante o Ministério do Trabalho, conforme modelo constante do Anexo II deste Edital.</w:t>
      </w:r>
    </w:p>
    <w:p w:rsidR="007E2D0D" w:rsidRPr="005971DD" w:rsidRDefault="007E2D0D" w:rsidP="005971DD">
      <w:pPr>
        <w:numPr>
          <w:ilvl w:val="0"/>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 xml:space="preserve">Declaração de microempresa ou empresa de pequeno porte </w:t>
      </w:r>
      <w:r w:rsidRPr="005971DD">
        <w:rPr>
          <w:rFonts w:ascii="Times New Roman" w:eastAsia="Times New Roman" w:hAnsi="Times New Roman" w:cs="Times New Roman"/>
          <w:color w:val="000000"/>
          <w:sz w:val="24"/>
          <w:szCs w:val="24"/>
          <w:lang w:val="pt-PT" w:eastAsia="pt-BR" w:bidi="pt-PT"/>
        </w:rPr>
        <w:t>visando ao exercício da preferência prevista na Lei Complementar n° 123/06, que deverá ser feita de acordo com o modelo estabelecido no Anexo III deste Edital.</w:t>
      </w:r>
    </w:p>
    <w:p w:rsidR="007E2D0D" w:rsidRPr="005971DD" w:rsidRDefault="007E2D0D" w:rsidP="005971DD">
      <w:pPr>
        <w:numPr>
          <w:ilvl w:val="0"/>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Declaração da licitante, elaborada em papel timbrado e subscrita por seu representante legal, </w:t>
      </w:r>
      <w:r w:rsidRPr="005971DD">
        <w:rPr>
          <w:rFonts w:ascii="Times New Roman" w:eastAsia="Times New Roman" w:hAnsi="Times New Roman" w:cs="Times New Roman"/>
          <w:b/>
          <w:color w:val="000000"/>
          <w:sz w:val="24"/>
          <w:szCs w:val="24"/>
          <w:lang w:val="pt-PT" w:eastAsia="pt-BR" w:bidi="pt-PT"/>
        </w:rPr>
        <w:t xml:space="preserve">para o caso de </w:t>
      </w:r>
      <w:r w:rsidRPr="005971DD">
        <w:rPr>
          <w:rFonts w:ascii="Times New Roman" w:eastAsia="Times New Roman" w:hAnsi="Times New Roman" w:cs="Times New Roman"/>
          <w:color w:val="000000"/>
          <w:sz w:val="24"/>
          <w:szCs w:val="24"/>
          <w:lang w:val="pt-PT" w:eastAsia="pt-BR" w:bidi="pt-PT"/>
        </w:rPr>
        <w:t>:</w:t>
      </w:r>
    </w:p>
    <w:p w:rsidR="007E2D0D" w:rsidRPr="005971DD" w:rsidRDefault="007E2D0D" w:rsidP="005971DD">
      <w:pPr>
        <w:numPr>
          <w:ilvl w:val="1"/>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empresas em recuperação judicial</w:t>
      </w:r>
      <w:r w:rsidRPr="005971DD">
        <w:rPr>
          <w:rFonts w:ascii="Times New Roman" w:eastAsia="Times New Roman" w:hAnsi="Times New Roman" w:cs="Times New Roman"/>
          <w:color w:val="000000"/>
          <w:sz w:val="24"/>
          <w:szCs w:val="24"/>
          <w:lang w:val="pt-PT" w:eastAsia="pt-BR" w:bidi="pt-PT"/>
        </w:rPr>
        <w:t>: está ciente de que no momento do recebimento da Autorização de Fornecimento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w:t>
      </w:r>
    </w:p>
    <w:p w:rsidR="007E2D0D" w:rsidRPr="005971DD" w:rsidRDefault="007E2D0D" w:rsidP="005971DD">
      <w:pPr>
        <w:numPr>
          <w:ilvl w:val="1"/>
          <w:numId w:val="13"/>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empresas em recuperação extrajudicial</w:t>
      </w:r>
      <w:r w:rsidRPr="005971DD">
        <w:rPr>
          <w:rFonts w:ascii="Times New Roman" w:eastAsia="Times New Roman" w:hAnsi="Times New Roman" w:cs="Times New Roman"/>
          <w:color w:val="000000"/>
          <w:sz w:val="24"/>
          <w:szCs w:val="24"/>
          <w:lang w:val="pt-PT" w:eastAsia="pt-BR" w:bidi="pt-PT"/>
        </w:rPr>
        <w:t>: está ciente de que no momento do recebimento da Autorização de Fornecimento deverá apresentar comprovação documental de que está cumprindo as obrigações do plano de recuperação extrajudicial.</w:t>
      </w:r>
    </w:p>
    <w:p w:rsidR="007E2D0D" w:rsidRPr="005971DD" w:rsidRDefault="007E2D0D" w:rsidP="00915A22">
      <w:pPr>
        <w:numPr>
          <w:ilvl w:val="1"/>
          <w:numId w:val="44"/>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DISPOSIÇÕES GERAIS</w:t>
      </w:r>
    </w:p>
    <w:p w:rsidR="007E2D0D" w:rsidRPr="005971DD" w:rsidRDefault="007E2D0D" w:rsidP="00915A22">
      <w:pPr>
        <w:numPr>
          <w:ilvl w:val="2"/>
          <w:numId w:val="44"/>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Na hipótese de não constar prazo de validade nas certidões apresentadas,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Administração aceitará como válidas as expedidas até 90 (noventa) dias imediatamente    anteriores à data de apresentação das propostas.</w:t>
      </w:r>
    </w:p>
    <w:p w:rsidR="007E2D0D" w:rsidRPr="005971DD" w:rsidRDefault="007E2D0D" w:rsidP="00915A22">
      <w:pPr>
        <w:numPr>
          <w:ilvl w:val="2"/>
          <w:numId w:val="44"/>
        </w:num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Se o licitante for a </w:t>
      </w:r>
      <w:r w:rsidRPr="005971DD">
        <w:rPr>
          <w:rFonts w:ascii="Times New Roman" w:eastAsia="Times New Roman" w:hAnsi="Times New Roman" w:cs="Times New Roman"/>
          <w:b/>
          <w:color w:val="000000"/>
          <w:sz w:val="24"/>
          <w:szCs w:val="24"/>
          <w:lang w:val="pt-PT" w:eastAsia="pt-BR" w:bidi="pt-PT"/>
        </w:rPr>
        <w:t>matriz</w:t>
      </w:r>
      <w:r w:rsidRPr="005971DD">
        <w:rPr>
          <w:rFonts w:ascii="Times New Roman" w:eastAsia="Times New Roman" w:hAnsi="Times New Roman" w:cs="Times New Roman"/>
          <w:color w:val="000000"/>
          <w:sz w:val="24"/>
          <w:szCs w:val="24"/>
          <w:lang w:val="pt-PT" w:eastAsia="pt-BR" w:bidi="pt-PT"/>
        </w:rPr>
        <w:t xml:space="preserve">, todos os documentos deverão estar em nome da </w:t>
      </w:r>
    </w:p>
    <w:p w:rsidR="007E2D0D" w:rsidRPr="005971DD" w:rsidRDefault="007E2D0D" w:rsidP="005971DD">
      <w:pPr>
        <w:spacing w:after="0"/>
        <w:jc w:val="both"/>
        <w:rPr>
          <w:rFonts w:ascii="Times New Roman" w:eastAsia="Times New Roman" w:hAnsi="Times New Roman" w:cs="Times New Roman"/>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matriz, e se for a </w:t>
      </w:r>
      <w:r w:rsidRPr="005971DD">
        <w:rPr>
          <w:rFonts w:ascii="Times New Roman" w:eastAsia="Times New Roman" w:hAnsi="Times New Roman" w:cs="Times New Roman"/>
          <w:b/>
          <w:color w:val="000000"/>
          <w:sz w:val="24"/>
          <w:szCs w:val="24"/>
          <w:lang w:val="pt-PT" w:eastAsia="pt-BR" w:bidi="pt-PT"/>
        </w:rPr>
        <w:t>filial</w:t>
      </w:r>
      <w:r w:rsidRPr="005971DD">
        <w:rPr>
          <w:rFonts w:ascii="Times New Roman" w:eastAsia="Times New Roman" w:hAnsi="Times New Roman" w:cs="Times New Roman"/>
          <w:color w:val="000000"/>
          <w:sz w:val="24"/>
          <w:szCs w:val="24"/>
          <w:lang w:val="pt-PT" w:eastAsia="pt-BR" w:bidi="pt-PT"/>
        </w:rPr>
        <w:t xml:space="preserve">, todos os documentos deverão estar em nome da filial, exceto aqueles documentos que, pela própria natureza, comprovadamente, forem emitidos somente em nome da matriz. </w:t>
      </w:r>
      <w:r w:rsidRPr="005971DD">
        <w:rPr>
          <w:rFonts w:ascii="Times New Roman" w:eastAsia="Times New Roman" w:hAnsi="Times New Roman" w:cs="Times New Roman"/>
          <w:bCs/>
          <w:color w:val="000000"/>
          <w:sz w:val="24"/>
          <w:szCs w:val="24"/>
          <w:lang w:val="pt-PT" w:eastAsia="pt-BR" w:bidi="pt-PT"/>
        </w:rPr>
        <w:t>A Prova de regularidade para com a Fazenda Federal relativa aos Débitos relativos aos Tributos Federais e à Dívida Ativa da União, abrangendo inclusive o INSS e a Certidão negativa de falência, concordata, recuperação judicial e extrajudicial, deverão estar em nome da matriz.</w:t>
      </w:r>
    </w:p>
    <w:p w:rsidR="007E2D0D" w:rsidRPr="005971DD" w:rsidRDefault="007E2D0D" w:rsidP="00915A22">
      <w:pPr>
        <w:numPr>
          <w:ilvl w:val="2"/>
          <w:numId w:val="44"/>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documentos exigidos para fins de habilitação deverão ser encaminhados ao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Pregoeiro, nos termos do item 6.13 deste Edital, juntamente com a planilha (Proposta de preços) dos itens contendo os valores </w:t>
      </w:r>
      <w:r w:rsidRPr="005971DD">
        <w:rPr>
          <w:rFonts w:ascii="Times New Roman" w:eastAsia="Times New Roman" w:hAnsi="Times New Roman" w:cs="Times New Roman"/>
          <w:b/>
          <w:color w:val="000000"/>
          <w:sz w:val="24"/>
          <w:szCs w:val="24"/>
          <w:lang w:val="pt-PT" w:eastAsia="pt-BR" w:bidi="pt-PT"/>
        </w:rPr>
        <w:t>(unitários e totais)</w:t>
      </w:r>
      <w:r w:rsidRPr="005971DD">
        <w:rPr>
          <w:rFonts w:ascii="Times New Roman" w:eastAsia="Times New Roman" w:hAnsi="Times New Roman" w:cs="Times New Roman"/>
          <w:color w:val="000000"/>
          <w:sz w:val="24"/>
          <w:szCs w:val="24"/>
          <w:lang w:val="pt-PT" w:eastAsia="pt-BR" w:bidi="pt-PT"/>
        </w:rPr>
        <w:t>, descrição, marca, cujos valores deverão ser iguais ou menores ao lance vencedor.</w:t>
      </w:r>
    </w:p>
    <w:p w:rsidR="007E2D0D" w:rsidRPr="005971DD" w:rsidRDefault="007E2D0D" w:rsidP="00915A22">
      <w:pPr>
        <w:numPr>
          <w:ilvl w:val="2"/>
          <w:numId w:val="44"/>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documentos poderão ser apresentados em original, por qualquer processo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cópia autenticada por Cartório competente ou por servidor da Administração, ou publicação em órgão de imprensa oficial. Os documentos emitidos via internet poderão ser verificados pela Administração quanto a sua autenticidade e validade mediante pesquisa nas respectivas páginas.</w:t>
      </w:r>
    </w:p>
    <w:p w:rsidR="007E2D0D" w:rsidRPr="005971DD" w:rsidRDefault="007E2D0D" w:rsidP="00915A22">
      <w:pPr>
        <w:numPr>
          <w:ilvl w:val="2"/>
          <w:numId w:val="44"/>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documentos deverão ser encaminhados para o Setor de Licitações, sito à Av.: </w:t>
      </w:r>
    </w:p>
    <w:p w:rsidR="007E2D0D" w:rsidRPr="005971DD" w:rsidRDefault="007E2D0D" w:rsidP="005971DD">
      <w:p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Jose Oselame , nº </w:t>
      </w:r>
      <w:r w:rsidR="009F088A">
        <w:rPr>
          <w:rFonts w:ascii="Times New Roman" w:eastAsia="Times New Roman" w:hAnsi="Times New Roman" w:cs="Times New Roman"/>
          <w:color w:val="000000"/>
          <w:sz w:val="24"/>
          <w:szCs w:val="24"/>
          <w:lang w:val="pt-PT" w:eastAsia="pt-BR" w:bidi="pt-PT"/>
        </w:rPr>
        <w:t>209</w:t>
      </w:r>
      <w:r w:rsidRPr="005971DD">
        <w:rPr>
          <w:rFonts w:ascii="Times New Roman" w:eastAsia="Times New Roman" w:hAnsi="Times New Roman" w:cs="Times New Roman"/>
          <w:color w:val="000000"/>
          <w:sz w:val="24"/>
          <w:szCs w:val="24"/>
          <w:lang w:val="pt-PT" w:eastAsia="pt-BR" w:bidi="pt-PT"/>
        </w:rPr>
        <w:t xml:space="preserve"> – centro – Rio Rufino/SC – CEP 886</w:t>
      </w:r>
      <w:r w:rsidR="009F088A">
        <w:rPr>
          <w:rFonts w:ascii="Times New Roman" w:eastAsia="Times New Roman" w:hAnsi="Times New Roman" w:cs="Times New Roman"/>
          <w:color w:val="000000"/>
          <w:sz w:val="24"/>
          <w:szCs w:val="24"/>
          <w:lang w:val="pt-PT" w:eastAsia="pt-BR" w:bidi="pt-PT"/>
        </w:rPr>
        <w:t>58</w:t>
      </w:r>
      <w:r w:rsidRPr="005971DD">
        <w:rPr>
          <w:rFonts w:ascii="Times New Roman" w:eastAsia="Times New Roman" w:hAnsi="Times New Roman" w:cs="Times New Roman"/>
          <w:color w:val="000000"/>
          <w:sz w:val="24"/>
          <w:szCs w:val="24"/>
          <w:lang w:val="pt-PT" w:eastAsia="pt-BR" w:bidi="pt-PT"/>
        </w:rPr>
        <w:t>-000</w:t>
      </w:r>
      <w:r w:rsidRPr="005971DD">
        <w:rPr>
          <w:rFonts w:ascii="Times New Roman" w:eastAsia="Times New Roman" w:hAnsi="Times New Roman" w:cs="Times New Roman"/>
          <w:b/>
          <w:bCs/>
          <w:color w:val="000000"/>
          <w:sz w:val="24"/>
          <w:szCs w:val="24"/>
          <w:lang w:val="pt-PT" w:eastAsia="pt-BR" w:bidi="pt-PT"/>
        </w:rPr>
        <w:t>.</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915A22">
      <w:pPr>
        <w:numPr>
          <w:ilvl w:val="0"/>
          <w:numId w:val="44"/>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DO RECURSO, DA CLASSIFICAÇÃO E DA HOMOLOGAÇÃO.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8.1 Caberá recurso nos casos previstos na Lei Federal nº 10.520/02, devendo 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licitante </w:t>
      </w:r>
      <w:r w:rsidRPr="005971DD">
        <w:rPr>
          <w:rFonts w:ascii="Times New Roman" w:eastAsia="Times New Roman" w:hAnsi="Times New Roman" w:cs="Times New Roman"/>
          <w:b/>
          <w:color w:val="000000"/>
          <w:sz w:val="24"/>
          <w:szCs w:val="24"/>
          <w:lang w:val="pt-PT" w:eastAsia="pt-BR" w:bidi="pt-PT"/>
        </w:rPr>
        <w:t xml:space="preserve">manifestar motivadamente </w:t>
      </w:r>
      <w:r w:rsidRPr="005971DD">
        <w:rPr>
          <w:rFonts w:ascii="Times New Roman" w:eastAsia="Times New Roman" w:hAnsi="Times New Roman" w:cs="Times New Roman"/>
          <w:color w:val="000000"/>
          <w:sz w:val="24"/>
          <w:szCs w:val="24"/>
          <w:lang w:val="pt-PT" w:eastAsia="pt-BR" w:bidi="pt-PT"/>
        </w:rPr>
        <w:t>sua intenção de interpor recurso, através de formulário próprio do Sistema Eletrônico, explicitando sucintamente suas razões, após o término da sessão de lances.</w:t>
      </w:r>
    </w:p>
    <w:p w:rsidR="00D62F33"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intenção motivada de recorrer é aquela que identifica, objetivamente, os fatos e 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direito que o licitante pretende que sejam revistos pelo pregoeiro.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licitante disporá do prazo de 03 (três) dias corridos para apresentação das razões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do recurso, por meio de formulário específico do sistema, que será disponibilizado a todos os participantes, ficando os demais desde logo intimados para apresentar as contrarrazões em igual número de dias.</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falta de interposição na forma prevista no subitem “8.1” deste item importará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decadência do direito de recurso e o pregoeiro adjudicará o objeto do certame ao vencedor, propondo à autoridade competente a homologação do procedimento licitatório.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Decididos os recursos e constatada a regularidade dos atos praticados, a autoridade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competente adjudicará o objeto da licitação à licitante vencedora e homologará o procedimento licitatório.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 recurso terá efeito suspensivo e o seu acolhimento importará a invalidação dos atos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insuscetíveis de aproveitamento.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classificação será feita por item.</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6"/>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DA DESCONEXÃO COM O SISTEMA ELETRÔNICO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À licitante caberá acompanhar as operações no sistema eletrônico, durante a sessão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pública, respondendo pelos ônus decorrentes de sua desconexão ou da inobservância de quaisquer mensagens emitidas pelo sistema.</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No caso de desconexão com o Pregoeiro, no decorrer da etapa competitiva do Pregão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Eletrônico, o sistema eletrônico poderá permanecer acessível aos licitantes para recepção dos lances, retornando o Pregoeiro, quando possível, sua atuação no certame, sem prejuízo dos atos realizados.</w:t>
      </w:r>
    </w:p>
    <w:p w:rsidR="007E2D0D" w:rsidRPr="005971DD" w:rsidRDefault="007E2D0D" w:rsidP="005971DD">
      <w:pPr>
        <w:numPr>
          <w:ilvl w:val="2"/>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Quando a desconexão persistir por tempo superior a 10 (dez) minutos a Sessão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do Pregão Eletrônico será suspensa e terá reinicio somente após a comunicação expressa aos participantes.</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desconexão do sistema eletrônico com qualquer licitante não prejudicará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conclusão válida da sessão pública ou do certame.</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6"/>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DO FORNECIMENTO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Homologado o procedimento, o licitante vencedor será convocado para que dentro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 xml:space="preserve">do prazo de 05 (cinco) dias corridos, assine </w:t>
      </w:r>
      <w:r w:rsidR="009F088A">
        <w:rPr>
          <w:rFonts w:ascii="Times New Roman" w:eastAsia="Times New Roman" w:hAnsi="Times New Roman" w:cs="Times New Roman"/>
          <w:color w:val="000000"/>
          <w:sz w:val="24"/>
          <w:szCs w:val="24"/>
          <w:lang w:val="pt-PT" w:eastAsia="pt-BR" w:bidi="pt-PT"/>
        </w:rPr>
        <w:t>o Contrato</w:t>
      </w:r>
      <w:r w:rsidRPr="005971DD">
        <w:rPr>
          <w:rFonts w:ascii="Times New Roman" w:eastAsia="Times New Roman" w:hAnsi="Times New Roman" w:cs="Times New Roman"/>
          <w:color w:val="000000"/>
          <w:sz w:val="24"/>
          <w:szCs w:val="24"/>
          <w:lang w:val="pt-PT" w:eastAsia="pt-BR" w:bidi="pt-PT"/>
        </w:rPr>
        <w:t xml:space="preserve">, cuja minuta integra esse Edital, sob pena de decair do direito ao </w:t>
      </w:r>
      <w:r w:rsidR="009F088A">
        <w:rPr>
          <w:rFonts w:ascii="Times New Roman" w:eastAsia="Times New Roman" w:hAnsi="Times New Roman" w:cs="Times New Roman"/>
          <w:color w:val="000000"/>
          <w:sz w:val="24"/>
          <w:szCs w:val="24"/>
          <w:lang w:val="pt-PT" w:eastAsia="pt-BR" w:bidi="pt-PT"/>
        </w:rPr>
        <w:t>Contrato</w:t>
      </w:r>
      <w:r w:rsidRPr="005971DD">
        <w:rPr>
          <w:rFonts w:ascii="Times New Roman" w:eastAsia="Times New Roman" w:hAnsi="Times New Roman" w:cs="Times New Roman"/>
          <w:color w:val="000000"/>
          <w:sz w:val="24"/>
          <w:szCs w:val="24"/>
          <w:lang w:val="pt-PT" w:eastAsia="pt-BR" w:bidi="pt-PT"/>
        </w:rPr>
        <w:t>, podendo, ainda, sujeitar-se à penalidade estabelecida no subitem 14.1.1 do Capitulo 14.</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prazo de convocação poderá ser prorrogado uma vez, por igual período, quando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solicitado pela parte durante o seu transcurso e desde que ocorra motivo justificado e aceito pela Administração Municipal.</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fornecimento dos materiais será efetuado mediante expedição, pela Secretaria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Compras e Licitações, da “Autorização de Fornecimento”, da qual constarão a data de expedição, especificações dos produtos, quantitativos, prazo, local de entrega e preços unitário e total, que substituirá o Termo de Contrato.</w:t>
      </w:r>
    </w:p>
    <w:p w:rsidR="007E2D0D"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materiais deverão ser entregues, no prazo máximo de 15 (quinze) dias corridos,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contados da data do recebimento da Autorização de Fornecimento expedida pela Secretaria de Compras e Licitações.</w:t>
      </w:r>
    </w:p>
    <w:p w:rsidR="006F4E85"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 produto será devolvido na hipótese de o mesmo não corresponder às especificações</w:t>
      </w:r>
      <w:r w:rsidRPr="006F4E85">
        <w:rPr>
          <w:rFonts w:ascii="Times New Roman" w:eastAsia="Times New Roman" w:hAnsi="Times New Roman" w:cs="Times New Roman"/>
          <w:color w:val="000000"/>
          <w:sz w:val="24"/>
          <w:szCs w:val="24"/>
          <w:lang w:val="pt-PT" w:eastAsia="pt-BR" w:bidi="pt-PT"/>
        </w:rPr>
        <w:t>,</w:t>
      </w:r>
      <w:r w:rsidR="006F4E85">
        <w:rPr>
          <w:rFonts w:ascii="Times New Roman" w:eastAsia="Times New Roman" w:hAnsi="Times New Roman" w:cs="Times New Roman"/>
          <w:color w:val="000000"/>
          <w:sz w:val="24"/>
          <w:szCs w:val="24"/>
          <w:lang w:val="pt-PT" w:eastAsia="pt-BR" w:bidi="pt-PT"/>
        </w:rPr>
        <w:t xml:space="preserve"> </w:t>
      </w:r>
    </w:p>
    <w:p w:rsidR="007E2D0D" w:rsidRPr="006F4E85" w:rsidRDefault="006F4E85" w:rsidP="006F4E85">
      <w:pPr>
        <w:spacing w:after="0"/>
        <w:jc w:val="both"/>
        <w:rPr>
          <w:rFonts w:ascii="Times New Roman" w:eastAsia="Times New Roman" w:hAnsi="Times New Roman" w:cs="Times New Roman"/>
          <w:color w:val="000000"/>
          <w:sz w:val="24"/>
          <w:szCs w:val="24"/>
          <w:lang w:val="pt-PT" w:eastAsia="pt-BR" w:bidi="pt-PT"/>
        </w:rPr>
      </w:pPr>
      <w:r>
        <w:rPr>
          <w:rFonts w:ascii="Times New Roman" w:eastAsia="Times New Roman" w:hAnsi="Times New Roman" w:cs="Times New Roman"/>
          <w:color w:val="000000"/>
          <w:sz w:val="24"/>
          <w:szCs w:val="24"/>
          <w:lang w:val="pt-PT" w:eastAsia="pt-BR" w:bidi="pt-PT"/>
        </w:rPr>
        <w:t>do Contrato e Termo de Referencia deste edital,</w:t>
      </w:r>
      <w:r w:rsidR="007E2D0D" w:rsidRPr="006F4E85">
        <w:rPr>
          <w:rFonts w:ascii="Times New Roman" w:eastAsia="Times New Roman" w:hAnsi="Times New Roman" w:cs="Times New Roman"/>
          <w:color w:val="000000"/>
          <w:sz w:val="24"/>
          <w:szCs w:val="24"/>
          <w:lang w:val="pt-PT" w:eastAsia="pt-BR" w:bidi="pt-PT"/>
        </w:rPr>
        <w:t xml:space="preserve"> devendo ser substituído pela empresa detentora no prazo máximo de 02 (dois) dias úteis.</w:t>
      </w:r>
    </w:p>
    <w:p w:rsidR="00D62F33" w:rsidRPr="005971DD" w:rsidRDefault="007E2D0D" w:rsidP="005971DD">
      <w:pPr>
        <w:numPr>
          <w:ilvl w:val="1"/>
          <w:numId w:val="16"/>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 comprovação deverá ser feita acompanhada de documentos, tais como lista de</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preço de fabricantes, notas fiscais de aquisição de matérias-primas, serviços e outros insumos, de transporte de mercadorias, alusivas à época da elaboração da proposta e do momento do pedido de desoneração do compromisso;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10.16 - Constitui condição para a celebração das contratações:</w:t>
      </w:r>
    </w:p>
    <w:p w:rsidR="00D62F33" w:rsidRPr="005971DD" w:rsidRDefault="007E2D0D" w:rsidP="005971DD">
      <w:pPr>
        <w:numPr>
          <w:ilvl w:val="0"/>
          <w:numId w:val="1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Somente no caso de empresa em situação de recuperação judicial</w:t>
      </w:r>
      <w:r w:rsidRPr="005971DD">
        <w:rPr>
          <w:rFonts w:ascii="Times New Roman" w:eastAsia="Times New Roman" w:hAnsi="Times New Roman" w:cs="Times New Roman"/>
          <w:color w:val="000000"/>
          <w:sz w:val="24"/>
          <w:szCs w:val="24"/>
          <w:lang w:val="pt-PT" w:eastAsia="pt-BR" w:bidi="pt-PT"/>
        </w:rPr>
        <w:t>: apresentação de</w:t>
      </w:r>
    </w:p>
    <w:p w:rsidR="007E2D0D" w:rsidRPr="005971DD" w:rsidRDefault="007E2D0D" w:rsidP="005971DD">
      <w:pPr>
        <w:spacing w:after="0"/>
        <w:ind w:left="-46"/>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cópia do ato de nomeação do administrador judicial da Licitante, ou se o administrador for pessoa jurídica, o nome do profissional responsável pela condução do processo e, ainda, declaração recente, último relatório ou documento equivalente do juízo ou do administrador, de que a LICITANTE está cumprindo o plano de recuperação judicial;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8"/>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Somente no caso de empresa em situação de recuperação extrajudicial</w:t>
      </w:r>
      <w:r w:rsidRPr="005971DD">
        <w:rPr>
          <w:rFonts w:ascii="Times New Roman" w:eastAsia="Times New Roman" w:hAnsi="Times New Roman" w:cs="Times New Roman"/>
          <w:color w:val="000000"/>
          <w:sz w:val="24"/>
          <w:szCs w:val="24"/>
          <w:lang w:val="pt-PT" w:eastAsia="pt-BR" w:bidi="pt-PT"/>
        </w:rPr>
        <w:t>: apresentação de comprovação documental de que está cumprindo as obrigações do plano de recuperação extrajudicial.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6"/>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DOS PRAZOS, DAS CONDIÇÕES E DO LOCAL DE ENTREGA DO OBJETO DA LICITAÇÃO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E94009"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O objeto desta licitação deverá ser entregue </w:t>
      </w:r>
      <w:r w:rsidRPr="00B5741D">
        <w:rPr>
          <w:rFonts w:ascii="Times New Roman" w:eastAsia="Times New Roman" w:hAnsi="Times New Roman" w:cs="Times New Roman"/>
          <w:sz w:val="24"/>
          <w:szCs w:val="24"/>
          <w:lang w:val="pt-PT" w:eastAsia="pt-BR" w:bidi="pt-PT"/>
        </w:rPr>
        <w:t xml:space="preserve">em </w:t>
      </w:r>
      <w:r w:rsidR="00E94009" w:rsidRPr="00B5741D">
        <w:rPr>
          <w:rFonts w:ascii="Times New Roman" w:eastAsia="Times New Roman" w:hAnsi="Times New Roman" w:cs="Times New Roman"/>
          <w:sz w:val="24"/>
          <w:szCs w:val="24"/>
          <w:lang w:val="pt-PT" w:eastAsia="pt-BR" w:bidi="pt-PT"/>
        </w:rPr>
        <w:t>no maximo 30</w:t>
      </w:r>
      <w:r w:rsidRPr="00B5741D">
        <w:rPr>
          <w:rFonts w:ascii="Times New Roman" w:eastAsia="Times New Roman" w:hAnsi="Times New Roman" w:cs="Times New Roman"/>
          <w:sz w:val="24"/>
          <w:szCs w:val="24"/>
          <w:lang w:val="pt-PT" w:eastAsia="pt-BR" w:bidi="pt-PT"/>
        </w:rPr>
        <w:t xml:space="preserve"> (</w:t>
      </w:r>
      <w:r w:rsidR="00E94009" w:rsidRPr="00B5741D">
        <w:rPr>
          <w:rFonts w:ascii="Times New Roman" w:eastAsia="Times New Roman" w:hAnsi="Times New Roman" w:cs="Times New Roman"/>
          <w:sz w:val="24"/>
          <w:szCs w:val="24"/>
          <w:lang w:val="pt-PT" w:eastAsia="pt-BR" w:bidi="pt-PT"/>
        </w:rPr>
        <w:t>trinta</w:t>
      </w:r>
      <w:r w:rsidRPr="00B5741D">
        <w:rPr>
          <w:rFonts w:ascii="Times New Roman" w:eastAsia="Times New Roman" w:hAnsi="Times New Roman" w:cs="Times New Roman"/>
          <w:sz w:val="24"/>
          <w:szCs w:val="24"/>
          <w:lang w:val="pt-PT" w:eastAsia="pt-BR" w:bidi="pt-PT"/>
        </w:rPr>
        <w:t xml:space="preserve">) dias corridos, </w:t>
      </w:r>
      <w:r w:rsidRPr="005971DD">
        <w:rPr>
          <w:rFonts w:ascii="Times New Roman" w:eastAsia="Times New Roman" w:hAnsi="Times New Roman" w:cs="Times New Roman"/>
          <w:color w:val="000000"/>
          <w:sz w:val="24"/>
          <w:szCs w:val="24"/>
          <w:lang w:val="pt-PT" w:eastAsia="pt-BR" w:bidi="pt-PT"/>
        </w:rPr>
        <w:t xml:space="preserve">contados </w:t>
      </w:r>
      <w:r w:rsidRPr="00E94009">
        <w:rPr>
          <w:rFonts w:ascii="Times New Roman" w:eastAsia="Times New Roman" w:hAnsi="Times New Roman" w:cs="Times New Roman"/>
          <w:color w:val="000000"/>
          <w:sz w:val="24"/>
          <w:szCs w:val="24"/>
          <w:lang w:val="pt-PT" w:eastAsia="pt-BR" w:bidi="pt-PT"/>
        </w:rPr>
        <w:t>a partir da data do recebimento da autorização de fornecimento expedida pela Secretaria Municipal de Agricultura</w:t>
      </w:r>
      <w:r w:rsidR="00B74EB1" w:rsidRPr="00E94009">
        <w:rPr>
          <w:rFonts w:ascii="Times New Roman" w:eastAsia="Times New Roman" w:hAnsi="Times New Roman" w:cs="Times New Roman"/>
          <w:color w:val="000000"/>
          <w:sz w:val="24"/>
          <w:szCs w:val="24"/>
          <w:lang w:val="pt-PT" w:eastAsia="pt-BR" w:bidi="pt-PT"/>
        </w:rPr>
        <w:t xml:space="preserve"> e Meio Ambiente</w:t>
      </w:r>
      <w:r w:rsidRPr="00E94009">
        <w:rPr>
          <w:rFonts w:ascii="Times New Roman" w:eastAsia="Times New Roman" w:hAnsi="Times New Roman" w:cs="Times New Roman"/>
          <w:color w:val="000000"/>
          <w:sz w:val="24"/>
          <w:szCs w:val="24"/>
          <w:lang w:val="pt-PT" w:eastAsia="pt-BR" w:bidi="pt-PT"/>
        </w:rPr>
        <w:t>.</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A Autorização de Fornecimento será expedida por quaisquer meios de comunicação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que possibilitem a comprovação do respectivo recebimento por parte da Contratada, inclusive fac-símile e correio eletrônico.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A entrega do objeto desta licitação deverá ser feita Prefeitura Municipal no horário das</w:t>
      </w:r>
    </w:p>
    <w:p w:rsidR="007E2D0D" w:rsidRPr="005971DD" w:rsidRDefault="006F4E85" w:rsidP="005971DD">
      <w:pPr>
        <w:spacing w:after="0"/>
        <w:jc w:val="both"/>
        <w:rPr>
          <w:rFonts w:ascii="Times New Roman" w:eastAsia="Times New Roman" w:hAnsi="Times New Roman" w:cs="Times New Roman"/>
          <w:color w:val="000000"/>
          <w:sz w:val="24"/>
          <w:szCs w:val="24"/>
          <w:lang w:val="pt-PT" w:eastAsia="pt-BR" w:bidi="pt-PT"/>
        </w:rPr>
      </w:pPr>
      <w:r>
        <w:rPr>
          <w:rFonts w:ascii="Times New Roman" w:eastAsia="Times New Roman" w:hAnsi="Times New Roman" w:cs="Times New Roman"/>
          <w:color w:val="000000"/>
          <w:sz w:val="24"/>
          <w:szCs w:val="24"/>
          <w:lang w:val="pt-PT" w:eastAsia="pt-BR" w:bidi="pt-PT"/>
        </w:rPr>
        <w:t>9</w:t>
      </w:r>
      <w:r w:rsidR="007E2D0D" w:rsidRPr="005971DD">
        <w:rPr>
          <w:rFonts w:ascii="Times New Roman" w:eastAsia="Times New Roman" w:hAnsi="Times New Roman" w:cs="Times New Roman"/>
          <w:color w:val="000000"/>
          <w:sz w:val="24"/>
          <w:szCs w:val="24"/>
          <w:lang w:val="pt-PT" w:eastAsia="pt-BR" w:bidi="pt-PT"/>
        </w:rPr>
        <w:t xml:space="preserve">:00 às 17:00 horas, na </w:t>
      </w:r>
      <w:r>
        <w:rPr>
          <w:rFonts w:ascii="Times New Roman" w:eastAsia="Times New Roman" w:hAnsi="Times New Roman" w:cs="Times New Roman"/>
          <w:color w:val="000000"/>
          <w:sz w:val="24"/>
          <w:szCs w:val="24"/>
          <w:lang w:val="pt-PT" w:eastAsia="pt-BR" w:bidi="pt-PT"/>
        </w:rPr>
        <w:t>Av.</w:t>
      </w:r>
      <w:r w:rsidR="007E2D0D" w:rsidRPr="005971DD">
        <w:rPr>
          <w:rFonts w:ascii="Times New Roman" w:eastAsia="Times New Roman" w:hAnsi="Times New Roman" w:cs="Times New Roman"/>
          <w:color w:val="000000"/>
          <w:sz w:val="24"/>
          <w:szCs w:val="24"/>
          <w:lang w:val="pt-PT" w:eastAsia="pt-BR" w:bidi="pt-PT"/>
        </w:rPr>
        <w:t xml:space="preserve"> Jose Oselame, 158 centro, Rio Rufino/SC correndo por conta da contratada as despesas de embalagem, seguros, transporte, carga e descarga, tributos, encargos trabalhistas e previdenciários decorrentes do fornecimento.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0"/>
          <w:numId w:val="19"/>
        </w:numPr>
        <w:spacing w:after="0"/>
        <w:jc w:val="both"/>
        <w:rPr>
          <w:rFonts w:ascii="Times New Roman" w:eastAsia="Times New Roman" w:hAnsi="Times New Roman" w:cs="Times New Roman"/>
          <w:b/>
          <w:color w:val="000000"/>
          <w:sz w:val="24"/>
          <w:szCs w:val="24"/>
          <w:lang w:val="pt-PT" w:eastAsia="pt-BR" w:bidi="pt-PT"/>
        </w:rPr>
      </w:pPr>
      <w:r w:rsidRPr="005971DD">
        <w:rPr>
          <w:rFonts w:ascii="Times New Roman" w:eastAsia="Times New Roman" w:hAnsi="Times New Roman" w:cs="Times New Roman"/>
          <w:b/>
          <w:color w:val="000000"/>
          <w:sz w:val="24"/>
          <w:szCs w:val="24"/>
          <w:lang w:val="pt-PT" w:eastAsia="pt-BR" w:bidi="pt-PT"/>
        </w:rPr>
        <w:t>- DAS CONDIÇÕES DE RECEBIMENTO DO OBJETO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O objeto da presente licitação será recebido provisoriamente, no ato da entrega, para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efeito de posterior verificação da conformidade dos produtos com as especificações.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Constatadas irregularidades no objeto contratual, o Contratante poderá:</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 disser respeito à especificação, rejeitá-lo no todo ou em parte, determinando sua substituição ou rescindindo a contratação, sem prejuízo das penalidades cabíveis;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na hipótese de substituição, a Contratada deverá fazê-la em conformidade com a indicação da Administração, no prazo máximo de 05 (cinco) dias úteis, contados da notificação por escrito, mantido o preço inicialmente contratado;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7"/>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 disser respeito à diferença de quantidade ou de partes, determinar sua complementação ou rescindir a contratação, sem prejuízo das penalidades cabíveis;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b.1) na hipótese de complementação, a Contratada deverá fazê-la em conformidade com a indicação da Contratante, no prazo máximo de 05 (cinco) dias úteis, contados da notificação por escrito, mantido o preço inicialmente contratado.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O recebimento do objeto dar-se-á definitivamente, no prazo máximo de 05 (cinco) dias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úteis da data do recebimento provisório, após verificação do atendimento integral da quantidade e das especificações contratadas.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recebimento definitivo não exime a Contratada de sua responsabilidade, na forma 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Lei, pela qualidade dos produtos entregues.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9"/>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DA FORMA DE PAGAMENTO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O pagamento será efetuado em 30 (trinta) dias, contados da data da entrega efetiva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todos os produtos constantes da respectiva autorização de fornecimento, por meio de depósito em conta corrente da contratada, após a apresentação da nota fiscal/fatura devidamente atestada pelos servidores da </w:t>
      </w:r>
      <w:r w:rsidR="006F4E85">
        <w:rPr>
          <w:rFonts w:ascii="Times New Roman" w:eastAsia="Times New Roman" w:hAnsi="Times New Roman" w:cs="Times New Roman"/>
          <w:color w:val="000000"/>
          <w:sz w:val="24"/>
          <w:szCs w:val="24"/>
          <w:lang w:val="pt-PT" w:eastAsia="pt-BR" w:bidi="pt-PT"/>
        </w:rPr>
        <w:t>Secretaria Municipal de Agricultura e Meio Ambiente.</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lastRenderedPageBreak/>
        <w:t xml:space="preserve"> As notas fiscais/faturas que apresentarem incorreções serão devolvidas à Contratada 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seu vencimento ocorrerá em 30 (trinta) dias após a data de sua apresentação válida.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No caso de </w:t>
      </w:r>
      <w:r w:rsidRPr="005971DD">
        <w:rPr>
          <w:rFonts w:ascii="Times New Roman" w:eastAsia="Times New Roman" w:hAnsi="Times New Roman" w:cs="Times New Roman"/>
          <w:b/>
          <w:color w:val="000000"/>
          <w:sz w:val="24"/>
          <w:szCs w:val="24"/>
          <w:lang w:val="pt-PT" w:eastAsia="pt-BR" w:bidi="pt-PT"/>
        </w:rPr>
        <w:t xml:space="preserve">Licitante vencedor </w:t>
      </w:r>
      <w:r w:rsidRPr="005971DD">
        <w:rPr>
          <w:rFonts w:ascii="Times New Roman" w:eastAsia="Times New Roman" w:hAnsi="Times New Roman" w:cs="Times New Roman"/>
          <w:color w:val="000000"/>
          <w:sz w:val="24"/>
          <w:szCs w:val="24"/>
          <w:lang w:val="pt-PT" w:eastAsia="pt-BR" w:bidi="pt-PT"/>
        </w:rPr>
        <w:t xml:space="preserve">em situação de </w:t>
      </w:r>
      <w:r w:rsidRPr="005971DD">
        <w:rPr>
          <w:rFonts w:ascii="Times New Roman" w:eastAsia="Times New Roman" w:hAnsi="Times New Roman" w:cs="Times New Roman"/>
          <w:b/>
          <w:color w:val="000000"/>
          <w:sz w:val="24"/>
          <w:szCs w:val="24"/>
          <w:lang w:val="pt-PT" w:eastAsia="pt-BR" w:bidi="pt-PT"/>
        </w:rPr>
        <w:t>recuperação judicial</w:t>
      </w:r>
      <w:r w:rsidRPr="005971DD">
        <w:rPr>
          <w:rFonts w:ascii="Times New Roman" w:eastAsia="Times New Roman" w:hAnsi="Times New Roman" w:cs="Times New Roman"/>
          <w:color w:val="000000"/>
          <w:sz w:val="24"/>
          <w:szCs w:val="24"/>
          <w:lang w:val="pt-PT" w:eastAsia="pt-BR" w:bidi="pt-PT"/>
        </w:rPr>
        <w:t xml:space="preserve">, deverá apresentar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declaração, relatório ou documento equivalente de seu administrador judicial, ou se o administrador judicial for pessoa jurídica, do profissional responsável pela condução do processo, de que está cumprindo o plano de recuperação judicial.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No caso de </w:t>
      </w:r>
      <w:r w:rsidRPr="005971DD">
        <w:rPr>
          <w:rFonts w:ascii="Times New Roman" w:eastAsia="Times New Roman" w:hAnsi="Times New Roman" w:cs="Times New Roman"/>
          <w:b/>
          <w:color w:val="000000"/>
          <w:sz w:val="24"/>
          <w:szCs w:val="24"/>
          <w:lang w:val="pt-PT" w:eastAsia="pt-BR" w:bidi="pt-PT"/>
        </w:rPr>
        <w:t xml:space="preserve">Licitante vencedor </w:t>
      </w:r>
      <w:r w:rsidRPr="005971DD">
        <w:rPr>
          <w:rFonts w:ascii="Times New Roman" w:eastAsia="Times New Roman" w:hAnsi="Times New Roman" w:cs="Times New Roman"/>
          <w:color w:val="000000"/>
          <w:sz w:val="24"/>
          <w:szCs w:val="24"/>
          <w:lang w:val="pt-PT" w:eastAsia="pt-BR" w:bidi="pt-PT"/>
        </w:rPr>
        <w:t xml:space="preserve">em situação de </w:t>
      </w:r>
      <w:r w:rsidRPr="005971DD">
        <w:rPr>
          <w:rFonts w:ascii="Times New Roman" w:eastAsia="Times New Roman" w:hAnsi="Times New Roman" w:cs="Times New Roman"/>
          <w:b/>
          <w:color w:val="000000"/>
          <w:sz w:val="24"/>
          <w:szCs w:val="24"/>
          <w:lang w:val="pt-PT" w:eastAsia="pt-BR" w:bidi="pt-PT"/>
        </w:rPr>
        <w:t>recuperação extrajudicial</w:t>
      </w:r>
      <w:r w:rsidRPr="005971DD">
        <w:rPr>
          <w:rFonts w:ascii="Times New Roman" w:eastAsia="Times New Roman" w:hAnsi="Times New Roman" w:cs="Times New Roman"/>
          <w:color w:val="000000"/>
          <w:sz w:val="24"/>
          <w:szCs w:val="24"/>
          <w:lang w:val="pt-PT" w:eastAsia="pt-BR" w:bidi="pt-PT"/>
        </w:rPr>
        <w:t xml:space="preserve">, junto com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os demais comprovantes, deverá apresentar comprovação documental de que está cumprindo as obrigações do plano de recuperação extrajudicial.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0"/>
          <w:numId w:val="19"/>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DAS SANÇÕES PARA O CASO DE INADIMPLEMENTO</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Sem prejuízo das sanções previstas no artigo 7º da lei Federal nº 10.520/02 e artigo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87 da lei federal nº 8.666/93, a Contratada ficará sujeita às seguintes penalidades, garantida a defesa prévia: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Pela recusa injustificada da assinatura d</w:t>
      </w:r>
      <w:r w:rsidR="00283815">
        <w:rPr>
          <w:rFonts w:ascii="Times New Roman" w:eastAsia="Times New Roman" w:hAnsi="Times New Roman" w:cs="Times New Roman"/>
          <w:color w:val="000000"/>
          <w:sz w:val="24"/>
          <w:szCs w:val="24"/>
          <w:lang w:val="pt-PT" w:eastAsia="pt-BR" w:bidi="pt-PT"/>
        </w:rPr>
        <w:t>o Contrato</w:t>
      </w:r>
      <w:r w:rsidRPr="005971DD">
        <w:rPr>
          <w:rFonts w:ascii="Times New Roman" w:eastAsia="Times New Roman" w:hAnsi="Times New Roman" w:cs="Times New Roman"/>
          <w:color w:val="000000"/>
          <w:sz w:val="24"/>
          <w:szCs w:val="24"/>
          <w:lang w:val="pt-PT" w:eastAsia="pt-BR" w:bidi="pt-PT"/>
        </w:rPr>
        <w:t xml:space="preserve"> dentro do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prazo estabelecido, multa de 20% (vinte por cento).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19"/>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Pela recusa injustificada de retirar a Autorização de Fornecimento dentro do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            prazo estabelecido ou de recebê-la dentro de sua validade, multa de 20% (vinte por cento).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spacing w:after="0"/>
        <w:ind w:firstLine="708"/>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14.1.3.- Pelo atraso injustificado na entrega dos produtos: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CE3984" w:rsidRDefault="00CE3984" w:rsidP="00CE3984">
      <w:pPr>
        <w:pStyle w:val="PargrafodaLista"/>
        <w:spacing w:after="0"/>
        <w:ind w:left="1440"/>
        <w:jc w:val="both"/>
        <w:rPr>
          <w:rFonts w:ascii="Times New Roman" w:eastAsia="Times New Roman" w:hAnsi="Times New Roman" w:cs="Times New Roman"/>
          <w:color w:val="000000"/>
          <w:sz w:val="24"/>
          <w:szCs w:val="24"/>
          <w:lang w:val="pt-PT" w:eastAsia="pt-BR" w:bidi="pt-PT"/>
        </w:rPr>
      </w:pPr>
      <w:r>
        <w:rPr>
          <w:rFonts w:ascii="Times New Roman" w:eastAsia="Times New Roman" w:hAnsi="Times New Roman" w:cs="Times New Roman"/>
          <w:color w:val="000000"/>
          <w:sz w:val="24"/>
          <w:szCs w:val="24"/>
          <w:lang w:val="pt-PT" w:eastAsia="pt-BR" w:bidi="pt-PT"/>
        </w:rPr>
        <w:t>14.1.4</w:t>
      </w:r>
      <w:r w:rsidR="007E2D0D" w:rsidRPr="00CE3984">
        <w:rPr>
          <w:rFonts w:ascii="Times New Roman" w:eastAsia="Times New Roman" w:hAnsi="Times New Roman" w:cs="Times New Roman"/>
          <w:color w:val="000000"/>
          <w:sz w:val="24"/>
          <w:szCs w:val="24"/>
          <w:lang w:val="pt-PT" w:eastAsia="pt-BR" w:bidi="pt-PT"/>
        </w:rPr>
        <w:t xml:space="preserve">Atraso até 30 (trinta) dias, multa de 0,3% (três décimos por cento),calculada sobre 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valor  total da Autorização de Fornecimento, por dia de atraso;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CE3984" w:rsidRDefault="007E2D0D" w:rsidP="00CE3984">
      <w:pPr>
        <w:pStyle w:val="PargrafodaLista"/>
        <w:numPr>
          <w:ilvl w:val="2"/>
          <w:numId w:val="41"/>
        </w:numPr>
        <w:spacing w:after="0"/>
        <w:jc w:val="both"/>
        <w:rPr>
          <w:rFonts w:ascii="Times New Roman" w:eastAsia="Times New Roman" w:hAnsi="Times New Roman" w:cs="Times New Roman"/>
          <w:color w:val="000000"/>
          <w:sz w:val="24"/>
          <w:szCs w:val="24"/>
          <w:lang w:val="pt-PT" w:eastAsia="pt-BR" w:bidi="pt-PT"/>
        </w:rPr>
      </w:pPr>
      <w:r w:rsidRPr="00CE3984">
        <w:rPr>
          <w:rFonts w:ascii="Times New Roman" w:eastAsia="Times New Roman" w:hAnsi="Times New Roman" w:cs="Times New Roman"/>
          <w:color w:val="000000"/>
          <w:sz w:val="24"/>
          <w:szCs w:val="24"/>
          <w:lang w:val="pt-PT" w:eastAsia="pt-BR" w:bidi="pt-PT"/>
        </w:rPr>
        <w:t>A partir do 30º (trigésimo) dia entende-se como inexecução total da obrigação;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numPr>
          <w:ilvl w:val="2"/>
          <w:numId w:val="4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Pela inexecução parcial do ajuste, multa de 10% (dez por cento) sobre o valor total 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Autorização de Fornecimento;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numPr>
          <w:ilvl w:val="2"/>
          <w:numId w:val="4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Pela inexecução total do ajuste, multa de 20% (vinte por cento) sobre o valor total 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Autorização de Fornecimento;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numPr>
          <w:ilvl w:val="2"/>
          <w:numId w:val="4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Aplicadas as multas, a Administração descontará do primeiro pagamento que fizer à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Contratada, após a sua imposição;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CE3984">
      <w:pPr>
        <w:numPr>
          <w:ilvl w:val="2"/>
          <w:numId w:val="4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As multas previstas não têm caráter compensatório, porém moratório 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consequentemente o pagamento delas não exime a Contratada da reparação dos eventuais danos, perdas ou prejuízos que seu ato punível venha a acarretar à Administração.</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numPr>
          <w:ilvl w:val="0"/>
          <w:numId w:val="21"/>
        </w:numPr>
        <w:spacing w:after="0"/>
        <w:jc w:val="both"/>
        <w:rPr>
          <w:rFonts w:ascii="Times New Roman" w:eastAsia="Times New Roman" w:hAnsi="Times New Roman" w:cs="Times New Roman"/>
          <w:b/>
          <w:bCs/>
          <w:color w:val="000000"/>
          <w:sz w:val="24"/>
          <w:szCs w:val="24"/>
          <w:lang w:val="pt-PT" w:eastAsia="pt-BR" w:bidi="pt-PT"/>
        </w:rPr>
      </w:pPr>
      <w:r w:rsidRPr="005971DD">
        <w:rPr>
          <w:rFonts w:ascii="Times New Roman" w:eastAsia="Times New Roman" w:hAnsi="Times New Roman" w:cs="Times New Roman"/>
          <w:b/>
          <w:bCs/>
          <w:color w:val="000000"/>
          <w:sz w:val="24"/>
          <w:szCs w:val="24"/>
          <w:lang w:val="pt-PT" w:eastAsia="pt-BR" w:bidi="pt-PT"/>
        </w:rPr>
        <w:t>- DAS DISPOSIÇÕES FINAIS</w:t>
      </w:r>
    </w:p>
    <w:p w:rsidR="007E2D0D" w:rsidRPr="005971DD" w:rsidRDefault="007E2D0D" w:rsidP="005971DD">
      <w:pPr>
        <w:spacing w:after="0"/>
        <w:jc w:val="both"/>
        <w:rPr>
          <w:rFonts w:ascii="Times New Roman" w:eastAsia="Times New Roman" w:hAnsi="Times New Roman" w:cs="Times New Roman"/>
          <w:b/>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As normas disciplinadoras desta licitação serão interpretadas em favor da ampliação 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disputa, respeitada a igualdade de oportunidade entre as licitantes, desde que não comprometam o interesse público, a finalidade e a segurança da contratação.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Das sessões públicas de processamento do Pregão serão lavradas atas circunstanciadas, 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serem assinadas pelo Pregoeiro e pela equipe de apoio.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sistema manterá sigilo quanto à identidade das licitantes para o Pregoeiro até a etapa de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negociação com o autor da melhor oferta e para os demais até a etapa de habilitação.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 resultado deste Pregão e os demais atos pertinentes a esta licitação, sujeitos à publicação,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serão divulgados no Diário Oficial do Município e nos sítios eletrônicos</w:t>
      </w:r>
      <w:hyperlink r:id="rId13">
        <w:r w:rsidRPr="005971DD">
          <w:rPr>
            <w:rStyle w:val="Hyperlink"/>
            <w:rFonts w:ascii="Times New Roman" w:eastAsia="Times New Roman" w:hAnsi="Times New Roman" w:cs="Times New Roman"/>
            <w:sz w:val="24"/>
            <w:szCs w:val="24"/>
            <w:lang w:val="pt-PT" w:eastAsia="pt-BR" w:bidi="pt-PT"/>
          </w:rPr>
          <w:t xml:space="preserve"> </w:t>
        </w:r>
        <w:r w:rsidRPr="005971DD">
          <w:rPr>
            <w:rStyle w:val="Hyperlink"/>
            <w:rFonts w:ascii="Times New Roman" w:eastAsia="Times New Roman" w:hAnsi="Times New Roman" w:cs="Times New Roman"/>
            <w:b/>
            <w:sz w:val="24"/>
            <w:szCs w:val="24"/>
            <w:lang w:val="pt-PT" w:eastAsia="pt-BR" w:bidi="pt-PT"/>
          </w:rPr>
          <w:t xml:space="preserve">http://www.bll.org.br </w:t>
        </w:r>
      </w:hyperlink>
      <w:r w:rsidRPr="005971DD">
        <w:rPr>
          <w:rFonts w:ascii="Times New Roman" w:eastAsia="Times New Roman" w:hAnsi="Times New Roman" w:cs="Times New Roman"/>
          <w:b/>
          <w:color w:val="000000"/>
          <w:sz w:val="24"/>
          <w:szCs w:val="24"/>
          <w:lang w:val="pt-PT" w:eastAsia="pt-BR" w:bidi="pt-PT"/>
        </w:rPr>
        <w:t xml:space="preserve">e </w:t>
      </w:r>
      <w:r w:rsidRPr="005971DD">
        <w:rPr>
          <w:rFonts w:ascii="Times New Roman" w:eastAsia="Times New Roman" w:hAnsi="Times New Roman" w:cs="Times New Roman"/>
          <w:color w:val="000000"/>
          <w:sz w:val="24"/>
          <w:szCs w:val="24"/>
          <w:u w:val="single"/>
          <w:lang w:val="pt-PT" w:eastAsia="pt-BR" w:bidi="pt-PT"/>
        </w:rPr>
        <w:t>https://</w:t>
      </w:r>
      <w:hyperlink r:id="rId14" w:history="1">
        <w:r w:rsidR="003613A7" w:rsidRPr="006D1032">
          <w:rPr>
            <w:rStyle w:val="Hyperlink"/>
            <w:rFonts w:ascii="Times New Roman" w:eastAsia="Times New Roman" w:hAnsi="Times New Roman" w:cs="Times New Roman"/>
            <w:sz w:val="24"/>
            <w:szCs w:val="24"/>
            <w:lang w:val="pt-PT" w:eastAsia="pt-BR" w:bidi="pt-PT"/>
          </w:rPr>
          <w:t>www.riorufino.sc.gov.br/</w:t>
        </w:r>
      </w:hyperlink>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Até 2 (dois) dias úteis anteriores à data fixada para abertura da sessão pública, qualquer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pessoa poderá, por meio do sistema eletrônico, solicitar esclarecimentos, informações ou impugnar o ato convocatório do Pregão Eletrônico.</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 impugnação, assim como os pedidos de esclarecimentos e informações, será formulada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em campo próprio do sistema.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As impugnações e os esclarecimentos serão respondidas pelo subscritor do Edital, no prazo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de 24 (vinte e quatro) horas.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2"/>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Acolhida a impugnação contra o ato convocatório, será designada nova data para realização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da sessão pública.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Os casos omissos do presente Pregão serão solucionados pelo Pregoeiro, e as questões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relativas ao sistema, pela Administradora do Pregão Eletrônico, a </w:t>
      </w:r>
      <w:r w:rsidRPr="005971DD">
        <w:rPr>
          <w:rFonts w:ascii="Times New Roman" w:eastAsia="Times New Roman" w:hAnsi="Times New Roman" w:cs="Times New Roman"/>
          <w:b/>
          <w:color w:val="000000"/>
          <w:sz w:val="24"/>
          <w:szCs w:val="24"/>
          <w:lang w:val="pt-PT" w:eastAsia="pt-BR" w:bidi="pt-PT"/>
        </w:rPr>
        <w:t>Bolsa de Licitações e Leilões</w:t>
      </w:r>
      <w:r w:rsidRPr="005971DD">
        <w:rPr>
          <w:rFonts w:ascii="Times New Roman" w:eastAsia="Times New Roman" w:hAnsi="Times New Roman" w:cs="Times New Roman"/>
          <w:color w:val="000000"/>
          <w:sz w:val="24"/>
          <w:szCs w:val="24"/>
          <w:lang w:val="pt-PT" w:eastAsia="pt-BR" w:bidi="pt-PT"/>
        </w:rPr>
        <w:t>.</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283815"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Integram o presente Edital: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Anexo I – Especificações Técnicas;</w:t>
      </w:r>
    </w:p>
    <w:p w:rsidR="00283815"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Anexo II – Modelo de declaração de situação regular perante o Ministério do Trabalho; </w:t>
      </w:r>
    </w:p>
    <w:p w:rsidR="00283815"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Anexo III - Modelo de Declaração de microempresa ou empresa de pequeno porte e; </w:t>
      </w:r>
    </w:p>
    <w:p w:rsidR="007E2D0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Anexo IV - Minuta d</w:t>
      </w:r>
      <w:r w:rsidR="00283815">
        <w:rPr>
          <w:rFonts w:ascii="Times New Roman" w:eastAsia="Times New Roman" w:hAnsi="Times New Roman" w:cs="Times New Roman"/>
          <w:color w:val="000000"/>
          <w:sz w:val="24"/>
          <w:szCs w:val="24"/>
          <w:lang w:val="pt-PT" w:eastAsia="pt-BR" w:bidi="pt-PT"/>
        </w:rPr>
        <w:t>e Contrato</w:t>
      </w:r>
      <w:r w:rsidRPr="005971DD">
        <w:rPr>
          <w:rFonts w:ascii="Times New Roman" w:eastAsia="Times New Roman" w:hAnsi="Times New Roman" w:cs="Times New Roman"/>
          <w:color w:val="000000"/>
          <w:sz w:val="24"/>
          <w:szCs w:val="24"/>
          <w:lang w:val="pt-PT" w:eastAsia="pt-BR" w:bidi="pt-PT"/>
        </w:rPr>
        <w:t>.</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Pequenos erros ou o desatendimento a meras formalidades que não tragam prejuízo algum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para o processo, não ensejarão desclassificação ou inabilitação de licitantes.</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Na contagem dos prazos estabelecidos neste edital, inclusive no que se refere às certidões que não constem prazo de validade, será aplicado o disposto no artigo 110 da lei nº 8.666/93.</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numPr>
          <w:ilvl w:val="1"/>
          <w:numId w:val="21"/>
        </w:num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Para dirimir quaisquer questões decorrentes da licitação, não resolvidas na esfera </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 xml:space="preserve">administrativa, será competente o foro da Comarca de </w:t>
      </w:r>
      <w:r w:rsidR="00283815">
        <w:rPr>
          <w:rFonts w:ascii="Times New Roman" w:eastAsia="Times New Roman" w:hAnsi="Times New Roman" w:cs="Times New Roman"/>
          <w:color w:val="000000"/>
          <w:sz w:val="24"/>
          <w:szCs w:val="24"/>
          <w:lang w:val="pt-PT" w:eastAsia="pt-BR" w:bidi="pt-PT"/>
        </w:rPr>
        <w:t>Urubici</w:t>
      </w:r>
      <w:r w:rsidRPr="005971DD">
        <w:rPr>
          <w:rFonts w:ascii="Times New Roman" w:eastAsia="Times New Roman" w:hAnsi="Times New Roman" w:cs="Times New Roman"/>
          <w:color w:val="000000"/>
          <w:sz w:val="24"/>
          <w:szCs w:val="24"/>
          <w:lang w:val="pt-PT" w:eastAsia="pt-BR" w:bidi="pt-PT"/>
        </w:rPr>
        <w:t>, Estado de Santa Catarina.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5971DD">
        <w:rPr>
          <w:rFonts w:ascii="Times New Roman" w:eastAsia="Times New Roman" w:hAnsi="Times New Roman" w:cs="Times New Roman"/>
          <w:color w:val="000000"/>
          <w:sz w:val="24"/>
          <w:szCs w:val="24"/>
          <w:lang w:val="pt-PT" w:eastAsia="pt-BR" w:bidi="pt-PT"/>
        </w:rPr>
        <w:t>Rio Rufino, 1</w:t>
      </w:r>
      <w:r w:rsidR="00342805">
        <w:rPr>
          <w:rFonts w:ascii="Times New Roman" w:eastAsia="Times New Roman" w:hAnsi="Times New Roman" w:cs="Times New Roman"/>
          <w:color w:val="000000"/>
          <w:sz w:val="24"/>
          <w:szCs w:val="24"/>
          <w:lang w:val="pt-PT" w:eastAsia="pt-BR" w:bidi="pt-PT"/>
        </w:rPr>
        <w:t>9</w:t>
      </w:r>
      <w:r w:rsidRPr="005971DD">
        <w:rPr>
          <w:rFonts w:ascii="Times New Roman" w:eastAsia="Times New Roman" w:hAnsi="Times New Roman" w:cs="Times New Roman"/>
          <w:color w:val="000000"/>
          <w:sz w:val="24"/>
          <w:szCs w:val="24"/>
          <w:lang w:val="pt-PT" w:eastAsia="pt-BR" w:bidi="pt-PT"/>
        </w:rPr>
        <w:t xml:space="preserve"> de </w:t>
      </w:r>
      <w:r w:rsidR="00283815">
        <w:rPr>
          <w:rFonts w:ascii="Times New Roman" w:eastAsia="Times New Roman" w:hAnsi="Times New Roman" w:cs="Times New Roman"/>
          <w:color w:val="000000"/>
          <w:sz w:val="24"/>
          <w:szCs w:val="24"/>
          <w:lang w:val="pt-PT" w:eastAsia="pt-BR" w:bidi="pt-PT"/>
        </w:rPr>
        <w:t>setembro</w:t>
      </w:r>
      <w:r w:rsidRPr="005971DD">
        <w:rPr>
          <w:rFonts w:ascii="Times New Roman" w:eastAsia="Times New Roman" w:hAnsi="Times New Roman" w:cs="Times New Roman"/>
          <w:color w:val="000000"/>
          <w:sz w:val="24"/>
          <w:szCs w:val="24"/>
          <w:lang w:val="pt-PT" w:eastAsia="pt-BR" w:bidi="pt-PT"/>
        </w:rPr>
        <w:t xml:space="preserve"> de 2019</w:t>
      </w:r>
    </w:p>
    <w:p w:rsidR="007E2D0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342805" w:rsidRPr="005971DD" w:rsidRDefault="00342805" w:rsidP="005971DD">
      <w:pPr>
        <w:spacing w:after="0"/>
        <w:jc w:val="both"/>
        <w:rPr>
          <w:rFonts w:ascii="Times New Roman" w:eastAsia="Times New Roman" w:hAnsi="Times New Roman" w:cs="Times New Roman"/>
          <w:color w:val="000000"/>
          <w:sz w:val="24"/>
          <w:szCs w:val="24"/>
          <w:lang w:val="pt-PT" w:eastAsia="pt-BR" w:bidi="pt-PT"/>
        </w:rPr>
      </w:pPr>
    </w:p>
    <w:p w:rsidR="007E2D0D" w:rsidRPr="00283815" w:rsidRDefault="007E2D0D" w:rsidP="005971DD">
      <w:pPr>
        <w:spacing w:after="0"/>
        <w:jc w:val="both"/>
        <w:rPr>
          <w:rFonts w:ascii="Times New Roman" w:eastAsia="Times New Roman" w:hAnsi="Times New Roman" w:cs="Times New Roman"/>
          <w:b/>
          <w:bCs/>
          <w:color w:val="000000"/>
          <w:sz w:val="24"/>
          <w:szCs w:val="24"/>
          <w:lang w:val="pt-PT" w:eastAsia="pt-BR" w:bidi="pt-PT"/>
        </w:rPr>
      </w:pPr>
      <w:r w:rsidRPr="00283815">
        <w:rPr>
          <w:rFonts w:ascii="Times New Roman" w:eastAsia="Times New Roman" w:hAnsi="Times New Roman" w:cs="Times New Roman"/>
          <w:b/>
          <w:bCs/>
          <w:color w:val="000000"/>
          <w:sz w:val="24"/>
          <w:szCs w:val="24"/>
          <w:lang w:val="pt-PT" w:eastAsia="pt-BR" w:bidi="pt-PT"/>
        </w:rPr>
        <w:t>THIAGO COSTA</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r w:rsidRPr="00283815">
        <w:rPr>
          <w:rFonts w:ascii="Times New Roman" w:eastAsia="Times New Roman" w:hAnsi="Times New Roman" w:cs="Times New Roman"/>
          <w:b/>
          <w:bCs/>
          <w:color w:val="000000"/>
          <w:sz w:val="24"/>
          <w:szCs w:val="24"/>
          <w:lang w:val="pt-PT" w:eastAsia="pt-BR" w:bidi="pt-PT"/>
        </w:rPr>
        <w:t>PREFEITO MUNICIPAL</w:t>
      </w:r>
    </w:p>
    <w:p w:rsidR="007E2D0D" w:rsidRPr="005971DD" w:rsidRDefault="007E2D0D" w:rsidP="005971DD">
      <w:pPr>
        <w:spacing w:after="0"/>
        <w:jc w:val="both"/>
        <w:rPr>
          <w:rFonts w:ascii="Times New Roman" w:eastAsia="Times New Roman" w:hAnsi="Times New Roman" w:cs="Times New Roman"/>
          <w:color w:val="000000"/>
          <w:sz w:val="24"/>
          <w:szCs w:val="24"/>
          <w:lang w:val="pt-PT"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sectPr w:rsidR="007E2D0D" w:rsidRPr="005971DD" w:rsidSect="005971DD">
          <w:headerReference w:type="default" r:id="rId15"/>
          <w:footerReference w:type="default" r:id="rId16"/>
          <w:pgSz w:w="11900" w:h="16840"/>
          <w:pgMar w:top="1340" w:right="1460" w:bottom="280" w:left="1480" w:header="283" w:footer="0" w:gutter="0"/>
          <w:cols w:space="720"/>
          <w:docGrid w:linePitch="299"/>
        </w:sectPr>
      </w:pPr>
    </w:p>
    <w:p w:rsidR="00D74E8C" w:rsidRDefault="00D74E8C" w:rsidP="00D74E8C">
      <w:pPr>
        <w:spacing w:after="0"/>
        <w:jc w:val="both"/>
        <w:rPr>
          <w:rFonts w:ascii="Times New Roman" w:eastAsia="Times New Roman" w:hAnsi="Times New Roman" w:cs="Times New Roman"/>
          <w:b/>
          <w:bCs/>
          <w:color w:val="000000"/>
          <w:sz w:val="24"/>
          <w:szCs w:val="24"/>
          <w:lang w:eastAsia="pt-BR" w:bidi="pt-PT"/>
        </w:rPr>
      </w:pPr>
      <w:bookmarkStart w:id="4" w:name="_Hlk18316279"/>
      <w:r>
        <w:rPr>
          <w:rFonts w:ascii="Times New Roman" w:eastAsia="Times New Roman" w:hAnsi="Times New Roman" w:cs="Times New Roman"/>
          <w:b/>
          <w:bCs/>
          <w:color w:val="000000"/>
          <w:sz w:val="24"/>
          <w:szCs w:val="24"/>
          <w:lang w:eastAsia="pt-BR" w:bidi="pt-PT"/>
        </w:rPr>
        <w:lastRenderedPageBreak/>
        <w:t>PROCESSO LICITATORIO Nº. 20/2019</w:t>
      </w:r>
    </w:p>
    <w:p w:rsidR="00D74E8C" w:rsidRDefault="00D74E8C" w:rsidP="005971DD">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t>PREGÃO ELETRÔNICO N.º 01/2019</w:t>
      </w:r>
    </w:p>
    <w:bookmarkEnd w:id="4"/>
    <w:p w:rsidR="00D74E8C" w:rsidRDefault="007E2D0D" w:rsidP="005971DD">
      <w:p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 xml:space="preserve">ANEXO I – ESPECIFICAÇÕES TÉCNICAS </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rPr>
      </w:pPr>
      <w:r w:rsidRPr="005971DD">
        <w:rPr>
          <w:rFonts w:ascii="Times New Roman" w:eastAsia="Times New Roman" w:hAnsi="Times New Roman" w:cs="Times New Roman"/>
          <w:b/>
          <w:color w:val="000000"/>
          <w:sz w:val="24"/>
          <w:szCs w:val="24"/>
          <w:lang w:eastAsia="pt-BR" w:bidi="pt-PT"/>
        </w:rPr>
        <w:t xml:space="preserve">Compreende o objeto desta licitação </w:t>
      </w:r>
      <w:r w:rsidRPr="005971DD">
        <w:rPr>
          <w:rFonts w:ascii="Times New Roman" w:eastAsia="Times New Roman" w:hAnsi="Times New Roman" w:cs="Times New Roman"/>
          <w:b/>
          <w:color w:val="000000"/>
          <w:sz w:val="24"/>
          <w:szCs w:val="24"/>
          <w:lang w:eastAsia="pt-BR"/>
        </w:rPr>
        <w:t>Aquisição de Implementos Agrícolas</w:t>
      </w:r>
      <w:r w:rsidR="00283815">
        <w:rPr>
          <w:rFonts w:ascii="Times New Roman" w:eastAsia="Times New Roman" w:hAnsi="Times New Roman" w:cs="Times New Roman"/>
          <w:b/>
          <w:color w:val="000000"/>
          <w:sz w:val="24"/>
          <w:szCs w:val="24"/>
          <w:lang w:eastAsia="pt-BR"/>
        </w:rPr>
        <w:t>.</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RELAÇÃO DE ITENS DO PREGÃO </w:t>
      </w:r>
      <w:r w:rsidR="00342805">
        <w:rPr>
          <w:rFonts w:ascii="Times New Roman" w:eastAsia="Times New Roman" w:hAnsi="Times New Roman" w:cs="Times New Roman"/>
          <w:color w:val="000000"/>
          <w:sz w:val="24"/>
          <w:szCs w:val="24"/>
          <w:lang w:eastAsia="pt-BR" w:bidi="pt-PT"/>
        </w:rPr>
        <w:t>ELETRONICO</w:t>
      </w:r>
      <w:r w:rsidRPr="005971DD">
        <w:rPr>
          <w:rFonts w:ascii="Times New Roman" w:eastAsia="Times New Roman" w:hAnsi="Times New Roman" w:cs="Times New Roman"/>
          <w:color w:val="000000"/>
          <w:sz w:val="24"/>
          <w:szCs w:val="24"/>
          <w:lang w:eastAsia="pt-BR" w:bidi="pt-PT"/>
        </w:rPr>
        <w:t xml:space="preserve"> 01/2019</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bl>
      <w:tblPr>
        <w:tblW w:w="9174"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
        <w:gridCol w:w="1727"/>
        <w:gridCol w:w="4370"/>
        <w:gridCol w:w="2138"/>
      </w:tblGrid>
      <w:tr w:rsidR="007E2D0D" w:rsidRPr="005971DD" w:rsidTr="007E2D0D">
        <w:trPr>
          <w:trHeight w:val="494"/>
        </w:trPr>
        <w:tc>
          <w:tcPr>
            <w:tcW w:w="939"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ITEM</w:t>
            </w:r>
          </w:p>
        </w:tc>
        <w:tc>
          <w:tcPr>
            <w:tcW w:w="1727"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QUANTIDADE</w:t>
            </w:r>
          </w:p>
        </w:tc>
        <w:tc>
          <w:tcPr>
            <w:tcW w:w="4370"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DESCRIÇÃO</w:t>
            </w:r>
          </w:p>
        </w:tc>
        <w:tc>
          <w:tcPr>
            <w:tcW w:w="2138"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VALOR</w:t>
            </w:r>
          </w:p>
        </w:tc>
      </w:tr>
      <w:tr w:rsidR="007E2D0D" w:rsidRPr="005971DD" w:rsidTr="007E2D0D">
        <w:trPr>
          <w:trHeight w:val="285"/>
        </w:trPr>
        <w:tc>
          <w:tcPr>
            <w:tcW w:w="939"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0</w:t>
            </w:r>
            <w:r w:rsidR="00283815">
              <w:rPr>
                <w:rFonts w:ascii="Times New Roman" w:eastAsia="Times New Roman" w:hAnsi="Times New Roman" w:cs="Times New Roman"/>
                <w:color w:val="000000"/>
                <w:sz w:val="24"/>
                <w:szCs w:val="24"/>
                <w:lang w:eastAsia="pt-BR" w:bidi="pt-PT"/>
              </w:rPr>
              <w:t>1</w:t>
            </w:r>
          </w:p>
        </w:tc>
        <w:tc>
          <w:tcPr>
            <w:tcW w:w="1727"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01</w:t>
            </w:r>
          </w:p>
        </w:tc>
        <w:tc>
          <w:tcPr>
            <w:tcW w:w="4370"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r w:rsidRPr="005971DD">
              <w:rPr>
                <w:rFonts w:ascii="Times New Roman" w:eastAsia="Times New Roman" w:hAnsi="Times New Roman" w:cs="Times New Roman"/>
                <w:color w:val="000000"/>
                <w:sz w:val="24"/>
                <w:szCs w:val="24"/>
                <w:lang w:eastAsia="pt-BR"/>
              </w:rPr>
              <w:t xml:space="preserve">Plantadeira </w:t>
            </w:r>
            <w:r w:rsidR="00B74EB1" w:rsidRPr="005971DD">
              <w:rPr>
                <w:rFonts w:ascii="Times New Roman" w:eastAsia="Times New Roman" w:hAnsi="Times New Roman" w:cs="Times New Roman"/>
                <w:color w:val="000000"/>
                <w:sz w:val="24"/>
                <w:szCs w:val="24"/>
                <w:lang w:eastAsia="pt-BR"/>
              </w:rPr>
              <w:t>Agrícola</w:t>
            </w:r>
            <w:r w:rsidRPr="005971DD">
              <w:rPr>
                <w:rFonts w:ascii="Times New Roman" w:eastAsia="Times New Roman" w:hAnsi="Times New Roman" w:cs="Times New Roman"/>
                <w:color w:val="000000"/>
                <w:sz w:val="24"/>
                <w:szCs w:val="24"/>
                <w:lang w:eastAsia="pt-BR"/>
              </w:rPr>
              <w:t xml:space="preserve"> </w:t>
            </w:r>
            <w:r w:rsidR="00B74EB1" w:rsidRPr="005971DD">
              <w:rPr>
                <w:rFonts w:ascii="Times New Roman" w:eastAsia="Times New Roman" w:hAnsi="Times New Roman" w:cs="Times New Roman"/>
                <w:color w:val="000000"/>
                <w:sz w:val="24"/>
                <w:szCs w:val="24"/>
                <w:lang w:eastAsia="pt-BR"/>
              </w:rPr>
              <w:t>hidráulica</w:t>
            </w:r>
            <w:r w:rsidRPr="005971DD">
              <w:rPr>
                <w:rFonts w:ascii="Times New Roman" w:eastAsia="Times New Roman" w:hAnsi="Times New Roman" w:cs="Times New Roman"/>
                <w:color w:val="000000"/>
                <w:sz w:val="24"/>
                <w:szCs w:val="24"/>
                <w:lang w:eastAsia="pt-BR"/>
              </w:rPr>
              <w:t xml:space="preserve"> nova, </w:t>
            </w:r>
            <w:r w:rsidR="00B74EB1" w:rsidRPr="005971DD">
              <w:rPr>
                <w:rFonts w:ascii="Times New Roman" w:eastAsia="Times New Roman" w:hAnsi="Times New Roman" w:cs="Times New Roman"/>
                <w:color w:val="000000"/>
                <w:sz w:val="24"/>
                <w:szCs w:val="24"/>
                <w:lang w:eastAsia="pt-BR"/>
              </w:rPr>
              <w:t>reservatório</w:t>
            </w:r>
            <w:r w:rsidRPr="005971DD">
              <w:rPr>
                <w:rFonts w:ascii="Times New Roman" w:eastAsia="Times New Roman" w:hAnsi="Times New Roman" w:cs="Times New Roman"/>
                <w:color w:val="000000"/>
                <w:sz w:val="24"/>
                <w:szCs w:val="24"/>
                <w:lang w:eastAsia="pt-BR"/>
              </w:rPr>
              <w:t xml:space="preserve"> de semente e adubo individual, cinco linhas, com Sistema pula pedra/armedesarme, com limitador de profundidade de semente, e compactador do sulco de plantio, com mecanismo de cobertura em “v”</w:t>
            </w:r>
            <w:r w:rsidR="00B74EB1">
              <w:rPr>
                <w:rFonts w:ascii="Times New Roman" w:eastAsia="Times New Roman" w:hAnsi="Times New Roman" w:cs="Times New Roman"/>
                <w:color w:val="000000"/>
                <w:sz w:val="24"/>
                <w:szCs w:val="24"/>
                <w:lang w:eastAsia="pt-BR"/>
              </w:rPr>
              <w:t>, 5 linhas</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c>
        <w:tc>
          <w:tcPr>
            <w:tcW w:w="2138"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R$ 32.000,00</w:t>
            </w:r>
          </w:p>
        </w:tc>
      </w:tr>
      <w:tr w:rsidR="007E2D0D" w:rsidRPr="005971DD" w:rsidTr="00CE3984">
        <w:trPr>
          <w:trHeight w:val="1440"/>
        </w:trPr>
        <w:tc>
          <w:tcPr>
            <w:tcW w:w="939"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0</w:t>
            </w:r>
            <w:r w:rsidR="00283815">
              <w:rPr>
                <w:rFonts w:ascii="Times New Roman" w:eastAsia="Times New Roman" w:hAnsi="Times New Roman" w:cs="Times New Roman"/>
                <w:color w:val="000000"/>
                <w:sz w:val="24"/>
                <w:szCs w:val="24"/>
                <w:lang w:eastAsia="pt-BR" w:bidi="pt-PT"/>
              </w:rPr>
              <w:t>2</w:t>
            </w:r>
          </w:p>
        </w:tc>
        <w:tc>
          <w:tcPr>
            <w:tcW w:w="1727"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01</w:t>
            </w:r>
          </w:p>
        </w:tc>
        <w:tc>
          <w:tcPr>
            <w:tcW w:w="4370"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rPr>
              <w:t>Grade niveladora nova 32 discos 20 polegadas, com discos lisos e recortados</w:t>
            </w:r>
          </w:p>
        </w:tc>
        <w:tc>
          <w:tcPr>
            <w:tcW w:w="2138"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R$ 12.000,00</w:t>
            </w:r>
          </w:p>
        </w:tc>
      </w:tr>
      <w:tr w:rsidR="00CE3984" w:rsidRPr="005971DD" w:rsidTr="00CE3984">
        <w:trPr>
          <w:trHeight w:val="379"/>
        </w:trPr>
        <w:tc>
          <w:tcPr>
            <w:tcW w:w="939" w:type="dxa"/>
          </w:tcPr>
          <w:p w:rsidR="00CE3984" w:rsidRPr="005971DD" w:rsidRDefault="00CE3984" w:rsidP="005971DD">
            <w:pPr>
              <w:spacing w:after="0"/>
              <w:jc w:val="both"/>
              <w:rPr>
                <w:rFonts w:ascii="Times New Roman" w:eastAsia="Times New Roman" w:hAnsi="Times New Roman" w:cs="Times New Roman"/>
                <w:color w:val="000000"/>
                <w:sz w:val="24"/>
                <w:szCs w:val="24"/>
                <w:lang w:eastAsia="pt-BR" w:bidi="pt-PT"/>
              </w:rPr>
            </w:pPr>
            <w:r>
              <w:rPr>
                <w:rFonts w:ascii="Times New Roman" w:eastAsia="Times New Roman" w:hAnsi="Times New Roman" w:cs="Times New Roman"/>
                <w:color w:val="000000"/>
                <w:sz w:val="24"/>
                <w:szCs w:val="24"/>
                <w:lang w:eastAsia="pt-BR" w:bidi="pt-PT"/>
              </w:rPr>
              <w:t>03</w:t>
            </w:r>
          </w:p>
        </w:tc>
        <w:tc>
          <w:tcPr>
            <w:tcW w:w="1727" w:type="dxa"/>
          </w:tcPr>
          <w:p w:rsidR="00CE3984" w:rsidRPr="005971DD" w:rsidRDefault="00CE3984" w:rsidP="005971DD">
            <w:pPr>
              <w:spacing w:after="0"/>
              <w:jc w:val="both"/>
              <w:rPr>
                <w:rFonts w:ascii="Times New Roman" w:eastAsia="Times New Roman" w:hAnsi="Times New Roman" w:cs="Times New Roman"/>
                <w:color w:val="000000"/>
                <w:sz w:val="24"/>
                <w:szCs w:val="24"/>
                <w:lang w:eastAsia="pt-BR" w:bidi="pt-PT"/>
              </w:rPr>
            </w:pPr>
            <w:r>
              <w:rPr>
                <w:rFonts w:ascii="Times New Roman" w:eastAsia="Times New Roman" w:hAnsi="Times New Roman" w:cs="Times New Roman"/>
                <w:color w:val="000000"/>
                <w:sz w:val="24"/>
                <w:szCs w:val="24"/>
                <w:lang w:eastAsia="pt-BR" w:bidi="pt-PT"/>
              </w:rPr>
              <w:t>01</w:t>
            </w:r>
          </w:p>
        </w:tc>
        <w:tc>
          <w:tcPr>
            <w:tcW w:w="4370" w:type="dxa"/>
          </w:tcPr>
          <w:p w:rsidR="00CE3984" w:rsidRPr="005971DD" w:rsidRDefault="00CE3984" w:rsidP="005971DD">
            <w:pPr>
              <w:spacing w:after="0"/>
              <w:jc w:val="both"/>
              <w:rPr>
                <w:rFonts w:ascii="Times New Roman" w:eastAsia="Times New Roman" w:hAnsi="Times New Roman" w:cs="Times New Roman"/>
                <w:color w:val="000000"/>
                <w:sz w:val="24"/>
                <w:szCs w:val="24"/>
                <w:lang w:eastAsia="pt-BR"/>
              </w:rPr>
            </w:pPr>
            <w:r w:rsidRPr="00CE3984">
              <w:rPr>
                <w:rFonts w:ascii="Times New Roman" w:eastAsia="Arial" w:hAnsi="Times New Roman" w:cs="Times New Roman"/>
                <w:sz w:val="24"/>
                <w:szCs w:val="24"/>
              </w:rPr>
              <w:t xml:space="preserve">Veículo utilitário novo 0 KM, cor solida branca, com ar condicionado, com 02 portas, cabine simples, no mínimo </w:t>
            </w:r>
            <w:r w:rsidR="00CD49C7">
              <w:rPr>
                <w:rFonts w:ascii="Times New Roman" w:eastAsia="Arial" w:hAnsi="Times New Roman" w:cs="Times New Roman"/>
                <w:sz w:val="24"/>
                <w:szCs w:val="24"/>
              </w:rPr>
              <w:t>8</w:t>
            </w:r>
            <w:r w:rsidRPr="00CE3984">
              <w:rPr>
                <w:rFonts w:ascii="Times New Roman" w:eastAsia="Arial" w:hAnsi="Times New Roman" w:cs="Times New Roman"/>
                <w:sz w:val="24"/>
                <w:szCs w:val="24"/>
              </w:rPr>
              <w:t>0 CV, cinco marchas a frente e uma a ré, direção hidráulica, pneus e rodas</w:t>
            </w:r>
            <w:r w:rsidR="00EB5C87">
              <w:rPr>
                <w:rFonts w:ascii="Times New Roman" w:eastAsia="Arial" w:hAnsi="Times New Roman" w:cs="Times New Roman"/>
                <w:sz w:val="24"/>
                <w:szCs w:val="24"/>
              </w:rPr>
              <w:t xml:space="preserve"> no mínimo</w:t>
            </w:r>
            <w:r w:rsidRPr="00CE3984">
              <w:rPr>
                <w:rFonts w:ascii="Times New Roman" w:eastAsia="Arial" w:hAnsi="Times New Roman" w:cs="Times New Roman"/>
                <w:sz w:val="24"/>
                <w:szCs w:val="24"/>
              </w:rPr>
              <w:t xml:space="preserve"> com aro 14.</w:t>
            </w:r>
          </w:p>
        </w:tc>
        <w:tc>
          <w:tcPr>
            <w:tcW w:w="2138" w:type="dxa"/>
          </w:tcPr>
          <w:p w:rsidR="00CE3984" w:rsidRPr="005971DD" w:rsidRDefault="00B5741D" w:rsidP="005971DD">
            <w:pPr>
              <w:spacing w:after="0"/>
              <w:jc w:val="both"/>
              <w:rPr>
                <w:rFonts w:ascii="Times New Roman" w:eastAsia="Times New Roman" w:hAnsi="Times New Roman" w:cs="Times New Roman"/>
                <w:color w:val="000000"/>
                <w:sz w:val="24"/>
                <w:szCs w:val="24"/>
                <w:lang w:eastAsia="pt-BR" w:bidi="pt-PT"/>
              </w:rPr>
            </w:pPr>
            <w:r>
              <w:rPr>
                <w:rFonts w:ascii="Times New Roman" w:eastAsia="Times New Roman" w:hAnsi="Times New Roman" w:cs="Times New Roman"/>
                <w:color w:val="000000"/>
                <w:sz w:val="24"/>
                <w:szCs w:val="24"/>
                <w:lang w:eastAsia="pt-BR" w:bidi="pt-PT"/>
              </w:rPr>
              <w:t>R$ 60.190,00</w:t>
            </w:r>
          </w:p>
        </w:tc>
      </w:tr>
      <w:tr w:rsidR="007E2D0D" w:rsidRPr="005971DD" w:rsidTr="00EB5C87">
        <w:trPr>
          <w:trHeight w:val="606"/>
        </w:trPr>
        <w:tc>
          <w:tcPr>
            <w:tcW w:w="939"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c>
        <w:tc>
          <w:tcPr>
            <w:tcW w:w="1727"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c>
        <w:tc>
          <w:tcPr>
            <w:tcW w:w="4370"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tc>
        <w:tc>
          <w:tcPr>
            <w:tcW w:w="2138" w:type="dxa"/>
          </w:tcPr>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 xml:space="preserve">TOTAL: </w:t>
            </w:r>
            <w:r w:rsidR="00B5741D">
              <w:rPr>
                <w:rFonts w:ascii="Times New Roman" w:eastAsia="Times New Roman" w:hAnsi="Times New Roman" w:cs="Times New Roman"/>
                <w:color w:val="000000"/>
                <w:sz w:val="24"/>
                <w:szCs w:val="24"/>
                <w:lang w:eastAsia="pt-BR" w:bidi="pt-PT"/>
              </w:rPr>
              <w:t>104,190,00</w:t>
            </w:r>
          </w:p>
        </w:tc>
      </w:tr>
    </w:tbl>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D74E8C" w:rsidRDefault="00D74E8C" w:rsidP="005971DD">
      <w:pPr>
        <w:spacing w:after="0"/>
        <w:jc w:val="both"/>
        <w:rPr>
          <w:rFonts w:ascii="Times New Roman" w:eastAsia="Times New Roman" w:hAnsi="Times New Roman" w:cs="Times New Roman"/>
          <w:color w:val="000000"/>
          <w:sz w:val="24"/>
          <w:szCs w:val="24"/>
          <w:lang w:eastAsia="pt-BR" w:bidi="pt-PT"/>
        </w:rPr>
      </w:pPr>
    </w:p>
    <w:p w:rsidR="00D74E8C" w:rsidRDefault="00D74E8C" w:rsidP="005971DD">
      <w:pPr>
        <w:spacing w:after="0"/>
        <w:jc w:val="both"/>
        <w:rPr>
          <w:rFonts w:ascii="Times New Roman" w:eastAsia="Times New Roman" w:hAnsi="Times New Roman" w:cs="Times New Roman"/>
          <w:color w:val="000000"/>
          <w:sz w:val="24"/>
          <w:szCs w:val="24"/>
          <w:lang w:eastAsia="pt-BR" w:bidi="pt-PT"/>
        </w:rPr>
      </w:pPr>
    </w:p>
    <w:p w:rsidR="00D74E8C" w:rsidRDefault="00D74E8C" w:rsidP="005971DD">
      <w:pPr>
        <w:spacing w:after="0"/>
        <w:jc w:val="both"/>
        <w:rPr>
          <w:rFonts w:ascii="Times New Roman" w:eastAsia="Times New Roman" w:hAnsi="Times New Roman" w:cs="Times New Roman"/>
          <w:color w:val="000000"/>
          <w:sz w:val="24"/>
          <w:szCs w:val="24"/>
          <w:lang w:eastAsia="pt-BR" w:bidi="pt-PT"/>
        </w:rPr>
      </w:pPr>
    </w:p>
    <w:p w:rsidR="00D74E8C" w:rsidRDefault="00D74E8C" w:rsidP="005971DD">
      <w:pPr>
        <w:spacing w:after="0"/>
        <w:jc w:val="both"/>
        <w:rPr>
          <w:rFonts w:ascii="Times New Roman" w:eastAsia="Times New Roman" w:hAnsi="Times New Roman" w:cs="Times New Roman"/>
          <w:color w:val="000000"/>
          <w:sz w:val="24"/>
          <w:szCs w:val="24"/>
          <w:lang w:eastAsia="pt-BR" w:bidi="pt-PT"/>
        </w:rPr>
      </w:pPr>
    </w:p>
    <w:p w:rsidR="00D74E8C" w:rsidRPr="00D74E8C" w:rsidRDefault="00D74E8C" w:rsidP="00D74E8C">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lastRenderedPageBreak/>
        <w:t>PROCESSO LICITATORIO Nº. 20/2019</w:t>
      </w:r>
    </w:p>
    <w:p w:rsidR="00D74E8C" w:rsidRPr="00D74E8C" w:rsidRDefault="00D74E8C" w:rsidP="005971DD">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t>PREGÃO ELETRÔNICO N.º 01/2019</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r w:rsidRPr="005971DD">
        <w:rPr>
          <w:rFonts w:ascii="Times New Roman" w:eastAsia="Times New Roman" w:hAnsi="Times New Roman" w:cs="Times New Roman"/>
          <w:b/>
          <w:color w:val="000000"/>
          <w:sz w:val="24"/>
          <w:szCs w:val="24"/>
          <w:lang w:eastAsia="pt-BR" w:bidi="pt-PT"/>
        </w:rPr>
        <w:t>ANEXO II - MODELO DE DECLARAÇÃO DE SITUAÇÃO REGULAR PERANTE O MINISTÉRIO DO TRABALHO</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A empresa ....................................., inscrita no CNPJ sob o nº</w:t>
      </w:r>
      <w:r w:rsidRPr="005971DD">
        <w:rPr>
          <w:rFonts w:ascii="Times New Roman" w:eastAsia="Times New Roman" w:hAnsi="Times New Roman" w:cs="Times New Roman"/>
          <w:color w:val="000000"/>
          <w:sz w:val="24"/>
          <w:szCs w:val="24"/>
          <w:lang w:eastAsia="pt-BR" w:bidi="pt-PT"/>
        </w:rPr>
        <w:tab/>
        <w:t>,</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sediada</w:t>
      </w:r>
      <w:r w:rsidRPr="005971DD">
        <w:rPr>
          <w:rFonts w:ascii="Times New Roman" w:eastAsia="Times New Roman" w:hAnsi="Times New Roman" w:cs="Times New Roman"/>
          <w:color w:val="000000"/>
          <w:sz w:val="24"/>
          <w:szCs w:val="24"/>
          <w:lang w:eastAsia="pt-BR" w:bidi="pt-PT"/>
        </w:rPr>
        <w:tab/>
        <w:t>, por intermédio de seu representante legal,</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Sr.(a)...................................., portador (a) da Carteira de Identidade nº</w:t>
      </w:r>
      <w:r w:rsidRPr="005971DD">
        <w:rPr>
          <w:rFonts w:ascii="Times New Roman" w:eastAsia="Times New Roman" w:hAnsi="Times New Roman" w:cs="Times New Roman"/>
          <w:color w:val="000000"/>
          <w:sz w:val="24"/>
          <w:szCs w:val="24"/>
          <w:lang w:eastAsia="pt-BR" w:bidi="pt-PT"/>
        </w:rPr>
        <w:tab/>
        <w:t>,</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CPF nº .........................................., declara sob as penas da lei, que encontra-se em situação regular perante o Ministério do Trabalho, no que se refere à observância do disposto no inciso XXXIII do artigo 7º da Constituição Federal.</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Local e data.</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sectPr w:rsidR="007E2D0D" w:rsidRPr="005971DD" w:rsidSect="00D74E8C">
          <w:pgSz w:w="11900" w:h="16840"/>
          <w:pgMar w:top="1600" w:right="1460" w:bottom="280" w:left="1480" w:header="283" w:footer="0" w:gutter="0"/>
          <w:cols w:space="720"/>
          <w:docGrid w:linePitch="299"/>
        </w:sectPr>
      </w:pPr>
      <w:r w:rsidRPr="005971DD">
        <w:rPr>
          <w:rFonts w:ascii="Times New Roman" w:eastAsia="Times New Roman" w:hAnsi="Times New Roman" w:cs="Times New Roman"/>
          <w:color w:val="000000"/>
          <w:sz w:val="24"/>
          <w:szCs w:val="24"/>
          <w:lang w:eastAsia="pt-BR" w:bidi="pt-PT"/>
        </w:rPr>
        <w:t>Assinatura do representante legal Nº do RG</w:t>
      </w:r>
    </w:p>
    <w:p w:rsidR="00D74E8C" w:rsidRPr="00D74E8C" w:rsidRDefault="00D74E8C" w:rsidP="00D74E8C">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lastRenderedPageBreak/>
        <w:t>PROCESSO LICITATORIO Nº. 20/2019</w:t>
      </w:r>
    </w:p>
    <w:p w:rsidR="00D74E8C" w:rsidRPr="00D74E8C" w:rsidRDefault="00D74E8C" w:rsidP="00D74E8C">
      <w:pPr>
        <w:spacing w:after="0"/>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t>PREGÃO ELETRÔNICO N.º 01/2019</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bCs/>
          <w:color w:val="000000"/>
          <w:sz w:val="24"/>
          <w:szCs w:val="24"/>
          <w:lang w:eastAsia="pt-BR" w:bidi="pt-PT"/>
        </w:rPr>
      </w:pPr>
      <w:r w:rsidRPr="005971DD">
        <w:rPr>
          <w:rFonts w:ascii="Times New Roman" w:eastAsia="Times New Roman" w:hAnsi="Times New Roman" w:cs="Times New Roman"/>
          <w:b/>
          <w:bCs/>
          <w:color w:val="000000"/>
          <w:sz w:val="24"/>
          <w:szCs w:val="24"/>
          <w:lang w:eastAsia="pt-BR" w:bidi="pt-PT"/>
        </w:rPr>
        <w:t>ANEXO III</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r w:rsidRPr="005971DD">
        <w:rPr>
          <w:rFonts w:ascii="Times New Roman" w:eastAsia="Times New Roman" w:hAnsi="Times New Roman" w:cs="Times New Roman"/>
          <w:b/>
          <w:color w:val="000000"/>
          <w:sz w:val="24"/>
          <w:szCs w:val="24"/>
          <w:lang w:eastAsia="pt-BR" w:bidi="pt-PT"/>
        </w:rPr>
        <w:t>DECLARAÇÃO DE MICROEMPRESA OU EMPRESA DE PEQUENO PORTE</w:t>
      </w:r>
    </w:p>
    <w:p w:rsidR="007E2D0D" w:rsidRPr="005971DD" w:rsidRDefault="007E2D0D" w:rsidP="005971DD">
      <w:pPr>
        <w:spacing w:after="0"/>
        <w:jc w:val="both"/>
        <w:rPr>
          <w:rFonts w:ascii="Times New Roman" w:eastAsia="Times New Roman" w:hAnsi="Times New Roman" w:cs="Times New Roman"/>
          <w:b/>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DECLARO, sob as penas da lei, sem prejuízo das sanções e multas previstas neste ato convocatório, que a empresa</w:t>
      </w:r>
      <w:r w:rsidRPr="005971DD">
        <w:rPr>
          <w:rFonts w:ascii="Times New Roman" w:eastAsia="Times New Roman" w:hAnsi="Times New Roman" w:cs="Times New Roman"/>
          <w:color w:val="000000"/>
          <w:sz w:val="24"/>
          <w:szCs w:val="24"/>
          <w:u w:val="single"/>
          <w:lang w:eastAsia="pt-BR" w:bidi="pt-PT"/>
        </w:rPr>
        <w:t xml:space="preserve"> </w:t>
      </w:r>
      <w:r w:rsidRPr="005971DD">
        <w:rPr>
          <w:rFonts w:ascii="Times New Roman" w:eastAsia="Times New Roman" w:hAnsi="Times New Roman" w:cs="Times New Roman"/>
          <w:color w:val="000000"/>
          <w:sz w:val="24"/>
          <w:szCs w:val="24"/>
          <w:u w:val="single"/>
          <w:lang w:eastAsia="pt-BR" w:bidi="pt-PT"/>
        </w:rPr>
        <w:tab/>
      </w:r>
      <w:r w:rsidRPr="005971DD">
        <w:rPr>
          <w:rFonts w:ascii="Times New Roman" w:eastAsia="Times New Roman" w:hAnsi="Times New Roman" w:cs="Times New Roman"/>
          <w:color w:val="000000"/>
          <w:sz w:val="24"/>
          <w:szCs w:val="24"/>
          <w:u w:val="single"/>
          <w:lang w:eastAsia="pt-BR" w:bidi="pt-PT"/>
        </w:rPr>
        <w:tab/>
      </w:r>
      <w:r w:rsidRPr="005971DD">
        <w:rPr>
          <w:rFonts w:ascii="Times New Roman" w:eastAsia="Times New Roman" w:hAnsi="Times New Roman" w:cs="Times New Roman"/>
          <w:color w:val="000000"/>
          <w:sz w:val="24"/>
          <w:szCs w:val="24"/>
          <w:lang w:eastAsia="pt-BR" w:bidi="pt-PT"/>
        </w:rPr>
        <w:t>(denominação da pessoa jurídica), CNPJ n°</w:t>
      </w:r>
      <w:r w:rsidRPr="005971DD">
        <w:rPr>
          <w:rFonts w:ascii="Times New Roman" w:eastAsia="Times New Roman" w:hAnsi="Times New Roman" w:cs="Times New Roman"/>
          <w:color w:val="000000"/>
          <w:sz w:val="24"/>
          <w:szCs w:val="24"/>
          <w:u w:val="single"/>
          <w:lang w:eastAsia="pt-BR" w:bidi="pt-PT"/>
        </w:rPr>
        <w:t xml:space="preserve"> </w:t>
      </w:r>
      <w:r w:rsidRPr="005971DD">
        <w:rPr>
          <w:rFonts w:ascii="Times New Roman" w:eastAsia="Times New Roman" w:hAnsi="Times New Roman" w:cs="Times New Roman"/>
          <w:color w:val="000000"/>
          <w:sz w:val="24"/>
          <w:szCs w:val="24"/>
          <w:u w:val="single"/>
          <w:lang w:eastAsia="pt-BR" w:bidi="pt-PT"/>
        </w:rPr>
        <w:tab/>
      </w:r>
      <w:r w:rsidRPr="005971DD">
        <w:rPr>
          <w:rFonts w:ascii="Times New Roman" w:eastAsia="Times New Roman" w:hAnsi="Times New Roman" w:cs="Times New Roman"/>
          <w:color w:val="000000"/>
          <w:sz w:val="24"/>
          <w:szCs w:val="24"/>
          <w:lang w:eastAsia="pt-BR" w:bidi="pt-PT"/>
        </w:rPr>
        <w:t>é microempresa ou empresa de pequeno porte, nos termos do enquadramento previsto na Lei Complementar n° 123, de 14 de dezembro de 2006, cujos termos declaro conhecer na íntegra, estando apta, portanto, a exercer o direito de preferência como critério de desempate no procedimento licitatório do Pregão Eletrônico n° 1/2019, realizado pelo Município de Rio Rufino, Estado de Santa Catarina.</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Local e data.</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noProof/>
          <w:color w:val="000000"/>
          <w:sz w:val="24"/>
          <w:szCs w:val="24"/>
          <w:lang w:eastAsia="pt-BR" w:bidi="pt-PT"/>
        </w:rPr>
        <mc:AlternateContent>
          <mc:Choice Requires="wps">
            <w:drawing>
              <wp:anchor distT="0" distB="0" distL="0" distR="0" simplePos="0" relativeHeight="251659264" behindDoc="1" locked="0" layoutInCell="1" allowOverlap="1" wp14:anchorId="341FB08E" wp14:editId="3EC509C8">
                <wp:simplePos x="0" y="0"/>
                <wp:positionH relativeFrom="page">
                  <wp:posOffset>2429510</wp:posOffset>
                </wp:positionH>
                <wp:positionV relativeFrom="paragraph">
                  <wp:posOffset>182880</wp:posOffset>
                </wp:positionV>
                <wp:extent cx="2300605" cy="0"/>
                <wp:effectExtent l="10160" t="11430" r="13335" b="762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84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4E5D" id="Conector reto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1.3pt,14.4pt" to="372.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" strokeweight=".23456mm">
                <w10:wrap type="topAndBottom" anchorx="page"/>
              </v:line>
            </w:pict>
          </mc:Fallback>
        </mc:AlternateConten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Nome do representante</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r w:rsidRPr="005971DD">
        <w:rPr>
          <w:rFonts w:ascii="Times New Roman" w:eastAsia="Times New Roman" w:hAnsi="Times New Roman" w:cs="Times New Roman"/>
          <w:color w:val="000000"/>
          <w:sz w:val="24"/>
          <w:szCs w:val="24"/>
          <w:lang w:eastAsia="pt-BR" w:bidi="pt-PT"/>
        </w:rPr>
        <w:t>RG n° ...................................</w:t>
      </w: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sectPr w:rsidR="007E2D0D" w:rsidRPr="005971DD" w:rsidSect="00D74E8C">
          <w:pgSz w:w="11900" w:h="16840"/>
          <w:pgMar w:top="1600" w:right="1460" w:bottom="280" w:left="1480" w:header="283" w:footer="0" w:gutter="0"/>
          <w:cols w:space="720"/>
          <w:docGrid w:linePitch="299"/>
        </w:sectPr>
      </w:pPr>
    </w:p>
    <w:p w:rsidR="00D74E8C" w:rsidRPr="00D74E8C" w:rsidRDefault="00D74E8C" w:rsidP="00D74E8C">
      <w:pPr>
        <w:widowControl w:val="0"/>
        <w:spacing w:after="0" w:line="240" w:lineRule="auto"/>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lastRenderedPageBreak/>
        <w:t>PROCESSO LICITATORIO Nº. 20/2019</w:t>
      </w:r>
    </w:p>
    <w:p w:rsidR="00D74E8C" w:rsidRPr="00D74E8C" w:rsidRDefault="00D74E8C" w:rsidP="00D74E8C">
      <w:pPr>
        <w:widowControl w:val="0"/>
        <w:spacing w:after="0" w:line="240" w:lineRule="auto"/>
        <w:jc w:val="both"/>
        <w:rPr>
          <w:rFonts w:ascii="Times New Roman" w:eastAsia="Times New Roman" w:hAnsi="Times New Roman" w:cs="Times New Roman"/>
          <w:b/>
          <w:bCs/>
          <w:color w:val="000000"/>
          <w:sz w:val="24"/>
          <w:szCs w:val="24"/>
          <w:lang w:eastAsia="pt-BR" w:bidi="pt-PT"/>
        </w:rPr>
      </w:pPr>
      <w:r w:rsidRPr="00D74E8C">
        <w:rPr>
          <w:rFonts w:ascii="Times New Roman" w:eastAsia="Times New Roman" w:hAnsi="Times New Roman" w:cs="Times New Roman"/>
          <w:b/>
          <w:bCs/>
          <w:color w:val="000000"/>
          <w:sz w:val="24"/>
          <w:szCs w:val="24"/>
          <w:lang w:eastAsia="pt-BR" w:bidi="pt-PT"/>
        </w:rPr>
        <w:t>PREGÃO ELETRÔNICO N.º 01/2019</w:t>
      </w:r>
    </w:p>
    <w:p w:rsidR="00D74E8C" w:rsidRDefault="00D74E8C" w:rsidP="00F73058">
      <w:pPr>
        <w:widowControl w:val="0"/>
        <w:spacing w:after="0" w:line="240" w:lineRule="auto"/>
        <w:jc w:val="both"/>
        <w:rPr>
          <w:rFonts w:ascii="Times New Roman" w:eastAsia="Times New Roman" w:hAnsi="Times New Roman" w:cs="Times New Roman"/>
          <w:b/>
          <w:bCs/>
          <w:color w:val="000000"/>
          <w:sz w:val="24"/>
          <w:szCs w:val="24"/>
          <w:lang w:eastAsia="pt-BR" w:bidi="pt-PT"/>
        </w:rPr>
      </w:pPr>
    </w:p>
    <w:p w:rsidR="00283815" w:rsidRPr="00283815" w:rsidRDefault="007E2D0D" w:rsidP="00F73058">
      <w:pPr>
        <w:widowControl w:val="0"/>
        <w:spacing w:after="0" w:line="240" w:lineRule="auto"/>
        <w:jc w:val="both"/>
        <w:rPr>
          <w:rFonts w:ascii="Times New Roman" w:eastAsia="Arial" w:hAnsi="Times New Roman" w:cs="Times New Roman"/>
          <w:b/>
          <w:sz w:val="24"/>
          <w:szCs w:val="24"/>
        </w:rPr>
      </w:pPr>
      <w:r w:rsidRPr="005971DD">
        <w:rPr>
          <w:rFonts w:ascii="Times New Roman" w:eastAsia="Times New Roman" w:hAnsi="Times New Roman" w:cs="Times New Roman"/>
          <w:b/>
          <w:bCs/>
          <w:color w:val="000000"/>
          <w:sz w:val="24"/>
          <w:szCs w:val="24"/>
          <w:lang w:eastAsia="pt-BR" w:bidi="pt-PT"/>
        </w:rPr>
        <w:t>ANEXO IV –</w:t>
      </w:r>
      <w:r w:rsidR="00283815" w:rsidRPr="00283815">
        <w:rPr>
          <w:rFonts w:ascii="Times New Roman" w:eastAsia="Arial" w:hAnsi="Times New Roman" w:cs="Times New Roman"/>
          <w:b/>
          <w:sz w:val="24"/>
          <w:szCs w:val="24"/>
        </w:rPr>
        <w:t xml:space="preserve"> MODELO MINUTA DO CONTRATO</w:t>
      </w:r>
    </w:p>
    <w:p w:rsidR="00283815" w:rsidRPr="00283815" w:rsidRDefault="00283815" w:rsidP="00283815">
      <w:pPr>
        <w:widowControl w:val="0"/>
        <w:spacing w:before="4" w:after="0" w:line="240" w:lineRule="auto"/>
        <w:jc w:val="both"/>
        <w:rPr>
          <w:rFonts w:ascii="Times New Roman" w:eastAsia="Arial" w:hAnsi="Times New Roman" w:cs="Times New Roman"/>
          <w:b/>
          <w:sz w:val="24"/>
          <w:szCs w:val="24"/>
        </w:rPr>
      </w:pPr>
    </w:p>
    <w:p w:rsidR="00283815" w:rsidRPr="00283815" w:rsidRDefault="00283815" w:rsidP="00283815">
      <w:pPr>
        <w:widowControl w:val="0"/>
        <w:spacing w:before="1" w:after="0" w:line="240" w:lineRule="auto"/>
        <w:ind w:right="245"/>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CONTRATO Nº------/2019 QUE ENTRE SI CELEBRAM O MUNICÍPIO DE RIO RUFINO E A EMPRESA.........., CONFORME PROCESSO LICITATÓRIO Nº/2019, PREGÃO PRESENCIAL Nº /2019.</w:t>
      </w:r>
    </w:p>
    <w:p w:rsidR="00283815" w:rsidRPr="00283815" w:rsidRDefault="00283815" w:rsidP="00283815">
      <w:pPr>
        <w:widowControl w:val="0"/>
        <w:tabs>
          <w:tab w:val="left" w:pos="2806"/>
          <w:tab w:val="left" w:pos="6124"/>
        </w:tabs>
        <w:spacing w:before="137" w:after="0" w:line="240" w:lineRule="auto"/>
        <w:ind w:right="24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Pelo presente instrumento, que </w:t>
      </w:r>
      <w:r w:rsidRPr="00283815">
        <w:rPr>
          <w:rFonts w:ascii="Times New Roman" w:eastAsia="Arial" w:hAnsi="Times New Roman" w:cs="Times New Roman"/>
          <w:spacing w:val="-3"/>
          <w:sz w:val="24"/>
          <w:szCs w:val="24"/>
        </w:rPr>
        <w:t xml:space="preserve">si </w:t>
      </w:r>
      <w:r w:rsidRPr="00283815">
        <w:rPr>
          <w:rFonts w:ascii="Times New Roman" w:eastAsia="Arial" w:hAnsi="Times New Roman" w:cs="Times New Roman"/>
          <w:sz w:val="24"/>
          <w:szCs w:val="24"/>
        </w:rPr>
        <w:t xml:space="preserve">celebram, de </w:t>
      </w:r>
      <w:r w:rsidRPr="00283815">
        <w:rPr>
          <w:rFonts w:ascii="Times New Roman" w:eastAsia="Arial" w:hAnsi="Times New Roman" w:cs="Times New Roman"/>
          <w:spacing w:val="2"/>
          <w:sz w:val="24"/>
          <w:szCs w:val="24"/>
        </w:rPr>
        <w:t xml:space="preserve">um </w:t>
      </w:r>
      <w:r w:rsidRPr="00283815">
        <w:rPr>
          <w:rFonts w:ascii="Times New Roman" w:eastAsia="Arial" w:hAnsi="Times New Roman" w:cs="Times New Roman"/>
          <w:sz w:val="24"/>
          <w:szCs w:val="24"/>
        </w:rPr>
        <w:t xml:space="preserve">lado, o MUNICÍPIO DE RIO RUFINO/SC, através do, cadastrado no CNPJ/MF -, com sede nesta cidade, Rua José Oselame nº 209, doravante denominado simplesmente CONTRATANTE, neste ato representada pelo Prefeito Municipal, Sr.   </w:t>
      </w:r>
      <w:r w:rsidRPr="00283815">
        <w:rPr>
          <w:rFonts w:ascii="Times New Roman" w:eastAsia="Arial" w:hAnsi="Times New Roman" w:cs="Times New Roman"/>
          <w:b/>
          <w:sz w:val="24"/>
          <w:szCs w:val="24"/>
        </w:rPr>
        <w:t>THIAGO COSTA</w:t>
      </w:r>
      <w:r w:rsidRPr="00283815">
        <w:rPr>
          <w:rFonts w:ascii="Times New Roman" w:eastAsia="Arial" w:hAnsi="Times New Roman" w:cs="Times New Roman"/>
          <w:sz w:val="24"/>
          <w:szCs w:val="24"/>
        </w:rPr>
        <w:t>, e, do    outro    lado, a    empresa</w:t>
      </w: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 xml:space="preserve">, com   </w:t>
      </w:r>
      <w:r w:rsidRPr="00283815">
        <w:rPr>
          <w:rFonts w:ascii="Times New Roman" w:eastAsia="Arial" w:hAnsi="Times New Roman" w:cs="Times New Roman"/>
          <w:spacing w:val="66"/>
          <w:sz w:val="24"/>
          <w:szCs w:val="24"/>
        </w:rPr>
        <w:t xml:space="preserve"> </w:t>
      </w:r>
      <w:r w:rsidRPr="00283815">
        <w:rPr>
          <w:rFonts w:ascii="Times New Roman" w:eastAsia="Arial" w:hAnsi="Times New Roman" w:cs="Times New Roman"/>
          <w:sz w:val="24"/>
          <w:szCs w:val="24"/>
        </w:rPr>
        <w:t xml:space="preserve">sede    </w:t>
      </w:r>
      <w:r w:rsidRPr="00283815">
        <w:rPr>
          <w:rFonts w:ascii="Times New Roman" w:eastAsia="Arial" w:hAnsi="Times New Roman" w:cs="Times New Roman"/>
          <w:spacing w:val="7"/>
          <w:sz w:val="24"/>
          <w:szCs w:val="24"/>
        </w:rPr>
        <w:t xml:space="preserve"> </w:t>
      </w:r>
      <w:r w:rsidRPr="00283815">
        <w:rPr>
          <w:rFonts w:ascii="Times New Roman" w:eastAsia="Arial" w:hAnsi="Times New Roman" w:cs="Times New Roman"/>
          <w:sz w:val="24"/>
          <w:szCs w:val="24"/>
        </w:rPr>
        <w:t>à</w:t>
      </w: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 xml:space="preserve">inscrita     CNPJ/NP     sob     o    </w:t>
      </w:r>
      <w:r w:rsidRPr="00283815">
        <w:rPr>
          <w:rFonts w:ascii="Times New Roman" w:eastAsia="Arial" w:hAnsi="Times New Roman" w:cs="Times New Roman"/>
          <w:spacing w:val="27"/>
          <w:sz w:val="24"/>
          <w:szCs w:val="24"/>
        </w:rPr>
        <w:t xml:space="preserve"> </w:t>
      </w:r>
      <w:r w:rsidRPr="00283815">
        <w:rPr>
          <w:rFonts w:ascii="Times New Roman" w:eastAsia="Arial" w:hAnsi="Times New Roman" w:cs="Times New Roman"/>
          <w:sz w:val="24"/>
          <w:szCs w:val="24"/>
        </w:rPr>
        <w:t>nº</w:t>
      </w:r>
    </w:p>
    <w:p w:rsidR="00283815" w:rsidRPr="00283815" w:rsidRDefault="00283815" w:rsidP="00283815">
      <w:pPr>
        <w:widowControl w:val="0"/>
        <w:tabs>
          <w:tab w:val="left" w:pos="1474"/>
          <w:tab w:val="left" w:pos="4105"/>
          <w:tab w:val="left" w:pos="9271"/>
        </w:tabs>
        <w:spacing w:before="2" w:after="0" w:line="240" w:lineRule="auto"/>
        <w:ind w:right="245"/>
        <w:jc w:val="both"/>
        <w:rPr>
          <w:rFonts w:ascii="Times New Roman" w:eastAsia="Arial" w:hAnsi="Times New Roman" w:cs="Times New Roman"/>
          <w:sz w:val="24"/>
          <w:szCs w:val="24"/>
        </w:rPr>
      </w:pP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 xml:space="preserve">, doravante      aqui      denominada      apenas      CONTRATADA, </w:t>
      </w:r>
      <w:r w:rsidRPr="00283815">
        <w:rPr>
          <w:rFonts w:ascii="Times New Roman" w:eastAsia="Arial" w:hAnsi="Times New Roman" w:cs="Times New Roman"/>
          <w:spacing w:val="58"/>
          <w:sz w:val="24"/>
          <w:szCs w:val="24"/>
        </w:rPr>
        <w:t>neste</w:t>
      </w:r>
      <w:r w:rsidRPr="00283815">
        <w:rPr>
          <w:rFonts w:ascii="Times New Roman" w:eastAsia="Arial" w:hAnsi="Times New Roman" w:cs="Times New Roman"/>
          <w:sz w:val="24"/>
          <w:szCs w:val="24"/>
        </w:rPr>
        <w:t xml:space="preserve">    </w:t>
      </w:r>
      <w:r w:rsidRPr="00283815">
        <w:rPr>
          <w:rFonts w:ascii="Times New Roman" w:eastAsia="Arial" w:hAnsi="Times New Roman" w:cs="Times New Roman"/>
          <w:spacing w:val="64"/>
          <w:sz w:val="24"/>
          <w:szCs w:val="24"/>
        </w:rPr>
        <w:t xml:space="preserve"> </w:t>
      </w:r>
      <w:r w:rsidRPr="00283815">
        <w:rPr>
          <w:rFonts w:ascii="Times New Roman" w:eastAsia="Arial" w:hAnsi="Times New Roman" w:cs="Times New Roman"/>
          <w:sz w:val="24"/>
          <w:szCs w:val="24"/>
        </w:rPr>
        <w:t xml:space="preserve">ato representada </w:t>
      </w:r>
      <w:r w:rsidRPr="00283815">
        <w:rPr>
          <w:rFonts w:ascii="Times New Roman" w:eastAsia="Arial" w:hAnsi="Times New Roman" w:cs="Times New Roman"/>
          <w:spacing w:val="29"/>
          <w:sz w:val="24"/>
          <w:szCs w:val="24"/>
        </w:rPr>
        <w:t>pelo</w:t>
      </w:r>
      <w:r w:rsidRPr="00283815">
        <w:rPr>
          <w:rFonts w:ascii="Times New Roman" w:eastAsia="Arial" w:hAnsi="Times New Roman" w:cs="Times New Roman"/>
          <w:sz w:val="24"/>
          <w:szCs w:val="24"/>
        </w:rPr>
        <w:t xml:space="preserve"> </w:t>
      </w:r>
      <w:r w:rsidRPr="00283815">
        <w:rPr>
          <w:rFonts w:ascii="Times New Roman" w:eastAsia="Arial" w:hAnsi="Times New Roman" w:cs="Times New Roman"/>
          <w:spacing w:val="29"/>
          <w:sz w:val="24"/>
          <w:szCs w:val="24"/>
        </w:rPr>
        <w:t>Sr.</w:t>
      </w: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 xml:space="preserve">inscrito no CPF/MF sob  </w:t>
      </w:r>
      <w:r w:rsidRPr="00283815">
        <w:rPr>
          <w:rFonts w:ascii="Times New Roman" w:eastAsia="Arial" w:hAnsi="Times New Roman" w:cs="Times New Roman"/>
          <w:spacing w:val="45"/>
          <w:sz w:val="24"/>
          <w:szCs w:val="24"/>
        </w:rPr>
        <w:t xml:space="preserve"> </w:t>
      </w:r>
      <w:r w:rsidRPr="00283815">
        <w:rPr>
          <w:rFonts w:ascii="Times New Roman" w:eastAsia="Arial" w:hAnsi="Times New Roman" w:cs="Times New Roman"/>
          <w:sz w:val="24"/>
          <w:szCs w:val="24"/>
        </w:rPr>
        <w:t xml:space="preserve">o </w:t>
      </w:r>
      <w:r w:rsidRPr="00283815">
        <w:rPr>
          <w:rFonts w:ascii="Times New Roman" w:eastAsia="Arial" w:hAnsi="Times New Roman" w:cs="Times New Roman"/>
          <w:spacing w:val="28"/>
          <w:sz w:val="24"/>
          <w:szCs w:val="24"/>
        </w:rPr>
        <w:t>nº</w:t>
      </w:r>
      <w:r w:rsidRPr="00283815">
        <w:rPr>
          <w:rFonts w:ascii="Times New Roman" w:eastAsia="Arial" w:hAnsi="Times New Roman" w:cs="Times New Roman"/>
          <w:sz w:val="24"/>
          <w:szCs w:val="24"/>
          <w:u w:val="single"/>
        </w:rPr>
        <w:t xml:space="preserve"> </w:t>
      </w:r>
      <w:r w:rsidRPr="00283815">
        <w:rPr>
          <w:rFonts w:ascii="Times New Roman" w:eastAsia="Arial" w:hAnsi="Times New Roman" w:cs="Times New Roman"/>
          <w:sz w:val="24"/>
          <w:szCs w:val="24"/>
          <w:u w:val="single"/>
        </w:rPr>
        <w:tab/>
      </w:r>
      <w:r w:rsidRPr="00283815">
        <w:rPr>
          <w:rFonts w:ascii="Times New Roman" w:eastAsia="Arial" w:hAnsi="Times New Roman" w:cs="Times New Roman"/>
          <w:sz w:val="24"/>
          <w:szCs w:val="24"/>
        </w:rPr>
        <w:t>,</w:t>
      </w:r>
      <w:r w:rsidRPr="00283815">
        <w:rPr>
          <w:rFonts w:ascii="Times New Roman" w:eastAsia="Arial" w:hAnsi="Times New Roman" w:cs="Times New Roman"/>
          <w:spacing w:val="5"/>
          <w:sz w:val="24"/>
          <w:szCs w:val="24"/>
        </w:rPr>
        <w:t xml:space="preserve"> </w:t>
      </w:r>
      <w:r w:rsidRPr="00283815">
        <w:rPr>
          <w:rFonts w:ascii="Times New Roman" w:eastAsia="Arial" w:hAnsi="Times New Roman" w:cs="Times New Roman"/>
          <w:sz w:val="24"/>
          <w:szCs w:val="24"/>
        </w:rPr>
        <w:t>tendo</w:t>
      </w:r>
      <w:r w:rsidRPr="00283815">
        <w:rPr>
          <w:rFonts w:ascii="Times New Roman" w:eastAsia="Arial" w:hAnsi="Times New Roman" w:cs="Times New Roman"/>
          <w:w w:val="99"/>
          <w:sz w:val="24"/>
          <w:szCs w:val="24"/>
        </w:rPr>
        <w:t xml:space="preserve"> </w:t>
      </w:r>
      <w:r w:rsidRPr="00283815">
        <w:rPr>
          <w:rFonts w:ascii="Times New Roman" w:eastAsia="Arial" w:hAnsi="Times New Roman" w:cs="Times New Roman"/>
          <w:sz w:val="24"/>
          <w:szCs w:val="24"/>
        </w:rPr>
        <w:t>em vista a contratação, considerando o disposto na Lei nº 8.666, de 21.06.1993, e a homologação do processo Licitatório nº/2019, Pregão Presencial nº/2019, têm entre si justo e acordado o</w:t>
      </w:r>
      <w:r w:rsidRPr="00283815">
        <w:rPr>
          <w:rFonts w:ascii="Times New Roman" w:eastAsia="Arial" w:hAnsi="Times New Roman" w:cs="Times New Roman"/>
          <w:spacing w:val="-9"/>
          <w:sz w:val="24"/>
          <w:szCs w:val="24"/>
        </w:rPr>
        <w:t xml:space="preserve"> </w:t>
      </w:r>
      <w:r w:rsidRPr="00283815">
        <w:rPr>
          <w:rFonts w:ascii="Times New Roman" w:eastAsia="Arial" w:hAnsi="Times New Roman" w:cs="Times New Roman"/>
          <w:sz w:val="24"/>
          <w:szCs w:val="24"/>
        </w:rPr>
        <w:t>seguinte:</w:t>
      </w:r>
    </w:p>
    <w:p w:rsidR="00283815" w:rsidRPr="00283815" w:rsidRDefault="00283815" w:rsidP="00283815">
      <w:pPr>
        <w:widowControl w:val="0"/>
        <w:spacing w:before="132"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PRIMEIRA – DO OBJETO</w:t>
      </w:r>
    </w:p>
    <w:p w:rsidR="00283815" w:rsidRPr="00283815" w:rsidRDefault="00283815" w:rsidP="00283815">
      <w:pPr>
        <w:widowControl w:val="0"/>
        <w:spacing w:before="2" w:after="0" w:line="242" w:lineRule="auto"/>
        <w:ind w:right="9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Aquisição de Implementos agrícolas </w:t>
      </w:r>
      <w:r w:rsidRPr="00283815">
        <w:rPr>
          <w:rFonts w:ascii="Times New Roman" w:eastAsia="Arial" w:hAnsi="Times New Roman" w:cs="Times New Roman"/>
          <w:b/>
          <w:sz w:val="24"/>
          <w:szCs w:val="24"/>
        </w:rPr>
        <w:t>novo</w:t>
      </w:r>
      <w:r w:rsidRPr="00283815">
        <w:rPr>
          <w:rFonts w:ascii="Times New Roman" w:eastAsia="Arial" w:hAnsi="Times New Roman" w:cs="Times New Roman"/>
          <w:sz w:val="24"/>
          <w:szCs w:val="24"/>
        </w:rPr>
        <w:t xml:space="preserve">, </w:t>
      </w:r>
      <w:r w:rsidRPr="00283815">
        <w:rPr>
          <w:rFonts w:ascii="Times New Roman" w:eastAsia="Arial" w:hAnsi="Times New Roman" w:cs="Times New Roman"/>
          <w:b/>
          <w:sz w:val="24"/>
          <w:szCs w:val="24"/>
        </w:rPr>
        <w:t>incluindo</w:t>
      </w:r>
      <w:r w:rsidRPr="00283815">
        <w:rPr>
          <w:rFonts w:ascii="Times New Roman" w:eastAsia="Arial" w:hAnsi="Times New Roman" w:cs="Times New Roman"/>
          <w:sz w:val="24"/>
          <w:szCs w:val="24"/>
        </w:rPr>
        <w:t xml:space="preserve"> prestação de serviço de assistência técnica durante o período de garantia, tudo em conformidade com as condições estabelecidas no Edital e seus anexos;</w:t>
      </w:r>
    </w:p>
    <w:p w:rsidR="00283815" w:rsidRPr="00283815" w:rsidRDefault="00283815" w:rsidP="00283815">
      <w:pPr>
        <w:widowControl w:val="0"/>
        <w:spacing w:after="0" w:line="242" w:lineRule="auto"/>
        <w:ind w:right="106"/>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ÚNICO </w:t>
      </w:r>
      <w:r w:rsidRPr="00283815">
        <w:rPr>
          <w:rFonts w:ascii="Times New Roman" w:eastAsia="Arial" w:hAnsi="Times New Roman" w:cs="Times New Roman"/>
          <w:sz w:val="24"/>
          <w:szCs w:val="24"/>
        </w:rPr>
        <w:t>- A execução deste deverá ser em estrita obediência ao presente Contrato, assim como ao Edital nº /2019 – Pregão Presencial /2019, observadas às especificações disponibilizadas no Anexo.</w:t>
      </w:r>
    </w:p>
    <w:p w:rsidR="00283815" w:rsidRPr="00283815" w:rsidRDefault="00283815" w:rsidP="00283815">
      <w:pPr>
        <w:widowControl w:val="0"/>
        <w:spacing w:before="134"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SEGUNDA – DO PREÇO</w:t>
      </w:r>
    </w:p>
    <w:p w:rsidR="00283815" w:rsidRPr="00283815" w:rsidRDefault="00283815" w:rsidP="00B5741D">
      <w:pPr>
        <w:widowControl w:val="0"/>
        <w:spacing w:before="2" w:after="0" w:line="240" w:lineRule="auto"/>
        <w:ind w:right="10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preço ao qual o CONTRATANTE se obriga a adimplir e o CONTRATADO concorda em receber é de R$...........(........), sendo que o presente contrato não prevê atualização de valores.</w:t>
      </w:r>
    </w:p>
    <w:p w:rsidR="00283815" w:rsidRPr="00283815" w:rsidRDefault="00283815" w:rsidP="00B5741D">
      <w:pPr>
        <w:widowControl w:val="0"/>
        <w:spacing w:before="41" w:after="0" w:line="242" w:lineRule="auto"/>
        <w:ind w:right="112"/>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ÚNICO </w:t>
      </w:r>
      <w:r w:rsidRPr="00283815">
        <w:rPr>
          <w:rFonts w:ascii="Times New Roman" w:eastAsia="Arial" w:hAnsi="Times New Roman" w:cs="Times New Roman"/>
          <w:sz w:val="24"/>
          <w:szCs w:val="24"/>
        </w:rPr>
        <w:t>-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283815" w:rsidRPr="00283815" w:rsidRDefault="00283815" w:rsidP="00B5741D">
      <w:pPr>
        <w:widowControl w:val="0"/>
        <w:spacing w:before="129" w:after="0" w:line="275" w:lineRule="exact"/>
        <w:jc w:val="both"/>
        <w:outlineLvl w:val="0"/>
        <w:rPr>
          <w:rFonts w:ascii="Times New Roman" w:eastAsia="Arial" w:hAnsi="Times New Roman" w:cs="Times New Roman"/>
          <w:b/>
          <w:bCs/>
          <w:sz w:val="24"/>
          <w:szCs w:val="24"/>
          <w:lang w:val="en-US"/>
        </w:rPr>
      </w:pPr>
      <w:r w:rsidRPr="00283815">
        <w:rPr>
          <w:rFonts w:ascii="Times New Roman" w:eastAsia="Arial" w:hAnsi="Times New Roman" w:cs="Times New Roman"/>
          <w:b/>
          <w:bCs/>
          <w:sz w:val="24"/>
          <w:szCs w:val="24"/>
          <w:u w:val="thick"/>
          <w:lang w:val="en-US"/>
        </w:rPr>
        <w:t>CLÁUSULA TERCEIRA – DO PAGAMENTO</w:t>
      </w:r>
    </w:p>
    <w:p w:rsidR="00283815" w:rsidRPr="00283815" w:rsidRDefault="00283815" w:rsidP="00B5741D">
      <w:pPr>
        <w:widowControl w:val="0"/>
        <w:numPr>
          <w:ilvl w:val="0"/>
          <w:numId w:val="39"/>
        </w:numPr>
        <w:tabs>
          <w:tab w:val="left" w:pos="435"/>
        </w:tabs>
        <w:spacing w:after="0" w:line="242" w:lineRule="auto"/>
        <w:ind w:right="39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pagamento será efetuado através de transferência bancaria a empresa contratada, mediante entrega de Nota Fiscal Eletrônica no setor de compras da Prefeitura Municipal de Rio Rufino /SC, observadas as seguintes</w:t>
      </w:r>
      <w:r w:rsidRPr="00283815">
        <w:rPr>
          <w:rFonts w:ascii="Times New Roman" w:eastAsia="Arial" w:hAnsi="Times New Roman" w:cs="Times New Roman"/>
          <w:spacing w:val="-10"/>
          <w:sz w:val="24"/>
          <w:szCs w:val="24"/>
        </w:rPr>
        <w:t xml:space="preserve"> </w:t>
      </w:r>
      <w:r w:rsidRPr="00283815">
        <w:rPr>
          <w:rFonts w:ascii="Times New Roman" w:eastAsia="Arial" w:hAnsi="Times New Roman" w:cs="Times New Roman"/>
          <w:sz w:val="24"/>
          <w:szCs w:val="24"/>
        </w:rPr>
        <w:t>condições:</w:t>
      </w:r>
    </w:p>
    <w:p w:rsidR="00283815" w:rsidRPr="00283815" w:rsidRDefault="00283815" w:rsidP="00B5741D">
      <w:pPr>
        <w:widowControl w:val="0"/>
        <w:numPr>
          <w:ilvl w:val="0"/>
          <w:numId w:val="39"/>
        </w:numPr>
        <w:tabs>
          <w:tab w:val="left" w:pos="421"/>
        </w:tabs>
        <w:spacing w:after="0" w:line="242" w:lineRule="auto"/>
        <w:ind w:right="39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O CNPJ da contratada constante na Nota Fiscal deverá ser o </w:t>
      </w:r>
      <w:r w:rsidRPr="00283815">
        <w:rPr>
          <w:rFonts w:ascii="Times New Roman" w:eastAsia="Arial" w:hAnsi="Times New Roman" w:cs="Times New Roman"/>
          <w:spacing w:val="-3"/>
          <w:sz w:val="24"/>
          <w:szCs w:val="24"/>
        </w:rPr>
        <w:t xml:space="preserve">mesmo </w:t>
      </w:r>
      <w:r w:rsidRPr="00283815">
        <w:rPr>
          <w:rFonts w:ascii="Times New Roman" w:eastAsia="Arial" w:hAnsi="Times New Roman" w:cs="Times New Roman"/>
          <w:sz w:val="24"/>
          <w:szCs w:val="24"/>
        </w:rPr>
        <w:t>da documentação apresentada no processo</w:t>
      </w:r>
      <w:r w:rsidRPr="00283815">
        <w:rPr>
          <w:rFonts w:ascii="Times New Roman" w:eastAsia="Arial" w:hAnsi="Times New Roman" w:cs="Times New Roman"/>
          <w:spacing w:val="-16"/>
          <w:sz w:val="24"/>
          <w:szCs w:val="24"/>
        </w:rPr>
        <w:t xml:space="preserve"> </w:t>
      </w:r>
      <w:r w:rsidRPr="00283815">
        <w:rPr>
          <w:rFonts w:ascii="Times New Roman" w:eastAsia="Arial" w:hAnsi="Times New Roman" w:cs="Times New Roman"/>
          <w:sz w:val="24"/>
          <w:szCs w:val="24"/>
        </w:rPr>
        <w:t>licitatório.</w:t>
      </w:r>
    </w:p>
    <w:p w:rsidR="00283815" w:rsidRPr="00283815" w:rsidRDefault="00283815" w:rsidP="00B5741D">
      <w:pPr>
        <w:widowControl w:val="0"/>
        <w:numPr>
          <w:ilvl w:val="0"/>
          <w:numId w:val="39"/>
        </w:numPr>
        <w:tabs>
          <w:tab w:val="left" w:pos="411"/>
        </w:tabs>
        <w:spacing w:after="0" w:line="242" w:lineRule="auto"/>
        <w:ind w:right="39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Na Nota Fiscal deverá constar “PREFEITURA MUNICIPAL DE RIO RUFINO, Rua José Oselame n º 209, CNPJ 95.991.071/0001-00, número da conta e</w:t>
      </w:r>
      <w:r w:rsidRPr="00283815">
        <w:rPr>
          <w:rFonts w:ascii="Times New Roman" w:eastAsia="Arial" w:hAnsi="Times New Roman" w:cs="Times New Roman"/>
          <w:spacing w:val="-26"/>
          <w:sz w:val="24"/>
          <w:szCs w:val="24"/>
        </w:rPr>
        <w:t xml:space="preserve"> </w:t>
      </w:r>
      <w:r w:rsidRPr="00283815">
        <w:rPr>
          <w:rFonts w:ascii="Times New Roman" w:eastAsia="Arial" w:hAnsi="Times New Roman" w:cs="Times New Roman"/>
          <w:sz w:val="24"/>
          <w:szCs w:val="24"/>
        </w:rPr>
        <w:t>agência.</w:t>
      </w:r>
    </w:p>
    <w:p w:rsidR="00283815" w:rsidRPr="00283815" w:rsidRDefault="00283815" w:rsidP="00B5741D">
      <w:pPr>
        <w:widowControl w:val="0"/>
        <w:spacing w:after="0" w:line="242" w:lineRule="auto"/>
        <w:ind w:right="430"/>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e) </w:t>
      </w:r>
      <w:r w:rsidRPr="00283815">
        <w:rPr>
          <w:rFonts w:ascii="Times New Roman" w:eastAsia="Arial" w:hAnsi="Times New Roman" w:cs="Times New Roman"/>
          <w:sz w:val="24"/>
          <w:szCs w:val="24"/>
        </w:rPr>
        <w:t xml:space="preserve">A empresa vencedora deverá informar os dados bancários em nome </w:t>
      </w:r>
      <w:r w:rsidRPr="00283815">
        <w:rPr>
          <w:rFonts w:ascii="Times New Roman" w:eastAsia="Arial" w:hAnsi="Times New Roman" w:cs="Times New Roman"/>
          <w:spacing w:val="7"/>
          <w:sz w:val="24"/>
          <w:szCs w:val="24"/>
        </w:rPr>
        <w:t xml:space="preserve">da </w:t>
      </w:r>
      <w:r w:rsidRPr="00283815">
        <w:rPr>
          <w:rFonts w:ascii="Times New Roman" w:eastAsia="Arial" w:hAnsi="Times New Roman" w:cs="Times New Roman"/>
          <w:sz w:val="24"/>
          <w:szCs w:val="24"/>
        </w:rPr>
        <w:t>mesma para que sejam efetuados os</w:t>
      </w:r>
      <w:r w:rsidRPr="00283815">
        <w:rPr>
          <w:rFonts w:ascii="Times New Roman" w:eastAsia="Arial" w:hAnsi="Times New Roman" w:cs="Times New Roman"/>
          <w:spacing w:val="-16"/>
          <w:sz w:val="24"/>
          <w:szCs w:val="24"/>
        </w:rPr>
        <w:t xml:space="preserve"> </w:t>
      </w:r>
      <w:r w:rsidRPr="00283815">
        <w:rPr>
          <w:rFonts w:ascii="Times New Roman" w:eastAsia="Arial" w:hAnsi="Times New Roman" w:cs="Times New Roman"/>
          <w:sz w:val="24"/>
          <w:szCs w:val="24"/>
        </w:rPr>
        <w:t>pagamentos.</w:t>
      </w:r>
    </w:p>
    <w:p w:rsidR="00283815" w:rsidRPr="00283815" w:rsidRDefault="00283815" w:rsidP="00B5741D">
      <w:pPr>
        <w:widowControl w:val="0"/>
        <w:spacing w:before="134"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QUARTA – DA VIGÊNCIA, DO LOCAL E DO PRAZO DE ENTREGA</w:t>
      </w:r>
    </w:p>
    <w:p w:rsidR="00283815" w:rsidRPr="00283815" w:rsidRDefault="00283815" w:rsidP="00B5741D">
      <w:pPr>
        <w:widowControl w:val="0"/>
        <w:spacing w:before="2" w:after="0" w:line="242" w:lineRule="auto"/>
        <w:ind w:right="430"/>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O presente Contrato terá sua vigência vinculada ao fornecimento total e à garantia do objeto, sendo está </w:t>
      </w:r>
      <w:r w:rsidRPr="00283815">
        <w:rPr>
          <w:rFonts w:ascii="Times New Roman" w:eastAsia="Arial" w:hAnsi="Times New Roman" w:cs="Times New Roman"/>
          <w:sz w:val="24"/>
          <w:szCs w:val="24"/>
        </w:rPr>
        <w:lastRenderedPageBreak/>
        <w:t>de, no mínimo, 12 (doze) meses.</w:t>
      </w:r>
    </w:p>
    <w:p w:rsidR="00283815" w:rsidRPr="00283815" w:rsidRDefault="00283815" w:rsidP="00F73058">
      <w:pPr>
        <w:widowControl w:val="0"/>
        <w:spacing w:after="0" w:line="242" w:lineRule="auto"/>
        <w:ind w:right="209"/>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PRIMEIRO- </w:t>
      </w:r>
      <w:r w:rsidRPr="00283815">
        <w:rPr>
          <w:rFonts w:ascii="Times New Roman" w:eastAsia="Arial" w:hAnsi="Times New Roman" w:cs="Times New Roman"/>
          <w:sz w:val="24"/>
          <w:szCs w:val="24"/>
        </w:rPr>
        <w:t xml:space="preserve">A licitante vencedora deverá entregar </w:t>
      </w:r>
      <w:r w:rsidRPr="00283815">
        <w:rPr>
          <w:rFonts w:ascii="Times New Roman" w:eastAsia="Arial" w:hAnsi="Times New Roman" w:cs="Times New Roman"/>
          <w:spacing w:val="4"/>
          <w:sz w:val="24"/>
          <w:szCs w:val="24"/>
        </w:rPr>
        <w:t xml:space="preserve">o </w:t>
      </w:r>
      <w:r w:rsidRPr="00283815">
        <w:rPr>
          <w:rFonts w:ascii="Times New Roman" w:eastAsia="Arial" w:hAnsi="Times New Roman" w:cs="Times New Roman"/>
          <w:sz w:val="24"/>
          <w:szCs w:val="24"/>
        </w:rPr>
        <w:t xml:space="preserve">veículo licitado </w:t>
      </w:r>
      <w:r w:rsidRPr="00283815">
        <w:rPr>
          <w:rFonts w:ascii="Times New Roman" w:eastAsia="Arial" w:hAnsi="Times New Roman" w:cs="Times New Roman"/>
          <w:spacing w:val="-3"/>
          <w:sz w:val="24"/>
          <w:szCs w:val="24"/>
        </w:rPr>
        <w:t xml:space="preserve">junto </w:t>
      </w:r>
      <w:r w:rsidRPr="00283815">
        <w:rPr>
          <w:rFonts w:ascii="Times New Roman" w:eastAsia="Arial" w:hAnsi="Times New Roman" w:cs="Times New Roman"/>
          <w:sz w:val="24"/>
          <w:szCs w:val="24"/>
        </w:rPr>
        <w:t>a Secretaria de Agricultura</w:t>
      </w:r>
      <w:r w:rsidR="00F73058">
        <w:rPr>
          <w:rFonts w:ascii="Times New Roman" w:eastAsia="Arial" w:hAnsi="Times New Roman" w:cs="Times New Roman"/>
          <w:sz w:val="24"/>
          <w:szCs w:val="24"/>
        </w:rPr>
        <w:t xml:space="preserve"> e Meio Ambiente</w:t>
      </w:r>
      <w:r w:rsidRPr="00283815">
        <w:rPr>
          <w:rFonts w:ascii="Times New Roman" w:eastAsia="Arial" w:hAnsi="Times New Roman" w:cs="Times New Roman"/>
          <w:sz w:val="24"/>
          <w:szCs w:val="24"/>
        </w:rPr>
        <w:t>,</w:t>
      </w:r>
      <w:r w:rsidRPr="00283815">
        <w:rPr>
          <w:rFonts w:ascii="Times New Roman" w:eastAsia="Arial" w:hAnsi="Times New Roman" w:cs="Times New Roman"/>
          <w:b/>
          <w:sz w:val="24"/>
          <w:szCs w:val="24"/>
        </w:rPr>
        <w:t xml:space="preserve"> </w:t>
      </w:r>
      <w:r w:rsidRPr="00283815">
        <w:rPr>
          <w:rFonts w:ascii="Times New Roman" w:eastAsia="Arial" w:hAnsi="Times New Roman" w:cs="Times New Roman"/>
          <w:sz w:val="24"/>
          <w:szCs w:val="24"/>
        </w:rPr>
        <w:t>após a emissão da Ordem de</w:t>
      </w:r>
      <w:r w:rsidRPr="00283815">
        <w:rPr>
          <w:rFonts w:ascii="Times New Roman" w:eastAsia="Arial" w:hAnsi="Times New Roman" w:cs="Times New Roman"/>
          <w:spacing w:val="64"/>
          <w:sz w:val="24"/>
          <w:szCs w:val="24"/>
        </w:rPr>
        <w:t xml:space="preserve"> </w:t>
      </w:r>
      <w:r w:rsidRPr="00283815">
        <w:rPr>
          <w:rFonts w:ascii="Times New Roman" w:eastAsia="Arial" w:hAnsi="Times New Roman" w:cs="Times New Roman"/>
          <w:sz w:val="24"/>
          <w:szCs w:val="24"/>
        </w:rPr>
        <w:t>Compra</w:t>
      </w:r>
      <w:r w:rsidR="00F73058">
        <w:rPr>
          <w:rFonts w:ascii="Times New Roman" w:eastAsia="Arial" w:hAnsi="Times New Roman" w:cs="Times New Roman"/>
          <w:sz w:val="24"/>
          <w:szCs w:val="24"/>
        </w:rPr>
        <w:t xml:space="preserve"> </w:t>
      </w:r>
      <w:r w:rsidRPr="00283815">
        <w:rPr>
          <w:rFonts w:ascii="Times New Roman" w:eastAsia="Arial" w:hAnsi="Times New Roman" w:cs="Times New Roman"/>
          <w:sz w:val="24"/>
          <w:szCs w:val="24"/>
        </w:rPr>
        <w:t xml:space="preserve">emitida pelo setor responsável da Prefeitura. Entrega: Prazo máximo de </w:t>
      </w:r>
      <w:r w:rsidRPr="00E94009">
        <w:rPr>
          <w:rFonts w:ascii="Times New Roman" w:eastAsia="Arial" w:hAnsi="Times New Roman" w:cs="Times New Roman"/>
          <w:b/>
          <w:sz w:val="24"/>
          <w:szCs w:val="24"/>
        </w:rPr>
        <w:t xml:space="preserve">30 (trinta) dias </w:t>
      </w:r>
      <w:r w:rsidR="00E94009" w:rsidRPr="00E94009">
        <w:rPr>
          <w:rFonts w:ascii="Times New Roman" w:eastAsia="Arial" w:hAnsi="Times New Roman" w:cs="Times New Roman"/>
          <w:b/>
          <w:sz w:val="24"/>
          <w:szCs w:val="24"/>
        </w:rPr>
        <w:t>corridos</w:t>
      </w:r>
      <w:r w:rsidRPr="00E94009">
        <w:rPr>
          <w:rFonts w:ascii="Times New Roman" w:eastAsia="Arial" w:hAnsi="Times New Roman" w:cs="Times New Roman"/>
          <w:sz w:val="24"/>
          <w:szCs w:val="24"/>
        </w:rPr>
        <w:t>.</w:t>
      </w:r>
    </w:p>
    <w:p w:rsidR="00283815" w:rsidRPr="00283815" w:rsidRDefault="00283815" w:rsidP="00283815">
      <w:pPr>
        <w:widowControl w:val="0"/>
        <w:spacing w:after="0" w:line="242" w:lineRule="auto"/>
        <w:ind w:right="437"/>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SEGUNDO </w:t>
      </w:r>
      <w:r w:rsidRPr="00283815">
        <w:rPr>
          <w:rFonts w:ascii="Times New Roman" w:eastAsia="Arial" w:hAnsi="Times New Roman" w:cs="Times New Roman"/>
          <w:sz w:val="24"/>
          <w:szCs w:val="24"/>
        </w:rPr>
        <w:t>Não será aceito, na entrega, equipamentos com descrição diferente daquela constante na proposta vencedora.</w:t>
      </w:r>
    </w:p>
    <w:p w:rsidR="00283815" w:rsidRPr="00283815" w:rsidRDefault="00283815" w:rsidP="00283815">
      <w:pPr>
        <w:widowControl w:val="0"/>
        <w:spacing w:after="0" w:line="242" w:lineRule="auto"/>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TERCEIRO </w:t>
      </w:r>
      <w:r w:rsidRPr="00283815">
        <w:rPr>
          <w:rFonts w:ascii="Times New Roman" w:eastAsia="Arial" w:hAnsi="Times New Roman" w:cs="Times New Roman"/>
          <w:sz w:val="24"/>
          <w:szCs w:val="24"/>
        </w:rPr>
        <w:t xml:space="preserve">Os equipamentos deverão ter garantia mínima de 01 (um) ano contra defeito de fabricação </w:t>
      </w:r>
    </w:p>
    <w:p w:rsidR="00283815" w:rsidRPr="00283815" w:rsidRDefault="00283815" w:rsidP="00283815">
      <w:pPr>
        <w:widowControl w:val="0"/>
        <w:spacing w:after="0" w:line="242" w:lineRule="auto"/>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QUARTO- </w:t>
      </w:r>
      <w:r w:rsidRPr="00283815">
        <w:rPr>
          <w:rFonts w:ascii="Times New Roman" w:eastAsia="Arial" w:hAnsi="Times New Roman" w:cs="Times New Roman"/>
          <w:sz w:val="24"/>
          <w:szCs w:val="24"/>
        </w:rPr>
        <w:t>A licitante vencedora garantirá a qualidade do objeto adquirido pelo prazo estabelecido pelo fabricante.</w:t>
      </w:r>
    </w:p>
    <w:p w:rsidR="00283815" w:rsidRPr="00283815" w:rsidRDefault="00283815" w:rsidP="00283815">
      <w:pPr>
        <w:widowControl w:val="0"/>
        <w:spacing w:after="0" w:line="242" w:lineRule="auto"/>
        <w:ind w:right="114"/>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QUINTO- </w:t>
      </w:r>
      <w:r w:rsidRPr="00283815">
        <w:rPr>
          <w:rFonts w:ascii="Times New Roman" w:eastAsia="Arial" w:hAnsi="Times New Roman" w:cs="Times New Roman"/>
          <w:sz w:val="24"/>
          <w:szCs w:val="24"/>
        </w:rPr>
        <w:t xml:space="preserve">A Licitante vencedora será responsável pelo transporte dos equipamentos, assegurando que o </w:t>
      </w:r>
      <w:r w:rsidRPr="00283815">
        <w:rPr>
          <w:rFonts w:ascii="Times New Roman" w:eastAsia="Arial" w:hAnsi="Times New Roman" w:cs="Times New Roman"/>
          <w:spacing w:val="-3"/>
          <w:sz w:val="24"/>
          <w:szCs w:val="24"/>
        </w:rPr>
        <w:t xml:space="preserve">mesmo </w:t>
      </w:r>
      <w:r w:rsidRPr="00283815">
        <w:rPr>
          <w:rFonts w:ascii="Times New Roman" w:eastAsia="Arial" w:hAnsi="Times New Roman" w:cs="Times New Roman"/>
          <w:sz w:val="24"/>
          <w:szCs w:val="24"/>
        </w:rPr>
        <w:t>não seja danificado durante as operações de transporte e descarga no local indicado da</w:t>
      </w:r>
      <w:r w:rsidRPr="00283815">
        <w:rPr>
          <w:rFonts w:ascii="Times New Roman" w:eastAsia="Arial" w:hAnsi="Times New Roman" w:cs="Times New Roman"/>
          <w:spacing w:val="-10"/>
          <w:sz w:val="24"/>
          <w:szCs w:val="24"/>
        </w:rPr>
        <w:t xml:space="preserve"> </w:t>
      </w:r>
      <w:r w:rsidRPr="00283815">
        <w:rPr>
          <w:rFonts w:ascii="Times New Roman" w:eastAsia="Arial" w:hAnsi="Times New Roman" w:cs="Times New Roman"/>
          <w:sz w:val="24"/>
          <w:szCs w:val="24"/>
        </w:rPr>
        <w:t>entrega.</w:t>
      </w:r>
    </w:p>
    <w:p w:rsidR="00283815" w:rsidRPr="00283815" w:rsidRDefault="00283815" w:rsidP="00283815">
      <w:pPr>
        <w:widowControl w:val="0"/>
        <w:spacing w:after="0" w:line="242" w:lineRule="auto"/>
        <w:ind w:right="132"/>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SEXTO- </w:t>
      </w:r>
      <w:r w:rsidRPr="00283815">
        <w:rPr>
          <w:rFonts w:ascii="Times New Roman" w:eastAsia="Arial" w:hAnsi="Times New Roman" w:cs="Times New Roman"/>
          <w:sz w:val="24"/>
          <w:szCs w:val="24"/>
        </w:rPr>
        <w:t>A Licitante vencedora ficará obrigada a trocar às suas expensas o material que vier a ser recusado, sendo que o ato de recebimento não importará sua aceitação.</w:t>
      </w:r>
    </w:p>
    <w:p w:rsidR="00283815" w:rsidRPr="00283815" w:rsidRDefault="00283815" w:rsidP="00283815">
      <w:pPr>
        <w:widowControl w:val="0"/>
        <w:spacing w:after="0" w:line="242" w:lineRule="auto"/>
        <w:ind w:right="122"/>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SETIMO- </w:t>
      </w:r>
      <w:r w:rsidRPr="00283815">
        <w:rPr>
          <w:rFonts w:ascii="Times New Roman" w:eastAsia="Arial" w:hAnsi="Times New Roman" w:cs="Times New Roman"/>
          <w:sz w:val="24"/>
          <w:szCs w:val="24"/>
        </w:rPr>
        <w:t>Independentemente da aceitação, a adjudicatária garantirá a qualidade do veículo, obrigando-se o que apresentar defeito ou for entregue em desacordo com apresentado na proposta.</w:t>
      </w:r>
    </w:p>
    <w:p w:rsidR="00283815" w:rsidRPr="00283815" w:rsidRDefault="00283815" w:rsidP="00283815">
      <w:pPr>
        <w:widowControl w:val="0"/>
        <w:spacing w:after="0" w:line="240" w:lineRule="auto"/>
        <w:ind w:right="128"/>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OITAVO- </w:t>
      </w:r>
      <w:r w:rsidRPr="00283815">
        <w:rPr>
          <w:rFonts w:ascii="Times New Roman" w:eastAsia="Arial" w:hAnsi="Times New Roman" w:cs="Times New Roman"/>
          <w:sz w:val="24"/>
          <w:szCs w:val="24"/>
        </w:rPr>
        <w:t>Independentemente de ser ou não o fabricante, caberá à licitante efetuar, durante o prazo da garantia, a substituição de toda peça ou componente que apresentar defeito de fabricação ou divergências com as especificações fornecidas, no prazo máximo de 07 (sete) dias úteis.</w:t>
      </w:r>
    </w:p>
    <w:p w:rsidR="00283815" w:rsidRPr="00283815" w:rsidRDefault="00283815" w:rsidP="00283815">
      <w:pPr>
        <w:widowControl w:val="0"/>
        <w:spacing w:after="0" w:line="242" w:lineRule="auto"/>
        <w:ind w:right="123"/>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NONO- </w:t>
      </w:r>
      <w:r w:rsidRPr="00283815">
        <w:rPr>
          <w:rFonts w:ascii="Times New Roman" w:eastAsia="Arial" w:hAnsi="Times New Roman" w:cs="Times New Roman"/>
          <w:sz w:val="24"/>
          <w:szCs w:val="24"/>
        </w:rPr>
        <w:t>Quando a SECRETARIA MUNICIPAL detectar qualquer defeito no(s) veículo(s) entrará imediatamente em contato com a empresa vencedora, que terá o prazo de 48 (quarenta e oito) horas para atender ao chamado da Prefeitura.</w:t>
      </w:r>
    </w:p>
    <w:p w:rsidR="00283815" w:rsidRPr="00283815" w:rsidRDefault="00283815" w:rsidP="00283815">
      <w:pPr>
        <w:widowControl w:val="0"/>
        <w:spacing w:after="0" w:line="242" w:lineRule="auto"/>
        <w:ind w:right="130"/>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DECIMO- </w:t>
      </w:r>
      <w:r w:rsidRPr="00283815">
        <w:rPr>
          <w:rFonts w:ascii="Times New Roman" w:eastAsia="Arial" w:hAnsi="Times New Roman" w:cs="Times New Roman"/>
          <w:sz w:val="24"/>
          <w:szCs w:val="24"/>
        </w:rPr>
        <w:t>Caso o atendimento do chamado não seja realizado dentro do prazo de 48 (quarenta e oito) horas, salvo por motivo justificado e aceito pela Administração, a licitante ficará sujeita à multa estabelecida neste Edital.</w:t>
      </w:r>
    </w:p>
    <w:p w:rsidR="00283815" w:rsidRPr="00283815" w:rsidRDefault="00283815" w:rsidP="00283815">
      <w:pPr>
        <w:widowControl w:val="0"/>
        <w:spacing w:after="0" w:line="240" w:lineRule="auto"/>
        <w:ind w:right="118"/>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DECIMO PRIMEIRO- </w:t>
      </w:r>
      <w:r w:rsidRPr="00283815">
        <w:rPr>
          <w:rFonts w:ascii="Times New Roman" w:eastAsia="Arial" w:hAnsi="Times New Roman" w:cs="Times New Roman"/>
          <w:sz w:val="24"/>
          <w:szCs w:val="24"/>
        </w:rPr>
        <w:t>A licitante vencedora sujeitar-se-á a mais ampla e irrestrita fiscalização por parte da Secretaria de Agricultura</w:t>
      </w:r>
      <w:r w:rsidR="00F73058">
        <w:rPr>
          <w:rFonts w:ascii="Times New Roman" w:eastAsia="Arial" w:hAnsi="Times New Roman" w:cs="Times New Roman"/>
          <w:sz w:val="24"/>
          <w:szCs w:val="24"/>
        </w:rPr>
        <w:t xml:space="preserve"> e Meio Ambiente</w:t>
      </w:r>
      <w:r w:rsidRPr="00283815">
        <w:rPr>
          <w:rFonts w:ascii="Times New Roman" w:eastAsia="Arial" w:hAnsi="Times New Roman" w:cs="Times New Roman"/>
          <w:sz w:val="24"/>
          <w:szCs w:val="24"/>
        </w:rPr>
        <w:t xml:space="preserve">, encarregada de acompanhar a entrega dos </w:t>
      </w:r>
      <w:r w:rsidR="00F73058">
        <w:rPr>
          <w:rFonts w:ascii="Times New Roman" w:eastAsia="Arial" w:hAnsi="Times New Roman" w:cs="Times New Roman"/>
          <w:sz w:val="24"/>
          <w:szCs w:val="24"/>
        </w:rPr>
        <w:t>implementos</w:t>
      </w:r>
      <w:r w:rsidRPr="00283815">
        <w:rPr>
          <w:rFonts w:ascii="Times New Roman" w:eastAsia="Arial" w:hAnsi="Times New Roman" w:cs="Times New Roman"/>
          <w:sz w:val="24"/>
          <w:szCs w:val="24"/>
        </w:rPr>
        <w:t>, prestando os esclarecimentos solicitados, atendendo as reclamações formuladas, inclusive todas as entregas e anexar a Nota Fiscal, a qual deverá ser acompanhado por um encarregado da</w:t>
      </w:r>
      <w:r w:rsidRPr="00283815">
        <w:rPr>
          <w:rFonts w:ascii="Times New Roman" w:eastAsia="Arial" w:hAnsi="Times New Roman" w:cs="Times New Roman"/>
          <w:spacing w:val="-21"/>
          <w:sz w:val="24"/>
          <w:szCs w:val="24"/>
        </w:rPr>
        <w:t xml:space="preserve"> </w:t>
      </w:r>
      <w:r w:rsidRPr="00283815">
        <w:rPr>
          <w:rFonts w:ascii="Times New Roman" w:eastAsia="Arial" w:hAnsi="Times New Roman" w:cs="Times New Roman"/>
          <w:sz w:val="24"/>
          <w:szCs w:val="24"/>
        </w:rPr>
        <w:t>Pasta.</w:t>
      </w:r>
    </w:p>
    <w:p w:rsidR="00283815" w:rsidRPr="00283815" w:rsidRDefault="00283815" w:rsidP="00283815">
      <w:pPr>
        <w:widowControl w:val="0"/>
        <w:spacing w:before="7" w:after="0" w:line="240" w:lineRule="auto"/>
        <w:jc w:val="both"/>
        <w:rPr>
          <w:rFonts w:ascii="Times New Roman" w:eastAsia="Arial" w:hAnsi="Times New Roman" w:cs="Times New Roman"/>
          <w:sz w:val="24"/>
          <w:szCs w:val="24"/>
        </w:rPr>
      </w:pPr>
    </w:p>
    <w:p w:rsidR="00283815" w:rsidRPr="00283815" w:rsidRDefault="00283815" w:rsidP="00283815">
      <w:pPr>
        <w:widowControl w:val="0"/>
        <w:spacing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QUINTA – DOS DIREITOS E RESPONSABILIDADES DAS PARTES</w:t>
      </w:r>
    </w:p>
    <w:p w:rsidR="00283815" w:rsidRPr="00283815" w:rsidRDefault="00283815" w:rsidP="00283815">
      <w:pPr>
        <w:widowControl w:val="0"/>
        <w:spacing w:before="2" w:after="0" w:line="242" w:lineRule="auto"/>
        <w:ind w:right="138"/>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Constituem direitos de o CONTRATANTE receber o objeto deste Contrato nas condições ajustadas e da CONTRATADA perceber o valor pactuado na forma e prazo estabelecidos.</w:t>
      </w:r>
    </w:p>
    <w:p w:rsidR="00283815" w:rsidRPr="00283815" w:rsidRDefault="00283815" w:rsidP="00283815">
      <w:pPr>
        <w:widowControl w:val="0"/>
        <w:spacing w:before="38"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rPr>
        <w:t>PARÁGRAFO PRIMEIRO: Constituem obrigações do CONTRATANTE:</w:t>
      </w:r>
    </w:p>
    <w:p w:rsidR="00283815" w:rsidRPr="00283815" w:rsidRDefault="00283815" w:rsidP="00283815">
      <w:pPr>
        <w:widowControl w:val="0"/>
        <w:numPr>
          <w:ilvl w:val="0"/>
          <w:numId w:val="38"/>
        </w:numPr>
        <w:tabs>
          <w:tab w:val="left" w:pos="396"/>
        </w:tabs>
        <w:spacing w:before="2" w:after="0" w:line="240" w:lineRule="auto"/>
        <w:jc w:val="both"/>
        <w:rPr>
          <w:rFonts w:ascii="Times New Roman" w:eastAsia="Arial" w:hAnsi="Times New Roman" w:cs="Times New Roman"/>
          <w:sz w:val="24"/>
          <w:szCs w:val="24"/>
          <w:lang w:val="en-US"/>
        </w:rPr>
      </w:pPr>
      <w:r w:rsidRPr="00283815">
        <w:rPr>
          <w:rFonts w:ascii="Times New Roman" w:eastAsia="Arial" w:hAnsi="Times New Roman" w:cs="Times New Roman"/>
          <w:sz w:val="24"/>
          <w:szCs w:val="24"/>
          <w:lang w:val="en-US"/>
        </w:rPr>
        <w:t>efetuar o pagamento</w:t>
      </w:r>
      <w:r w:rsidRPr="00283815">
        <w:rPr>
          <w:rFonts w:ascii="Times New Roman" w:eastAsia="Arial" w:hAnsi="Times New Roman" w:cs="Times New Roman"/>
          <w:spacing w:val="-17"/>
          <w:sz w:val="24"/>
          <w:szCs w:val="24"/>
          <w:lang w:val="en-US"/>
        </w:rPr>
        <w:t xml:space="preserve"> </w:t>
      </w:r>
      <w:r w:rsidRPr="00283815">
        <w:rPr>
          <w:rFonts w:ascii="Times New Roman" w:eastAsia="Arial" w:hAnsi="Times New Roman" w:cs="Times New Roman"/>
          <w:sz w:val="24"/>
          <w:szCs w:val="24"/>
          <w:lang w:val="en-US"/>
        </w:rPr>
        <w:t>ajustado;</w:t>
      </w:r>
    </w:p>
    <w:p w:rsidR="00283815" w:rsidRPr="00283815" w:rsidRDefault="00283815" w:rsidP="00283815">
      <w:pPr>
        <w:widowControl w:val="0"/>
        <w:numPr>
          <w:ilvl w:val="0"/>
          <w:numId w:val="38"/>
        </w:numPr>
        <w:tabs>
          <w:tab w:val="left" w:pos="449"/>
        </w:tabs>
        <w:spacing w:before="2" w:after="0" w:line="240" w:lineRule="auto"/>
        <w:ind w:right="137"/>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esclarecer à CONTRATADA toda e qualquer dúvida, em tempo hábil, com relação ao fornecimento;</w:t>
      </w:r>
    </w:p>
    <w:p w:rsidR="00283815" w:rsidRPr="00283815" w:rsidRDefault="00283815" w:rsidP="00283815">
      <w:pPr>
        <w:widowControl w:val="0"/>
        <w:numPr>
          <w:ilvl w:val="0"/>
          <w:numId w:val="38"/>
        </w:numPr>
        <w:tabs>
          <w:tab w:val="left" w:pos="454"/>
        </w:tabs>
        <w:spacing w:before="8" w:after="0" w:line="274" w:lineRule="exact"/>
        <w:ind w:right="140"/>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manter, sempre por escrito com a CONTRATADA, os entendimentos sobre o objeto contratado.</w:t>
      </w:r>
    </w:p>
    <w:p w:rsidR="00283815" w:rsidRPr="00283815" w:rsidRDefault="00283815" w:rsidP="00283815">
      <w:pPr>
        <w:widowControl w:val="0"/>
        <w:spacing w:before="37"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rPr>
        <w:t>PARÁGRAFO SEGUNDO: Constituem obrigações da CONTRATADA:</w:t>
      </w:r>
    </w:p>
    <w:p w:rsidR="00283815" w:rsidRPr="00283815" w:rsidRDefault="00283815" w:rsidP="00283815">
      <w:pPr>
        <w:widowControl w:val="0"/>
        <w:numPr>
          <w:ilvl w:val="0"/>
          <w:numId w:val="37"/>
        </w:numPr>
        <w:tabs>
          <w:tab w:val="left" w:pos="459"/>
        </w:tabs>
        <w:spacing w:before="13" w:after="0" w:line="274" w:lineRule="exact"/>
        <w:ind w:right="138"/>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entregar o objeto de acordo com as especificações do Anexo I do Edital do Pregão Presencial nº 1/2019 e do Parágrafo Único da Cláusula Primeira deste</w:t>
      </w:r>
      <w:r w:rsidRPr="00283815">
        <w:rPr>
          <w:rFonts w:ascii="Times New Roman" w:eastAsia="Arial" w:hAnsi="Times New Roman" w:cs="Times New Roman"/>
          <w:spacing w:val="-36"/>
          <w:sz w:val="24"/>
          <w:szCs w:val="24"/>
        </w:rPr>
        <w:t xml:space="preserve"> </w:t>
      </w:r>
      <w:r w:rsidRPr="00283815">
        <w:rPr>
          <w:rFonts w:ascii="Times New Roman" w:eastAsia="Arial" w:hAnsi="Times New Roman" w:cs="Times New Roman"/>
          <w:sz w:val="24"/>
          <w:szCs w:val="24"/>
        </w:rPr>
        <w:t>instrumento;</w:t>
      </w:r>
    </w:p>
    <w:p w:rsidR="00283815" w:rsidRPr="00283815" w:rsidRDefault="00283815" w:rsidP="00283815">
      <w:pPr>
        <w:widowControl w:val="0"/>
        <w:numPr>
          <w:ilvl w:val="0"/>
          <w:numId w:val="37"/>
        </w:numPr>
        <w:tabs>
          <w:tab w:val="left" w:pos="449"/>
        </w:tabs>
        <w:spacing w:after="0" w:line="240" w:lineRule="auto"/>
        <w:ind w:right="12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responsabilizar-se por todos os custos para o cumprimento da prestação obrigacional, incluindo mão-de-</w:t>
      </w:r>
      <w:r w:rsidRPr="00283815">
        <w:rPr>
          <w:rFonts w:ascii="Times New Roman" w:eastAsia="Arial" w:hAnsi="Times New Roman" w:cs="Times New Roman"/>
          <w:sz w:val="24"/>
          <w:szCs w:val="24"/>
        </w:rPr>
        <w:lastRenderedPageBreak/>
        <w:t>obra, seguros, encargos sociais, tributos, transporte e outras despesas necessárias para o fornecimento do objeto do</w:t>
      </w:r>
      <w:r w:rsidRPr="00283815">
        <w:rPr>
          <w:rFonts w:ascii="Times New Roman" w:eastAsia="Arial" w:hAnsi="Times New Roman" w:cs="Times New Roman"/>
          <w:spacing w:val="-25"/>
          <w:sz w:val="24"/>
          <w:szCs w:val="24"/>
        </w:rPr>
        <w:t xml:space="preserve"> </w:t>
      </w:r>
      <w:r w:rsidRPr="00283815">
        <w:rPr>
          <w:rFonts w:ascii="Times New Roman" w:eastAsia="Arial" w:hAnsi="Times New Roman" w:cs="Times New Roman"/>
          <w:sz w:val="24"/>
          <w:szCs w:val="24"/>
        </w:rPr>
        <w:t>Contrato;</w:t>
      </w:r>
    </w:p>
    <w:p w:rsidR="00F73058" w:rsidRDefault="00283815" w:rsidP="00F73058">
      <w:pPr>
        <w:widowControl w:val="0"/>
        <w:numPr>
          <w:ilvl w:val="0"/>
          <w:numId w:val="37"/>
        </w:numPr>
        <w:tabs>
          <w:tab w:val="left" w:pos="473"/>
        </w:tabs>
        <w:spacing w:after="0" w:line="242" w:lineRule="auto"/>
        <w:ind w:right="123"/>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responsabilizar-se pela integral prestação contratual, inclusive quanto às obrigações decorrentes da inobservância da legislação em</w:t>
      </w:r>
      <w:r w:rsidRPr="00283815">
        <w:rPr>
          <w:rFonts w:ascii="Times New Roman" w:eastAsia="Arial" w:hAnsi="Times New Roman" w:cs="Times New Roman"/>
          <w:spacing w:val="-23"/>
          <w:sz w:val="24"/>
          <w:szCs w:val="24"/>
        </w:rPr>
        <w:t xml:space="preserve"> </w:t>
      </w:r>
      <w:r w:rsidRPr="00283815">
        <w:rPr>
          <w:rFonts w:ascii="Times New Roman" w:eastAsia="Arial" w:hAnsi="Times New Roman" w:cs="Times New Roman"/>
          <w:sz w:val="24"/>
          <w:szCs w:val="24"/>
        </w:rPr>
        <w:t>vigor;</w:t>
      </w:r>
    </w:p>
    <w:p w:rsidR="00283815" w:rsidRPr="00283815" w:rsidRDefault="00283815" w:rsidP="00F73058">
      <w:pPr>
        <w:widowControl w:val="0"/>
        <w:numPr>
          <w:ilvl w:val="0"/>
          <w:numId w:val="37"/>
        </w:numPr>
        <w:tabs>
          <w:tab w:val="left" w:pos="473"/>
        </w:tabs>
        <w:spacing w:after="0" w:line="242" w:lineRule="auto"/>
        <w:ind w:right="123"/>
        <w:jc w:val="both"/>
        <w:rPr>
          <w:rFonts w:ascii="Times New Roman" w:eastAsia="Arial" w:hAnsi="Times New Roman" w:cs="Times New Roman"/>
          <w:sz w:val="24"/>
          <w:szCs w:val="24"/>
        </w:rPr>
      </w:pPr>
      <w:r w:rsidRPr="00283815">
        <w:rPr>
          <w:rFonts w:ascii="Times New Roman" w:eastAsia="Arial" w:hAnsi="Times New Roman" w:cs="Times New Roman"/>
          <w:sz w:val="24"/>
          <w:szCs w:val="24"/>
          <w:lang w:val="en-US"/>
        </w:rPr>
        <w:t>atender aos encargos</w:t>
      </w:r>
      <w:r w:rsidRPr="00283815">
        <w:rPr>
          <w:rFonts w:ascii="Times New Roman" w:eastAsia="Arial" w:hAnsi="Times New Roman" w:cs="Times New Roman"/>
          <w:spacing w:val="-16"/>
          <w:sz w:val="24"/>
          <w:szCs w:val="24"/>
          <w:lang w:val="en-US"/>
        </w:rPr>
        <w:t xml:space="preserve"> </w:t>
      </w:r>
      <w:r w:rsidRPr="00283815">
        <w:rPr>
          <w:rFonts w:ascii="Times New Roman" w:eastAsia="Arial" w:hAnsi="Times New Roman" w:cs="Times New Roman"/>
          <w:sz w:val="24"/>
          <w:szCs w:val="24"/>
          <w:lang w:val="en-US"/>
        </w:rPr>
        <w:t>trabalhistas;</w:t>
      </w:r>
    </w:p>
    <w:p w:rsidR="00283815" w:rsidRPr="00283815" w:rsidRDefault="00283815" w:rsidP="00283815">
      <w:pPr>
        <w:widowControl w:val="0"/>
        <w:numPr>
          <w:ilvl w:val="0"/>
          <w:numId w:val="37"/>
        </w:numPr>
        <w:tabs>
          <w:tab w:val="left" w:pos="425"/>
        </w:tabs>
        <w:spacing w:before="2" w:after="0" w:line="240" w:lineRule="auto"/>
        <w:ind w:right="12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assumir total responsabilidade pelos danos causados ao CONTRATANTE ou a terceiros, por   </w:t>
      </w:r>
      <w:r w:rsidRPr="00283815">
        <w:rPr>
          <w:rFonts w:ascii="Times New Roman" w:eastAsia="Arial" w:hAnsi="Times New Roman" w:cs="Times New Roman"/>
          <w:spacing w:val="-3"/>
          <w:sz w:val="24"/>
          <w:szCs w:val="24"/>
        </w:rPr>
        <w:t xml:space="preserve">si   </w:t>
      </w:r>
      <w:r w:rsidRPr="00283815">
        <w:rPr>
          <w:rFonts w:ascii="Times New Roman" w:eastAsia="Arial" w:hAnsi="Times New Roman" w:cs="Times New Roman"/>
          <w:sz w:val="24"/>
          <w:szCs w:val="24"/>
        </w:rPr>
        <w:t xml:space="preserve">ou por   seus representantes, na execução do objeto   contratado, isentando     </w:t>
      </w:r>
      <w:r w:rsidRPr="00283815">
        <w:rPr>
          <w:rFonts w:ascii="Times New Roman" w:eastAsia="Arial" w:hAnsi="Times New Roman" w:cs="Times New Roman"/>
          <w:spacing w:val="17"/>
          <w:sz w:val="24"/>
          <w:szCs w:val="24"/>
        </w:rPr>
        <w:t xml:space="preserve"> </w:t>
      </w:r>
      <w:r w:rsidRPr="00283815">
        <w:rPr>
          <w:rFonts w:ascii="Times New Roman" w:eastAsia="Arial" w:hAnsi="Times New Roman" w:cs="Times New Roman"/>
          <w:sz w:val="24"/>
          <w:szCs w:val="24"/>
        </w:rPr>
        <w:t>o</w:t>
      </w:r>
    </w:p>
    <w:p w:rsidR="00283815" w:rsidRPr="00283815" w:rsidRDefault="00283815" w:rsidP="00283815">
      <w:pPr>
        <w:widowControl w:val="0"/>
        <w:spacing w:before="54" w:after="0" w:line="274" w:lineRule="exact"/>
        <w:ind w:right="136"/>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CONTRATANTE de toda e qualquer reclamação que possa surgir em decorrência dos mesmos;</w:t>
      </w:r>
    </w:p>
    <w:p w:rsidR="00283815" w:rsidRPr="00283815" w:rsidRDefault="00283815" w:rsidP="00283815">
      <w:pPr>
        <w:widowControl w:val="0"/>
        <w:numPr>
          <w:ilvl w:val="0"/>
          <w:numId w:val="37"/>
        </w:numPr>
        <w:tabs>
          <w:tab w:val="left" w:pos="372"/>
        </w:tabs>
        <w:spacing w:before="4" w:after="0" w:line="274" w:lineRule="exact"/>
        <w:ind w:right="136"/>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reconhecer o direito do CONTRATANTE de solicitar esclarecimentos, sempre que julgar necessário;</w:t>
      </w:r>
    </w:p>
    <w:p w:rsidR="00283815" w:rsidRPr="00283815" w:rsidRDefault="00283815" w:rsidP="00283815">
      <w:pPr>
        <w:widowControl w:val="0"/>
        <w:numPr>
          <w:ilvl w:val="0"/>
          <w:numId w:val="37"/>
        </w:numPr>
        <w:tabs>
          <w:tab w:val="left" w:pos="454"/>
        </w:tabs>
        <w:spacing w:after="0" w:line="240" w:lineRule="auto"/>
        <w:ind w:right="12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manter, sempre por escrito com o CONTRATANTE, os entendimentos sobre o objeto contratado, ressalvados os casos determinados pela urgência dos mesmos, cujos entendimentos verbais deverão ser confirmados por escrito, dentro do prazo </w:t>
      </w:r>
      <w:r w:rsidRPr="00283815">
        <w:rPr>
          <w:rFonts w:ascii="Times New Roman" w:eastAsia="Arial" w:hAnsi="Times New Roman" w:cs="Times New Roman"/>
          <w:spacing w:val="-3"/>
          <w:sz w:val="24"/>
          <w:szCs w:val="24"/>
        </w:rPr>
        <w:t xml:space="preserve">máximo </w:t>
      </w:r>
      <w:r w:rsidRPr="00283815">
        <w:rPr>
          <w:rFonts w:ascii="Times New Roman" w:eastAsia="Arial" w:hAnsi="Times New Roman" w:cs="Times New Roman"/>
          <w:sz w:val="24"/>
          <w:szCs w:val="24"/>
        </w:rPr>
        <w:t>de 03 (três) dias</w:t>
      </w:r>
      <w:r w:rsidRPr="00283815">
        <w:rPr>
          <w:rFonts w:ascii="Times New Roman" w:eastAsia="Arial" w:hAnsi="Times New Roman" w:cs="Times New Roman"/>
          <w:spacing w:val="-1"/>
          <w:sz w:val="24"/>
          <w:szCs w:val="24"/>
        </w:rPr>
        <w:t xml:space="preserve"> </w:t>
      </w:r>
      <w:r w:rsidRPr="00283815">
        <w:rPr>
          <w:rFonts w:ascii="Times New Roman" w:eastAsia="Arial" w:hAnsi="Times New Roman" w:cs="Times New Roman"/>
          <w:sz w:val="24"/>
          <w:szCs w:val="24"/>
        </w:rPr>
        <w:t>úteis;</w:t>
      </w:r>
    </w:p>
    <w:p w:rsidR="00283815" w:rsidRPr="00283815" w:rsidRDefault="00283815" w:rsidP="00283815">
      <w:pPr>
        <w:widowControl w:val="0"/>
        <w:numPr>
          <w:ilvl w:val="0"/>
          <w:numId w:val="37"/>
        </w:numPr>
        <w:tabs>
          <w:tab w:val="left" w:pos="425"/>
        </w:tabs>
        <w:spacing w:before="8" w:after="0" w:line="274" w:lineRule="exact"/>
        <w:ind w:right="12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manter todas as condições exigidas para habilitação e qualificação exigidas no Edital do Pregão Presencial nº /2019, durante a vigência do</w:t>
      </w:r>
      <w:r w:rsidRPr="00283815">
        <w:rPr>
          <w:rFonts w:ascii="Times New Roman" w:eastAsia="Arial" w:hAnsi="Times New Roman" w:cs="Times New Roman"/>
          <w:spacing w:val="-22"/>
          <w:sz w:val="24"/>
          <w:szCs w:val="24"/>
        </w:rPr>
        <w:t xml:space="preserve"> </w:t>
      </w:r>
      <w:r w:rsidRPr="00283815">
        <w:rPr>
          <w:rFonts w:ascii="Times New Roman" w:eastAsia="Arial" w:hAnsi="Times New Roman" w:cs="Times New Roman"/>
          <w:sz w:val="24"/>
          <w:szCs w:val="24"/>
        </w:rPr>
        <w:t>Contrato.</w:t>
      </w:r>
    </w:p>
    <w:p w:rsidR="00283815" w:rsidRPr="00283815" w:rsidRDefault="00283815" w:rsidP="00283815">
      <w:pPr>
        <w:widowControl w:val="0"/>
        <w:spacing w:before="128"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SEXTA – DAS PENAS PELA INADIMPLÊNCIA</w:t>
      </w:r>
    </w:p>
    <w:p w:rsidR="00283815" w:rsidRPr="00283815" w:rsidRDefault="00283815" w:rsidP="00283815">
      <w:pPr>
        <w:widowControl w:val="0"/>
        <w:numPr>
          <w:ilvl w:val="0"/>
          <w:numId w:val="36"/>
        </w:numPr>
        <w:tabs>
          <w:tab w:val="left" w:pos="498"/>
        </w:tabs>
        <w:spacing w:before="2" w:after="0" w:line="240" w:lineRule="auto"/>
        <w:ind w:right="123"/>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283815" w:rsidRPr="00283815" w:rsidRDefault="00283815" w:rsidP="00283815">
      <w:pPr>
        <w:widowControl w:val="0"/>
        <w:numPr>
          <w:ilvl w:val="0"/>
          <w:numId w:val="36"/>
        </w:numPr>
        <w:tabs>
          <w:tab w:val="left" w:pos="455"/>
        </w:tabs>
        <w:spacing w:after="0" w:line="242" w:lineRule="auto"/>
        <w:ind w:right="11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descumprimento total ou parcial do contrato sujeitará a CONTRATADA às seguintes penalidades:</w:t>
      </w:r>
    </w:p>
    <w:p w:rsidR="00283815" w:rsidRPr="00283815" w:rsidRDefault="00283815" w:rsidP="00283815">
      <w:pPr>
        <w:widowControl w:val="0"/>
        <w:numPr>
          <w:ilvl w:val="0"/>
          <w:numId w:val="36"/>
        </w:numPr>
        <w:tabs>
          <w:tab w:val="left" w:pos="397"/>
        </w:tabs>
        <w:spacing w:after="0" w:line="270" w:lineRule="exact"/>
        <w:ind w:left="396" w:hanging="283"/>
        <w:jc w:val="both"/>
        <w:rPr>
          <w:rFonts w:ascii="Times New Roman" w:eastAsia="Arial" w:hAnsi="Times New Roman" w:cs="Times New Roman"/>
          <w:sz w:val="24"/>
          <w:szCs w:val="24"/>
          <w:lang w:val="en-US"/>
        </w:rPr>
      </w:pPr>
      <w:r w:rsidRPr="00283815">
        <w:rPr>
          <w:rFonts w:ascii="Times New Roman" w:eastAsia="Arial" w:hAnsi="Times New Roman" w:cs="Times New Roman"/>
          <w:sz w:val="24"/>
          <w:szCs w:val="24"/>
          <w:lang w:val="en-US"/>
        </w:rPr>
        <w:t>Advertência;</w:t>
      </w:r>
    </w:p>
    <w:p w:rsidR="00283815" w:rsidRPr="00283815" w:rsidRDefault="00283815" w:rsidP="00283815">
      <w:pPr>
        <w:widowControl w:val="0"/>
        <w:numPr>
          <w:ilvl w:val="0"/>
          <w:numId w:val="36"/>
        </w:numPr>
        <w:tabs>
          <w:tab w:val="left" w:pos="411"/>
        </w:tabs>
        <w:spacing w:after="0" w:line="275" w:lineRule="exact"/>
        <w:ind w:left="410" w:hanging="297"/>
        <w:jc w:val="both"/>
        <w:rPr>
          <w:rFonts w:ascii="Times New Roman" w:eastAsia="Arial" w:hAnsi="Times New Roman" w:cs="Times New Roman"/>
          <w:sz w:val="24"/>
          <w:szCs w:val="24"/>
          <w:lang w:val="en-US"/>
        </w:rPr>
      </w:pPr>
      <w:r w:rsidRPr="00283815">
        <w:rPr>
          <w:rFonts w:ascii="Times New Roman" w:eastAsia="Arial" w:hAnsi="Times New Roman" w:cs="Times New Roman"/>
          <w:sz w:val="24"/>
          <w:szCs w:val="24"/>
          <w:lang w:val="en-US"/>
        </w:rPr>
        <w:t>Multa:</w:t>
      </w:r>
    </w:p>
    <w:p w:rsidR="00283815" w:rsidRPr="00283815" w:rsidRDefault="00283815" w:rsidP="00283815">
      <w:pPr>
        <w:widowControl w:val="0"/>
        <w:numPr>
          <w:ilvl w:val="0"/>
          <w:numId w:val="40"/>
        </w:numPr>
        <w:tabs>
          <w:tab w:val="left" w:pos="383"/>
        </w:tabs>
        <w:spacing w:before="13" w:after="0" w:line="274" w:lineRule="exact"/>
        <w:ind w:right="136"/>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No caso de não cumprimento do prazo de entrega do objeto, será aplicável à CONTRATADA multa moratória de valor equivalente a 2% do valor</w:t>
      </w:r>
      <w:r w:rsidRPr="00283815">
        <w:rPr>
          <w:rFonts w:ascii="Times New Roman" w:eastAsia="Arial" w:hAnsi="Times New Roman" w:cs="Times New Roman"/>
          <w:spacing w:val="-27"/>
          <w:sz w:val="24"/>
          <w:szCs w:val="24"/>
        </w:rPr>
        <w:t xml:space="preserve"> </w:t>
      </w:r>
      <w:r w:rsidRPr="00283815">
        <w:rPr>
          <w:rFonts w:ascii="Times New Roman" w:eastAsia="Arial" w:hAnsi="Times New Roman" w:cs="Times New Roman"/>
          <w:sz w:val="24"/>
          <w:szCs w:val="24"/>
        </w:rPr>
        <w:t>contratual;</w:t>
      </w:r>
    </w:p>
    <w:p w:rsidR="00283815" w:rsidRPr="00283815" w:rsidRDefault="00283815" w:rsidP="00283815">
      <w:pPr>
        <w:widowControl w:val="0"/>
        <w:numPr>
          <w:ilvl w:val="0"/>
          <w:numId w:val="40"/>
        </w:numPr>
        <w:tabs>
          <w:tab w:val="left" w:pos="291"/>
        </w:tabs>
        <w:spacing w:after="0" w:line="240" w:lineRule="auto"/>
        <w:ind w:right="11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Pela inexecução total ou parcial do contrato, a Prefeitura do Município de Rio Rufino /SC, poderá, garantida a prévia defesa, aplicar à CONTRATADA as sanções previstas no artigo nº. 87 da Lei nº. 8.666/93, sendo que no caso de multa, esta corresponderá a 2% sobre o valor total do contrato, limitada a 10% do valor</w:t>
      </w:r>
      <w:r w:rsidRPr="00283815">
        <w:rPr>
          <w:rFonts w:ascii="Times New Roman" w:eastAsia="Arial" w:hAnsi="Times New Roman" w:cs="Times New Roman"/>
          <w:spacing w:val="-13"/>
          <w:sz w:val="24"/>
          <w:szCs w:val="24"/>
        </w:rPr>
        <w:t xml:space="preserve"> </w:t>
      </w:r>
      <w:r w:rsidRPr="00283815">
        <w:rPr>
          <w:rFonts w:ascii="Times New Roman" w:eastAsia="Arial" w:hAnsi="Times New Roman" w:cs="Times New Roman"/>
          <w:sz w:val="24"/>
          <w:szCs w:val="24"/>
        </w:rPr>
        <w:t>contratual;</w:t>
      </w:r>
    </w:p>
    <w:p w:rsidR="00283815" w:rsidRPr="00283815" w:rsidRDefault="00283815" w:rsidP="00283815">
      <w:pPr>
        <w:widowControl w:val="0"/>
        <w:numPr>
          <w:ilvl w:val="0"/>
          <w:numId w:val="40"/>
        </w:numPr>
        <w:tabs>
          <w:tab w:val="left" w:pos="277"/>
        </w:tabs>
        <w:spacing w:before="3" w:after="0" w:line="240" w:lineRule="auto"/>
        <w:ind w:right="12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Multa de 10% (dez por cento) do valor contratual quando a contratada ceder o contrato, no todo ou em parte, a pessoa física ou jurídica, sem autorização expressa da contratante, devendo reassumir o contrato no prazo </w:t>
      </w:r>
      <w:r w:rsidRPr="00283815">
        <w:rPr>
          <w:rFonts w:ascii="Times New Roman" w:eastAsia="Arial" w:hAnsi="Times New Roman" w:cs="Times New Roman"/>
          <w:spacing w:val="-3"/>
          <w:sz w:val="24"/>
          <w:szCs w:val="24"/>
        </w:rPr>
        <w:t xml:space="preserve">máximo </w:t>
      </w:r>
      <w:r w:rsidRPr="00283815">
        <w:rPr>
          <w:rFonts w:ascii="Times New Roman" w:eastAsia="Arial" w:hAnsi="Times New Roman" w:cs="Times New Roman"/>
          <w:sz w:val="24"/>
          <w:szCs w:val="24"/>
        </w:rPr>
        <w:t>de 15 (quinze) dias, da data da aplicação da multa, sem prejuízo de outras sanções</w:t>
      </w:r>
      <w:r w:rsidRPr="00283815">
        <w:rPr>
          <w:rFonts w:ascii="Times New Roman" w:eastAsia="Arial" w:hAnsi="Times New Roman" w:cs="Times New Roman"/>
          <w:spacing w:val="-23"/>
          <w:sz w:val="24"/>
          <w:szCs w:val="24"/>
        </w:rPr>
        <w:t xml:space="preserve"> </w:t>
      </w:r>
      <w:r w:rsidRPr="00283815">
        <w:rPr>
          <w:rFonts w:ascii="Times New Roman" w:eastAsia="Arial" w:hAnsi="Times New Roman" w:cs="Times New Roman"/>
          <w:sz w:val="24"/>
          <w:szCs w:val="24"/>
        </w:rPr>
        <w:t>contratuais.</w:t>
      </w:r>
    </w:p>
    <w:p w:rsidR="00283815" w:rsidRPr="00283815" w:rsidRDefault="00283815" w:rsidP="00283815">
      <w:pPr>
        <w:widowControl w:val="0"/>
        <w:numPr>
          <w:ilvl w:val="0"/>
          <w:numId w:val="40"/>
        </w:numPr>
        <w:tabs>
          <w:tab w:val="left" w:pos="392"/>
        </w:tabs>
        <w:spacing w:before="2" w:after="0" w:line="240" w:lineRule="auto"/>
        <w:ind w:right="12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Suspensão do direito de participar em licitações/contratos de qualquer órgão da administração direta ou indireta, pelo prazo de até 2 (dois) anos quando, por culpa da CONTRATADA, ocorrer a suspensão, e se for o caso, descredenciamento do Cadastro de Fornecedores do Município pelo prazo de 05 (cinco) anos, enquanto perdurarem os motivos determinantes da punição ou, ainda, até que seja promovida a reabilitação perante a autoridade que aplicou a</w:t>
      </w:r>
      <w:r w:rsidRPr="00283815">
        <w:rPr>
          <w:rFonts w:ascii="Times New Roman" w:eastAsia="Arial" w:hAnsi="Times New Roman" w:cs="Times New Roman"/>
          <w:spacing w:val="-13"/>
          <w:sz w:val="24"/>
          <w:szCs w:val="24"/>
        </w:rPr>
        <w:t xml:space="preserve"> </w:t>
      </w:r>
      <w:r w:rsidRPr="00283815">
        <w:rPr>
          <w:rFonts w:ascii="Times New Roman" w:eastAsia="Arial" w:hAnsi="Times New Roman" w:cs="Times New Roman"/>
          <w:sz w:val="24"/>
          <w:szCs w:val="24"/>
        </w:rPr>
        <w:t>penalidade;</w:t>
      </w:r>
    </w:p>
    <w:p w:rsidR="00283815" w:rsidRPr="00283815" w:rsidRDefault="00283815" w:rsidP="00283815">
      <w:pPr>
        <w:widowControl w:val="0"/>
        <w:numPr>
          <w:ilvl w:val="0"/>
          <w:numId w:val="36"/>
        </w:numPr>
        <w:tabs>
          <w:tab w:val="left" w:pos="416"/>
        </w:tabs>
        <w:spacing w:after="0" w:line="240" w:lineRule="auto"/>
        <w:ind w:right="121"/>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Declaração de inidoneidade para licitar ou contratar com órgãos da administração Pública enquanto perdurarem os motivos determinantes da punição ou até que </w:t>
      </w:r>
      <w:r w:rsidRPr="00283815">
        <w:rPr>
          <w:rFonts w:ascii="Times New Roman" w:eastAsia="Arial" w:hAnsi="Times New Roman" w:cs="Times New Roman"/>
          <w:spacing w:val="-3"/>
          <w:sz w:val="24"/>
          <w:szCs w:val="24"/>
        </w:rPr>
        <w:t xml:space="preserve">seja </w:t>
      </w:r>
      <w:r w:rsidRPr="00283815">
        <w:rPr>
          <w:rFonts w:ascii="Times New Roman" w:eastAsia="Arial" w:hAnsi="Times New Roman" w:cs="Times New Roman"/>
          <w:sz w:val="24"/>
          <w:szCs w:val="24"/>
        </w:rPr>
        <w:t>promovida a reabilitação perante a própria autoridade que aplicou a penalidade, que será concedida sempre que o contrato ressarcir a Administração pelos prejuízos resultantes e após decorrido o prazo da sanção aplicada com base no inciso</w:t>
      </w:r>
      <w:r w:rsidRPr="00283815">
        <w:rPr>
          <w:rFonts w:ascii="Times New Roman" w:eastAsia="Arial" w:hAnsi="Times New Roman" w:cs="Times New Roman"/>
          <w:spacing w:val="-23"/>
          <w:sz w:val="24"/>
          <w:szCs w:val="24"/>
        </w:rPr>
        <w:t xml:space="preserve"> </w:t>
      </w:r>
      <w:r w:rsidRPr="00283815">
        <w:rPr>
          <w:rFonts w:ascii="Times New Roman" w:eastAsia="Arial" w:hAnsi="Times New Roman" w:cs="Times New Roman"/>
          <w:sz w:val="24"/>
          <w:szCs w:val="24"/>
        </w:rPr>
        <w:t>anterior;</w:t>
      </w:r>
    </w:p>
    <w:p w:rsidR="00283815" w:rsidRPr="00283815" w:rsidRDefault="00283815" w:rsidP="00283815">
      <w:pPr>
        <w:widowControl w:val="0"/>
        <w:numPr>
          <w:ilvl w:val="0"/>
          <w:numId w:val="36"/>
        </w:numPr>
        <w:tabs>
          <w:tab w:val="left" w:pos="378"/>
        </w:tabs>
        <w:spacing w:after="0" w:line="242" w:lineRule="auto"/>
        <w:ind w:right="121"/>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Nenhuma sanção será aplicada sem o devido processo administrativo, que prevê defesa prévia do interessado e recurso nos prazos definidos em Lei, sendo-lhe franqueada vista ao processo.</w:t>
      </w:r>
    </w:p>
    <w:p w:rsidR="00283815" w:rsidRPr="00283815" w:rsidRDefault="00283815" w:rsidP="00283815">
      <w:pPr>
        <w:widowControl w:val="0"/>
        <w:spacing w:after="0" w:line="271" w:lineRule="exact"/>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lastRenderedPageBreak/>
        <w:t>CLÁUSULA SÉTIMA – DAS ALTERAÇÕES CONTRATUAIS</w:t>
      </w:r>
    </w:p>
    <w:p w:rsidR="00283815" w:rsidRPr="00283815" w:rsidRDefault="00283815" w:rsidP="00283815">
      <w:pPr>
        <w:widowControl w:val="0"/>
        <w:spacing w:before="3" w:after="0" w:line="242" w:lineRule="auto"/>
        <w:ind w:right="437"/>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Este contrato poderá ser alterado na ocorrência de qualquer das hipóteses previstas no art. 65 da Lei n.º 8.666/93 e alterações.</w:t>
      </w:r>
    </w:p>
    <w:p w:rsidR="00283815" w:rsidRPr="00283815" w:rsidRDefault="00283815" w:rsidP="00283815">
      <w:pPr>
        <w:widowControl w:val="0"/>
        <w:spacing w:before="110"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OITAVA - DA RESCISÃO</w:t>
      </w:r>
    </w:p>
    <w:p w:rsidR="00283815" w:rsidRPr="00283815" w:rsidRDefault="00283815" w:rsidP="00283815">
      <w:pPr>
        <w:widowControl w:val="0"/>
        <w:spacing w:before="13" w:after="0" w:line="274" w:lineRule="exact"/>
        <w:ind w:right="139"/>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presente contrato poderá ser rescindido de pleno direito pelo CONTRATANTE, independentemente de notificação Judicial da CONTRATADA, nas seguintes hipóteses;</w:t>
      </w:r>
    </w:p>
    <w:p w:rsidR="00283815" w:rsidRPr="00283815" w:rsidRDefault="00283815" w:rsidP="00283815">
      <w:pPr>
        <w:widowControl w:val="0"/>
        <w:numPr>
          <w:ilvl w:val="0"/>
          <w:numId w:val="35"/>
        </w:numPr>
        <w:tabs>
          <w:tab w:val="left" w:pos="392"/>
        </w:tabs>
        <w:spacing w:after="0" w:line="274" w:lineRule="exact"/>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infringência de qualquer obrigação</w:t>
      </w:r>
      <w:r w:rsidRPr="00283815">
        <w:rPr>
          <w:rFonts w:ascii="Times New Roman" w:eastAsia="Arial" w:hAnsi="Times New Roman" w:cs="Times New Roman"/>
          <w:spacing w:val="-13"/>
          <w:sz w:val="24"/>
          <w:szCs w:val="24"/>
        </w:rPr>
        <w:t xml:space="preserve"> </w:t>
      </w:r>
      <w:r w:rsidRPr="00283815">
        <w:rPr>
          <w:rFonts w:ascii="Times New Roman" w:eastAsia="Arial" w:hAnsi="Times New Roman" w:cs="Times New Roman"/>
          <w:sz w:val="24"/>
          <w:szCs w:val="24"/>
        </w:rPr>
        <w:t>ajustada.</w:t>
      </w:r>
    </w:p>
    <w:p w:rsidR="00283815" w:rsidRPr="00283815" w:rsidRDefault="00283815" w:rsidP="00283815">
      <w:pPr>
        <w:widowControl w:val="0"/>
        <w:numPr>
          <w:ilvl w:val="0"/>
          <w:numId w:val="35"/>
        </w:numPr>
        <w:tabs>
          <w:tab w:val="left" w:pos="392"/>
        </w:tabs>
        <w:spacing w:after="0" w:line="275" w:lineRule="exact"/>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liquidação amigável ou judicial, concordata ou falência da</w:t>
      </w:r>
      <w:r w:rsidRPr="00283815">
        <w:rPr>
          <w:rFonts w:ascii="Times New Roman" w:eastAsia="Arial" w:hAnsi="Times New Roman" w:cs="Times New Roman"/>
          <w:spacing w:val="-28"/>
          <w:sz w:val="24"/>
          <w:szCs w:val="24"/>
        </w:rPr>
        <w:t xml:space="preserve"> </w:t>
      </w:r>
      <w:r w:rsidRPr="00283815">
        <w:rPr>
          <w:rFonts w:ascii="Times New Roman" w:eastAsia="Arial" w:hAnsi="Times New Roman" w:cs="Times New Roman"/>
          <w:sz w:val="24"/>
          <w:szCs w:val="24"/>
        </w:rPr>
        <w:t>CONTRATADA.</w:t>
      </w:r>
    </w:p>
    <w:p w:rsidR="00283815" w:rsidRPr="00283815" w:rsidRDefault="00283815" w:rsidP="00283815">
      <w:pPr>
        <w:widowControl w:val="0"/>
        <w:numPr>
          <w:ilvl w:val="0"/>
          <w:numId w:val="35"/>
        </w:numPr>
        <w:tabs>
          <w:tab w:val="left" w:pos="401"/>
        </w:tabs>
        <w:spacing w:before="2" w:after="0" w:line="240" w:lineRule="auto"/>
        <w:ind w:left="400" w:hanging="287"/>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se a CONTRATADA, sem prévia autorização do CONTRATANTE, transferir, caucionar  </w:t>
      </w:r>
      <w:r w:rsidRPr="00283815">
        <w:rPr>
          <w:rFonts w:ascii="Times New Roman" w:eastAsia="Arial" w:hAnsi="Times New Roman" w:cs="Times New Roman"/>
          <w:spacing w:val="29"/>
          <w:sz w:val="24"/>
          <w:szCs w:val="24"/>
        </w:rPr>
        <w:t xml:space="preserve"> </w:t>
      </w:r>
      <w:r w:rsidRPr="00283815">
        <w:rPr>
          <w:rFonts w:ascii="Times New Roman" w:eastAsia="Arial" w:hAnsi="Times New Roman" w:cs="Times New Roman"/>
          <w:sz w:val="24"/>
          <w:szCs w:val="24"/>
        </w:rPr>
        <w:t>ou</w:t>
      </w:r>
    </w:p>
    <w:p w:rsidR="00283815" w:rsidRPr="00283815" w:rsidRDefault="00283815" w:rsidP="00283815">
      <w:pPr>
        <w:widowControl w:val="0"/>
        <w:spacing w:before="48" w:after="0" w:line="275" w:lineRule="exact"/>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transacionar qualquer direito decorrente deste contrato.</w:t>
      </w:r>
    </w:p>
    <w:p w:rsidR="00283815" w:rsidRPr="00283815" w:rsidRDefault="00283815" w:rsidP="00283815">
      <w:pPr>
        <w:widowControl w:val="0"/>
        <w:numPr>
          <w:ilvl w:val="0"/>
          <w:numId w:val="35"/>
        </w:numPr>
        <w:tabs>
          <w:tab w:val="left" w:pos="396"/>
        </w:tabs>
        <w:spacing w:after="0" w:line="274" w:lineRule="exact"/>
        <w:ind w:left="395" w:hanging="28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os demais mencionados no Artigo 78 da Lei n°</w:t>
      </w:r>
      <w:r w:rsidRPr="00283815">
        <w:rPr>
          <w:rFonts w:ascii="Times New Roman" w:eastAsia="Arial" w:hAnsi="Times New Roman" w:cs="Times New Roman"/>
          <w:spacing w:val="-21"/>
          <w:sz w:val="24"/>
          <w:szCs w:val="24"/>
        </w:rPr>
        <w:t xml:space="preserve"> </w:t>
      </w:r>
      <w:r w:rsidRPr="00283815">
        <w:rPr>
          <w:rFonts w:ascii="Times New Roman" w:eastAsia="Arial" w:hAnsi="Times New Roman" w:cs="Times New Roman"/>
          <w:sz w:val="24"/>
          <w:szCs w:val="24"/>
        </w:rPr>
        <w:t>8.666/93.</w:t>
      </w:r>
    </w:p>
    <w:p w:rsidR="00283815" w:rsidRPr="00283815" w:rsidRDefault="00283815" w:rsidP="00283815">
      <w:pPr>
        <w:widowControl w:val="0"/>
        <w:spacing w:after="0" w:line="242" w:lineRule="auto"/>
        <w:ind w:right="112"/>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PRIMEIRO: </w:t>
      </w:r>
      <w:r w:rsidRPr="00283815">
        <w:rPr>
          <w:rFonts w:ascii="Times New Roman" w:eastAsia="Arial" w:hAnsi="Times New Roman" w:cs="Times New Roman"/>
          <w:sz w:val="24"/>
          <w:szCs w:val="24"/>
        </w:rPr>
        <w:t>A CONTRATADA indenizará o CONTRATANTE por todos os prejuízos que esta vier a sofrer em decorrência da rescisão por inadimplemento de suas obrigações contratuais.</w:t>
      </w:r>
    </w:p>
    <w:p w:rsidR="00283815" w:rsidRPr="00283815" w:rsidRDefault="00283815" w:rsidP="00283815">
      <w:pPr>
        <w:widowControl w:val="0"/>
        <w:spacing w:after="0" w:line="247" w:lineRule="auto"/>
        <w:ind w:right="105"/>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PARÁGRAFO SEGUNDO</w:t>
      </w:r>
      <w:r w:rsidRPr="00283815">
        <w:rPr>
          <w:rFonts w:ascii="Times New Roman" w:eastAsia="Arial" w:hAnsi="Times New Roman" w:cs="Times New Roman"/>
          <w:sz w:val="24"/>
          <w:szCs w:val="24"/>
        </w:rPr>
        <w:t>: Caso ocorra a rescisão do Contrato, o CONTRATANTE pagará à CONTRATADA apenas os valores dos materiais entregues e aceitos até a data respectiva.</w:t>
      </w:r>
    </w:p>
    <w:p w:rsidR="00283815" w:rsidRPr="00283815" w:rsidRDefault="00283815" w:rsidP="00283815">
      <w:pPr>
        <w:widowControl w:val="0"/>
        <w:spacing w:before="124"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NONA - DA LEGISLAÇÃO APLICÁVEL</w:t>
      </w:r>
    </w:p>
    <w:p w:rsidR="00283815" w:rsidRPr="00283815" w:rsidRDefault="00283815" w:rsidP="00283815">
      <w:pPr>
        <w:widowControl w:val="0"/>
        <w:spacing w:before="2" w:after="0" w:line="240" w:lineRule="auto"/>
        <w:ind w:right="10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rsidR="00283815" w:rsidRPr="00283815" w:rsidRDefault="00283815" w:rsidP="00283815">
      <w:pPr>
        <w:widowControl w:val="0"/>
        <w:spacing w:before="132"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 DA TRANSMISSÃO DE DOCUMENTOS</w:t>
      </w:r>
    </w:p>
    <w:p w:rsidR="00283815" w:rsidRPr="00283815" w:rsidRDefault="00283815" w:rsidP="00283815">
      <w:pPr>
        <w:widowControl w:val="0"/>
        <w:spacing w:before="7" w:after="0" w:line="240" w:lineRule="auto"/>
        <w:ind w:right="114"/>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 troca eventual de documentos e cartas entre o CONTRATANTE e a CONTRATADA será feita por meio de protocolo. Nenhuma outra forma será considerada como prova de entrega de documentos ou</w:t>
      </w:r>
      <w:r w:rsidRPr="00283815">
        <w:rPr>
          <w:rFonts w:ascii="Times New Roman" w:eastAsia="Arial" w:hAnsi="Times New Roman" w:cs="Times New Roman"/>
          <w:spacing w:val="-9"/>
          <w:sz w:val="24"/>
          <w:szCs w:val="24"/>
        </w:rPr>
        <w:t xml:space="preserve"> </w:t>
      </w:r>
      <w:r w:rsidRPr="00283815">
        <w:rPr>
          <w:rFonts w:ascii="Times New Roman" w:eastAsia="Arial" w:hAnsi="Times New Roman" w:cs="Times New Roman"/>
          <w:sz w:val="24"/>
          <w:szCs w:val="24"/>
        </w:rPr>
        <w:t>cartas.</w:t>
      </w:r>
    </w:p>
    <w:p w:rsidR="00283815" w:rsidRPr="00283815" w:rsidRDefault="00283815" w:rsidP="00283815">
      <w:pPr>
        <w:widowControl w:val="0"/>
        <w:spacing w:before="132"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PRIMEIRA – DA PUBLICIDADE</w:t>
      </w:r>
    </w:p>
    <w:p w:rsidR="00283815" w:rsidRPr="00283815" w:rsidRDefault="00283815" w:rsidP="00283815">
      <w:pPr>
        <w:widowControl w:val="0"/>
        <w:spacing w:before="2" w:after="0" w:line="240" w:lineRule="auto"/>
        <w:ind w:right="107"/>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Uma vez firmado, o extrato do presente Contrato será publicado no periódico dos Atos Oficiais do Município de Rio Rufino /SC, pelo CONTRATANTE, em cumprimento ao disposto no art. 61, § 1º, da Lei 8.666/93.</w:t>
      </w:r>
    </w:p>
    <w:p w:rsidR="00283815" w:rsidRPr="00283815" w:rsidRDefault="00283815" w:rsidP="00283815">
      <w:pPr>
        <w:widowControl w:val="0"/>
        <w:spacing w:before="137"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SEGUNDA – DAS DISPOSIÇÕES GERAIS</w:t>
      </w:r>
    </w:p>
    <w:p w:rsidR="00283815" w:rsidRPr="00283815" w:rsidRDefault="00283815" w:rsidP="00283815">
      <w:pPr>
        <w:widowControl w:val="0"/>
        <w:spacing w:before="2" w:after="0" w:line="240" w:lineRule="auto"/>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Ao presente contrato se aplicam as seguintes disposições gerais:</w:t>
      </w:r>
    </w:p>
    <w:p w:rsidR="00283815" w:rsidRPr="00283815" w:rsidRDefault="00283815" w:rsidP="00283815">
      <w:pPr>
        <w:widowControl w:val="0"/>
        <w:numPr>
          <w:ilvl w:val="0"/>
          <w:numId w:val="34"/>
        </w:numPr>
        <w:tabs>
          <w:tab w:val="left" w:pos="401"/>
        </w:tabs>
        <w:spacing w:before="2" w:after="0" w:line="240" w:lineRule="auto"/>
        <w:ind w:right="115"/>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Em ocorrendo a rescisão do presente contrato, em razão do inadimplemento de obrigações da CONTRATADA, esta ficará impedida de participar de novos contratos com o CONTRATANTE, bem como sofrerá as penalidades previstas no Artigo n° 87 da Lei</w:t>
      </w:r>
      <w:r w:rsidRPr="00283815">
        <w:rPr>
          <w:rFonts w:ascii="Times New Roman" w:eastAsia="Arial" w:hAnsi="Times New Roman" w:cs="Times New Roman"/>
          <w:spacing w:val="-32"/>
          <w:sz w:val="24"/>
          <w:szCs w:val="24"/>
        </w:rPr>
        <w:t xml:space="preserve"> </w:t>
      </w:r>
      <w:r w:rsidRPr="00283815">
        <w:rPr>
          <w:rFonts w:ascii="Times New Roman" w:eastAsia="Arial" w:hAnsi="Times New Roman" w:cs="Times New Roman"/>
          <w:sz w:val="24"/>
          <w:szCs w:val="24"/>
        </w:rPr>
        <w:t>8.666/93.</w:t>
      </w:r>
    </w:p>
    <w:p w:rsidR="00283815" w:rsidRPr="00283815" w:rsidRDefault="00283815" w:rsidP="00283815">
      <w:pPr>
        <w:widowControl w:val="0"/>
        <w:numPr>
          <w:ilvl w:val="0"/>
          <w:numId w:val="34"/>
        </w:numPr>
        <w:tabs>
          <w:tab w:val="left" w:pos="401"/>
        </w:tabs>
        <w:spacing w:after="0" w:line="240" w:lineRule="auto"/>
        <w:ind w:right="112"/>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w:t>
      </w:r>
      <w:r w:rsidRPr="00283815">
        <w:rPr>
          <w:rFonts w:ascii="Times New Roman" w:eastAsia="Arial" w:hAnsi="Times New Roman" w:cs="Times New Roman"/>
          <w:spacing w:val="-7"/>
          <w:sz w:val="24"/>
          <w:szCs w:val="24"/>
        </w:rPr>
        <w:t xml:space="preserve"> </w:t>
      </w:r>
      <w:r w:rsidRPr="00283815">
        <w:rPr>
          <w:rFonts w:ascii="Times New Roman" w:eastAsia="Arial" w:hAnsi="Times New Roman" w:cs="Times New Roman"/>
          <w:sz w:val="24"/>
          <w:szCs w:val="24"/>
        </w:rPr>
        <w:t>terceiros.</w:t>
      </w:r>
    </w:p>
    <w:p w:rsidR="00283815" w:rsidRPr="00283815" w:rsidRDefault="00283815" w:rsidP="00283815">
      <w:pPr>
        <w:widowControl w:val="0"/>
        <w:spacing w:before="132"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TERCEIRA - DAS PARTES INTEGRANTES</w:t>
      </w:r>
    </w:p>
    <w:p w:rsidR="00283815" w:rsidRPr="00283815" w:rsidRDefault="00283815" w:rsidP="00283815">
      <w:pPr>
        <w:widowControl w:val="0"/>
        <w:spacing w:before="7" w:after="0" w:line="240" w:lineRule="auto"/>
        <w:ind w:right="103"/>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As condições estabelecidas no edital nº /2019 – Pregão Presencial /2019 e na proposta apresentada pela CONTRATADA são partes integrantes deste instrumento, independentemente de transcrição.</w:t>
      </w:r>
    </w:p>
    <w:p w:rsidR="00283815" w:rsidRPr="00283815" w:rsidRDefault="00283815" w:rsidP="00283815">
      <w:pPr>
        <w:widowControl w:val="0"/>
        <w:spacing w:before="41" w:after="0" w:line="240" w:lineRule="auto"/>
        <w:ind w:right="111"/>
        <w:jc w:val="both"/>
        <w:rPr>
          <w:rFonts w:ascii="Times New Roman" w:eastAsia="Arial" w:hAnsi="Times New Roman" w:cs="Times New Roman"/>
          <w:sz w:val="24"/>
          <w:szCs w:val="24"/>
        </w:rPr>
      </w:pPr>
      <w:r w:rsidRPr="00283815">
        <w:rPr>
          <w:rFonts w:ascii="Times New Roman" w:eastAsia="Arial" w:hAnsi="Times New Roman" w:cs="Times New Roman"/>
          <w:b/>
          <w:sz w:val="24"/>
          <w:szCs w:val="24"/>
        </w:rPr>
        <w:t xml:space="preserve">PARÁGRAFO ÚNICO </w:t>
      </w:r>
      <w:r w:rsidRPr="00283815">
        <w:rPr>
          <w:rFonts w:ascii="Times New Roman" w:eastAsia="Arial" w:hAnsi="Times New Roman" w:cs="Times New Roman"/>
          <w:sz w:val="24"/>
          <w:szCs w:val="24"/>
        </w:rPr>
        <w:t xml:space="preserve">- Serão incorporados a este contrato, mediante termos aditivos, quaisquer </w:t>
      </w:r>
      <w:r w:rsidRPr="00283815">
        <w:rPr>
          <w:rFonts w:ascii="Times New Roman" w:eastAsia="Arial" w:hAnsi="Times New Roman" w:cs="Times New Roman"/>
          <w:sz w:val="24"/>
          <w:szCs w:val="24"/>
        </w:rPr>
        <w:lastRenderedPageBreak/>
        <w:t>modificações que venham a ser necessárias durante a sua vigência, decorrentes das obrigações assumidas pelo CONTRATANTE e CONTRATADA, tais como a prorrogação de prazos e normas gerais de serviços.</w:t>
      </w:r>
    </w:p>
    <w:p w:rsidR="00283815" w:rsidRPr="00283815" w:rsidRDefault="00283815" w:rsidP="00283815">
      <w:pPr>
        <w:widowControl w:val="0"/>
        <w:spacing w:before="137" w:after="0" w:line="240" w:lineRule="auto"/>
        <w:jc w:val="both"/>
        <w:outlineLvl w:val="0"/>
        <w:rPr>
          <w:rFonts w:ascii="Times New Roman" w:eastAsia="Arial" w:hAnsi="Times New Roman" w:cs="Times New Roman"/>
          <w:b/>
          <w:bCs/>
          <w:sz w:val="24"/>
          <w:szCs w:val="24"/>
        </w:rPr>
      </w:pPr>
      <w:r w:rsidRPr="00283815">
        <w:rPr>
          <w:rFonts w:ascii="Times New Roman" w:eastAsia="Arial" w:hAnsi="Times New Roman" w:cs="Times New Roman"/>
          <w:b/>
          <w:bCs/>
          <w:sz w:val="24"/>
          <w:szCs w:val="24"/>
          <w:u w:val="thick"/>
        </w:rPr>
        <w:t>CLÁUSULA DÉCIMA QUARTA – DA SUCESSÃO E DO FORO</w:t>
      </w:r>
    </w:p>
    <w:p w:rsidR="00283815" w:rsidRPr="00283815" w:rsidRDefault="00283815" w:rsidP="00283815">
      <w:pPr>
        <w:widowControl w:val="0"/>
        <w:spacing w:before="2" w:after="0" w:line="240" w:lineRule="auto"/>
        <w:ind w:right="110"/>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 xml:space="preserve">As partes firmam o presente instrumento </w:t>
      </w:r>
      <w:r w:rsidRPr="00283815">
        <w:rPr>
          <w:rFonts w:ascii="Times New Roman" w:eastAsia="Arial" w:hAnsi="Times New Roman" w:cs="Times New Roman"/>
          <w:spacing w:val="3"/>
          <w:sz w:val="24"/>
          <w:szCs w:val="24"/>
        </w:rPr>
        <w:t xml:space="preserve">em </w:t>
      </w:r>
      <w:r w:rsidRPr="00283815">
        <w:rPr>
          <w:rFonts w:ascii="Times New Roman" w:eastAsia="Arial" w:hAnsi="Times New Roman" w:cs="Times New Roman"/>
          <w:sz w:val="24"/>
          <w:szCs w:val="24"/>
        </w:rPr>
        <w:t xml:space="preserve">03 (três) vias de igual teor e forma, na presença de 02 (duas) testemunhas, obrigando-se por si e seus sucessores ao fiel cumprimento do que ora ficou ajustado, elegendo para Foro do </w:t>
      </w:r>
      <w:r w:rsidRPr="00283815">
        <w:rPr>
          <w:rFonts w:ascii="Times New Roman" w:eastAsia="Arial" w:hAnsi="Times New Roman" w:cs="Times New Roman"/>
          <w:spacing w:val="-3"/>
          <w:sz w:val="24"/>
          <w:szCs w:val="24"/>
        </w:rPr>
        <w:t xml:space="preserve">mesmo </w:t>
      </w:r>
      <w:r w:rsidRPr="00283815">
        <w:rPr>
          <w:rFonts w:ascii="Times New Roman" w:eastAsia="Arial" w:hAnsi="Times New Roman" w:cs="Times New Roman"/>
          <w:sz w:val="24"/>
          <w:szCs w:val="24"/>
        </w:rPr>
        <w:t xml:space="preserve">a Comarca de Rio Rufino /SC, não  obstante qualquer mudança de domicílio da CONTRATADA, que em razão disso é obrigada a manter </w:t>
      </w:r>
      <w:r w:rsidRPr="00283815">
        <w:rPr>
          <w:rFonts w:ascii="Times New Roman" w:eastAsia="Arial" w:hAnsi="Times New Roman" w:cs="Times New Roman"/>
          <w:spacing w:val="2"/>
          <w:sz w:val="24"/>
          <w:szCs w:val="24"/>
        </w:rPr>
        <w:t xml:space="preserve">um </w:t>
      </w:r>
      <w:r w:rsidRPr="00283815">
        <w:rPr>
          <w:rFonts w:ascii="Times New Roman" w:eastAsia="Arial" w:hAnsi="Times New Roman" w:cs="Times New Roman"/>
          <w:sz w:val="24"/>
          <w:szCs w:val="24"/>
        </w:rPr>
        <w:t>representante com plenos poderes para receber notificações, citação inicial e outras em direito permitidas neste referido</w:t>
      </w:r>
      <w:r w:rsidRPr="00283815">
        <w:rPr>
          <w:rFonts w:ascii="Times New Roman" w:eastAsia="Arial" w:hAnsi="Times New Roman" w:cs="Times New Roman"/>
          <w:spacing w:val="-21"/>
          <w:sz w:val="24"/>
          <w:szCs w:val="24"/>
        </w:rPr>
        <w:t xml:space="preserve"> </w:t>
      </w:r>
      <w:r w:rsidRPr="00283815">
        <w:rPr>
          <w:rFonts w:ascii="Times New Roman" w:eastAsia="Arial" w:hAnsi="Times New Roman" w:cs="Times New Roman"/>
          <w:sz w:val="24"/>
          <w:szCs w:val="24"/>
        </w:rPr>
        <w:t>foro.</w:t>
      </w:r>
    </w:p>
    <w:p w:rsidR="00283815" w:rsidRPr="00283815" w:rsidRDefault="00283815" w:rsidP="00283815">
      <w:pPr>
        <w:widowControl w:val="0"/>
        <w:spacing w:before="137" w:after="0" w:line="240" w:lineRule="auto"/>
        <w:ind w:right="430"/>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Rio Rufino /SC, xx de xx de 2019.</w:t>
      </w:r>
    </w:p>
    <w:p w:rsidR="00283815" w:rsidRPr="00283815" w:rsidRDefault="00283815" w:rsidP="00283815">
      <w:pPr>
        <w:widowControl w:val="0"/>
        <w:spacing w:before="137" w:after="0" w:line="480" w:lineRule="auto"/>
        <w:ind w:right="4233"/>
        <w:jc w:val="both"/>
        <w:rPr>
          <w:rFonts w:ascii="Times New Roman" w:eastAsia="Arial" w:hAnsi="Times New Roman" w:cs="Times New Roman"/>
          <w:sz w:val="24"/>
          <w:szCs w:val="24"/>
        </w:rPr>
      </w:pPr>
      <w:r w:rsidRPr="00283815">
        <w:rPr>
          <w:rFonts w:ascii="Times New Roman" w:eastAsia="Arial" w:hAnsi="Times New Roman" w:cs="Times New Roman"/>
          <w:sz w:val="24"/>
          <w:szCs w:val="24"/>
        </w:rPr>
        <w:t>CONTRATADA CONTRATANTE</w:t>
      </w:r>
    </w:p>
    <w:p w:rsidR="007E2D0D" w:rsidRPr="005971DD" w:rsidRDefault="007E2D0D" w:rsidP="00283815">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bidi="pt-PT"/>
        </w:rPr>
      </w:pPr>
    </w:p>
    <w:p w:rsidR="007E2D0D" w:rsidRPr="005971DD" w:rsidRDefault="007E2D0D" w:rsidP="005971DD">
      <w:pPr>
        <w:spacing w:after="0"/>
        <w:jc w:val="both"/>
        <w:rPr>
          <w:rFonts w:ascii="Times New Roman" w:eastAsia="Times New Roman" w:hAnsi="Times New Roman" w:cs="Times New Roman"/>
          <w:color w:val="000000"/>
          <w:sz w:val="24"/>
          <w:szCs w:val="24"/>
          <w:lang w:eastAsia="pt-BR"/>
        </w:rPr>
      </w:pPr>
    </w:p>
    <w:sectPr w:rsidR="007E2D0D" w:rsidRPr="005971DD" w:rsidSect="00D74E8C">
      <w:headerReference w:type="default" r:id="rId17"/>
      <w:footerReference w:type="default" r:id="rId18"/>
      <w:pgSz w:w="12240" w:h="15840"/>
      <w:pgMar w:top="2820" w:right="1000" w:bottom="1140" w:left="88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F78" w:rsidRDefault="00320F78">
      <w:pPr>
        <w:spacing w:after="0" w:line="240" w:lineRule="auto"/>
      </w:pPr>
      <w:r>
        <w:separator/>
      </w:r>
    </w:p>
  </w:endnote>
  <w:endnote w:type="continuationSeparator" w:id="0">
    <w:p w:rsidR="00320F78" w:rsidRDefault="003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1D" w:rsidRPr="00D74E8C" w:rsidRDefault="00B5741D" w:rsidP="00D74E8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bookmarkStart w:id="3" w:name="_Hlk18316078"/>
    <w:r w:rsidRPr="00D74E8C">
      <w:rPr>
        <w:rFonts w:ascii="Times New Roman" w:eastAsia="Arial" w:hAnsi="Times New Roman" w:cs="Times New Roman"/>
      </w:rPr>
      <w:t>Rua José Oselame, 209 – CEP 88658-000 – Rio Rufino – SC</w:t>
    </w:r>
  </w:p>
  <w:p w:rsidR="00B5741D" w:rsidRPr="00D74E8C" w:rsidRDefault="00B5741D" w:rsidP="00D74E8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D74E8C">
      <w:rPr>
        <w:rFonts w:ascii="Times New Roman" w:eastAsia="Arial" w:hAnsi="Times New Roman" w:cs="Times New Roman"/>
        <w:lang w:val="en-US"/>
      </w:rPr>
      <w:t>Tel.: 49-3279-0000 CNPJ:95.991.071/0001-00</w:t>
    </w:r>
  </w:p>
  <w:bookmarkEnd w:id="3"/>
  <w:p w:rsidR="00B5741D" w:rsidRPr="007E2D0D" w:rsidRDefault="00B5741D" w:rsidP="007E2D0D">
    <w:pPr>
      <w:widowControl w:val="0"/>
      <w:tabs>
        <w:tab w:val="center" w:pos="4252"/>
        <w:tab w:val="right" w:pos="8504"/>
      </w:tabs>
      <w:autoSpaceDE w:val="0"/>
      <w:autoSpaceDN w:val="0"/>
      <w:spacing w:after="0" w:line="240" w:lineRule="auto"/>
      <w:rPr>
        <w:rFonts w:ascii="Arial" w:eastAsia="Arial" w:hAnsi="Arial" w:cs="Arial"/>
        <w:lang w:val="pt-PT" w:eastAsia="pt-PT" w:bidi="pt-PT"/>
      </w:rPr>
    </w:pPr>
  </w:p>
  <w:p w:rsidR="00B5741D" w:rsidRDefault="00B5741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1D" w:rsidRPr="00D74E8C" w:rsidRDefault="00B5741D" w:rsidP="00D74E8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D74E8C">
      <w:rPr>
        <w:rFonts w:ascii="Times New Roman" w:eastAsia="Arial" w:hAnsi="Times New Roman" w:cs="Times New Roman"/>
      </w:rPr>
      <w:t>Rua José Oselame, 209 – CEP 88658-000 – Rio Rufino – SC</w:t>
    </w:r>
  </w:p>
  <w:p w:rsidR="00B5741D" w:rsidRPr="00D74E8C" w:rsidRDefault="00B5741D" w:rsidP="00D74E8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D74E8C">
      <w:rPr>
        <w:rFonts w:ascii="Times New Roman" w:eastAsia="Arial" w:hAnsi="Times New Roman" w:cs="Times New Roman"/>
        <w:lang w:val="en-US"/>
      </w:rPr>
      <w:t>Tel.: 49-3279-0000 CNPJ:95.991.071/0001-00</w:t>
    </w:r>
  </w:p>
  <w:p w:rsidR="00B5741D" w:rsidRDefault="00B574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F78" w:rsidRDefault="00320F78">
      <w:pPr>
        <w:spacing w:after="0" w:line="240" w:lineRule="auto"/>
      </w:pPr>
      <w:r>
        <w:separator/>
      </w:r>
    </w:p>
  </w:footnote>
  <w:footnote w:type="continuationSeparator" w:id="0">
    <w:p w:rsidR="00320F78" w:rsidRDefault="0032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5741D" w:rsidTr="005971DD">
      <w:trPr>
        <w:trHeight w:val="1457"/>
        <w:jc w:val="center"/>
      </w:trPr>
      <w:tc>
        <w:tcPr>
          <w:tcW w:w="8391" w:type="dxa"/>
        </w:tcPr>
        <w:p w:rsidR="00B5741D" w:rsidRDefault="00B5741D" w:rsidP="005971DD">
          <w:pPr>
            <w:ind w:left="666"/>
            <w:rPr>
              <w:rFonts w:ascii="Times New Roman" w:hAnsi="Times New Roman" w:cs="Times New Roman"/>
              <w:b/>
              <w:bCs/>
            </w:rPr>
          </w:pPr>
          <w:bookmarkStart w:id="2" w:name="_Hlk18311075"/>
          <w:r w:rsidRPr="004B566C">
            <w:rPr>
              <w:rFonts w:ascii="Times New Roman" w:hAnsi="Times New Roman" w:cs="Times New Roman"/>
              <w:b/>
              <w:bCs/>
              <w:noProof/>
            </w:rPr>
            <mc:AlternateContent>
              <mc:Choice Requires="wps">
                <w:drawing>
                  <wp:anchor distT="45720" distB="45720" distL="114300" distR="114300" simplePos="0" relativeHeight="251662336" behindDoc="0" locked="0" layoutInCell="1" allowOverlap="1" wp14:anchorId="09C9F7FF" wp14:editId="243BA9C3">
                    <wp:simplePos x="0" y="0"/>
                    <wp:positionH relativeFrom="margin">
                      <wp:posOffset>1654810</wp:posOffset>
                    </wp:positionH>
                    <wp:positionV relativeFrom="paragraph">
                      <wp:posOffset>80645</wp:posOffset>
                    </wp:positionV>
                    <wp:extent cx="3438525" cy="914400"/>
                    <wp:effectExtent l="0" t="0" r="28575" b="1905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14400"/>
                            </a:xfrm>
                            <a:prstGeom prst="rect">
                              <a:avLst/>
                            </a:prstGeom>
                            <a:solidFill>
                              <a:schemeClr val="bg1"/>
                            </a:solidFill>
                            <a:ln w="9525">
                              <a:solidFill>
                                <a:schemeClr val="bg1"/>
                              </a:solidFill>
                              <a:miter lim="800000"/>
                              <a:headEnd/>
                              <a:tailEnd/>
                            </a:ln>
                          </wps:spPr>
                          <wps:txbx>
                            <w:txbxContent>
                              <w:p w:rsidR="00B5741D" w:rsidRPr="004B566C" w:rsidRDefault="00B5741D" w:rsidP="005971DD">
                                <w:pPr>
                                  <w:jc w:val="center"/>
                                  <w:rPr>
                                    <w:rFonts w:ascii="Times New Roman" w:hAnsi="Times New Roman" w:cs="Times New Roman"/>
                                    <w:b/>
                                    <w:bCs/>
                                  </w:rPr>
                                </w:pPr>
                                <w:r w:rsidRPr="004B566C">
                                  <w:rPr>
                                    <w:rFonts w:ascii="Times New Roman" w:hAnsi="Times New Roman" w:cs="Times New Roman"/>
                                    <w:b/>
                                    <w:bCs/>
                                  </w:rPr>
                                  <w:t>ESTADO DE SANTA CATARINA</w:t>
                                </w:r>
                              </w:p>
                              <w:p w:rsidR="00B5741D" w:rsidRPr="004B566C" w:rsidRDefault="00B5741D" w:rsidP="005971DD">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5741D" w:rsidRPr="004B566C" w:rsidRDefault="00B5741D" w:rsidP="005971DD">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5741D" w:rsidRDefault="00B5741D" w:rsidP="00597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9F7FF" id="_x0000_t202" coordsize="21600,21600" o:spt="202" path="m,l,21600r21600,l21600,xe">
                    <v:stroke joinstyle="miter"/>
                    <v:path gradientshapeok="t" o:connecttype="rect"/>
                  </v:shapetype>
                  <v:shape id="Caixa de Texto 2" o:spid="_x0000_s1026" type="#_x0000_t202" style="position:absolute;left:0;text-align:left;margin-left:130.3pt;margin-top:6.35pt;width:270.75pt;height:1in;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" fillcolor="white [3212]" strokecolor="white [3212]">
                    <v:textbox>
                      <w:txbxContent>
                        <w:p w:rsidR="00B5741D" w:rsidRPr="004B566C" w:rsidRDefault="00B5741D" w:rsidP="005971DD">
                          <w:pPr>
                            <w:jc w:val="center"/>
                            <w:rPr>
                              <w:rFonts w:ascii="Times New Roman" w:hAnsi="Times New Roman" w:cs="Times New Roman"/>
                              <w:b/>
                              <w:bCs/>
                            </w:rPr>
                          </w:pPr>
                          <w:r w:rsidRPr="004B566C">
                            <w:rPr>
                              <w:rFonts w:ascii="Times New Roman" w:hAnsi="Times New Roman" w:cs="Times New Roman"/>
                              <w:b/>
                              <w:bCs/>
                            </w:rPr>
                            <w:t>ESTADO DE SANTA CATARINA</w:t>
                          </w:r>
                        </w:p>
                        <w:p w:rsidR="00B5741D" w:rsidRPr="004B566C" w:rsidRDefault="00B5741D" w:rsidP="005971DD">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5741D" w:rsidRPr="004B566C" w:rsidRDefault="00B5741D" w:rsidP="005971DD">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5741D" w:rsidRDefault="00B5741D" w:rsidP="005971DD"/>
                      </w:txbxContent>
                    </v:textbox>
                    <w10:wrap type="square" anchorx="margin"/>
                  </v:shape>
                </w:pict>
              </mc:Fallback>
            </mc:AlternateContent>
          </w:r>
          <w:r>
            <w:rPr>
              <w:noProof/>
            </w:rPr>
            <w:drawing>
              <wp:inline distT="0" distB="0" distL="0" distR="0" wp14:anchorId="1FEC5331" wp14:editId="48403EDD">
                <wp:extent cx="914400" cy="906816"/>
                <wp:effectExtent l="0" t="0" r="0"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bookmarkEnd w:id="2"/>
  </w:tbl>
  <w:p w:rsidR="00B5741D" w:rsidRDefault="00B5741D">
    <w:pPr>
      <w:pStyle w:val="Cabealho"/>
    </w:pPr>
  </w:p>
  <w:p w:rsidR="00B5741D" w:rsidRDefault="00B5741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5741D" w:rsidTr="00CE3984">
      <w:trPr>
        <w:trHeight w:val="1457"/>
        <w:jc w:val="center"/>
      </w:trPr>
      <w:tc>
        <w:tcPr>
          <w:tcW w:w="8391" w:type="dxa"/>
        </w:tcPr>
        <w:p w:rsidR="00B5741D" w:rsidRDefault="00B5741D" w:rsidP="00283815">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64384" behindDoc="0" locked="0" layoutInCell="1" allowOverlap="1" wp14:anchorId="64E28B5F" wp14:editId="620995F3">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rsidR="00B5741D" w:rsidRPr="004B566C" w:rsidRDefault="00B5741D" w:rsidP="00283815">
                                <w:pPr>
                                  <w:jc w:val="center"/>
                                  <w:rPr>
                                    <w:rFonts w:ascii="Times New Roman" w:hAnsi="Times New Roman" w:cs="Times New Roman"/>
                                    <w:b/>
                                    <w:bCs/>
                                  </w:rPr>
                                </w:pPr>
                                <w:r w:rsidRPr="004B566C">
                                  <w:rPr>
                                    <w:rFonts w:ascii="Times New Roman" w:hAnsi="Times New Roman" w:cs="Times New Roman"/>
                                    <w:b/>
                                    <w:bCs/>
                                  </w:rPr>
                                  <w:t>ESTADO DE SANTA CATARINA</w:t>
                                </w:r>
                              </w:p>
                              <w:p w:rsidR="00B5741D" w:rsidRPr="004B566C" w:rsidRDefault="00B5741D" w:rsidP="00283815">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5741D" w:rsidRPr="004B566C" w:rsidRDefault="00B5741D" w:rsidP="00283815">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5741D" w:rsidRDefault="00B5741D" w:rsidP="00283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28B5F" id="_x0000_t202" coordsize="21600,21600" o:spt="202" path="m,l,21600r21600,l21600,xe">
                    <v:stroke joinstyle="miter"/>
                    <v:path gradientshapeok="t" o:connecttype="rect"/>
                  </v:shapetype>
                  <v:shape id="_x0000_s1027" type="#_x0000_t202" style="position:absolute;left:0;text-align:left;margin-left:130.45pt;margin-top:3.15pt;width:270.75pt;height:6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yzSDeiICAABPBAAADgAAAAAAAAAAAAAAAAAuAgAAZHJzL2Uyb0RvYy54&#10;bWxQSwECLQAUAAYACAAAACEAX1Foj98AAAAJAQAADwAAAAAAAAAAAAAAAAB8BAAAZHJzL2Rvd25y&#10;ZXYueG1sUEsFBgAAAAAEAAQA8wAAAIgFAAAAAA==&#10;" fillcolor="white [3212]" strokecolor="white [3212]">
                    <v:textbox>
                      <w:txbxContent>
                        <w:p w:rsidR="00B5741D" w:rsidRPr="004B566C" w:rsidRDefault="00B5741D" w:rsidP="00283815">
                          <w:pPr>
                            <w:jc w:val="center"/>
                            <w:rPr>
                              <w:rFonts w:ascii="Times New Roman" w:hAnsi="Times New Roman" w:cs="Times New Roman"/>
                              <w:b/>
                              <w:bCs/>
                            </w:rPr>
                          </w:pPr>
                          <w:r w:rsidRPr="004B566C">
                            <w:rPr>
                              <w:rFonts w:ascii="Times New Roman" w:hAnsi="Times New Roman" w:cs="Times New Roman"/>
                              <w:b/>
                              <w:bCs/>
                            </w:rPr>
                            <w:t>ESTADO DE SANTA CATARINA</w:t>
                          </w:r>
                        </w:p>
                        <w:p w:rsidR="00B5741D" w:rsidRPr="004B566C" w:rsidRDefault="00B5741D" w:rsidP="00283815">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B5741D" w:rsidRPr="004B566C" w:rsidRDefault="00B5741D" w:rsidP="00283815">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B5741D" w:rsidRDefault="00B5741D" w:rsidP="00283815"/>
                      </w:txbxContent>
                    </v:textbox>
                    <w10:wrap type="square" anchorx="margin"/>
                  </v:shape>
                </w:pict>
              </mc:Fallback>
            </mc:AlternateContent>
          </w:r>
          <w:r>
            <w:rPr>
              <w:noProof/>
            </w:rPr>
            <w:drawing>
              <wp:inline distT="0" distB="0" distL="0" distR="0" wp14:anchorId="24CA6E56" wp14:editId="04F791AB">
                <wp:extent cx="914400" cy="906816"/>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B5741D" w:rsidRDefault="00B5741D">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540"/>
    <w:multiLevelType w:val="multilevel"/>
    <w:tmpl w:val="97A86E4E"/>
    <w:lvl w:ilvl="0">
      <w:start w:val="6"/>
      <w:numFmt w:val="decimal"/>
      <w:lvlText w:val="%1"/>
      <w:lvlJc w:val="left"/>
      <w:pPr>
        <w:ind w:left="221" w:hanging="692"/>
      </w:pPr>
      <w:rPr>
        <w:rFonts w:hint="default"/>
        <w:lang w:val="pt-PT" w:eastAsia="pt-PT" w:bidi="pt-PT"/>
      </w:rPr>
    </w:lvl>
    <w:lvl w:ilvl="1">
      <w:start w:val="13"/>
      <w:numFmt w:val="decimal"/>
      <w:lvlText w:val="%1.%2"/>
      <w:lvlJc w:val="left"/>
      <w:pPr>
        <w:ind w:left="221" w:hanging="692"/>
      </w:pPr>
      <w:rPr>
        <w:rFonts w:hint="default"/>
        <w:lang w:val="pt-PT" w:eastAsia="pt-PT" w:bidi="pt-PT"/>
      </w:rPr>
    </w:lvl>
    <w:lvl w:ilvl="2">
      <w:start w:val="1"/>
      <w:numFmt w:val="decimal"/>
      <w:lvlText w:val="%1.%2.%3"/>
      <w:lvlJc w:val="left"/>
      <w:pPr>
        <w:ind w:left="221" w:hanging="692"/>
      </w:pPr>
      <w:rPr>
        <w:rFonts w:hint="default"/>
        <w:b w:val="0"/>
        <w:bCs w:val="0"/>
        <w:spacing w:val="-2"/>
        <w:w w:val="100"/>
        <w:lang w:val="pt-PT" w:eastAsia="pt-PT" w:bidi="pt-PT"/>
      </w:rPr>
    </w:lvl>
    <w:lvl w:ilvl="3">
      <w:numFmt w:val="bullet"/>
      <w:lvlText w:val="•"/>
      <w:lvlJc w:val="left"/>
      <w:pPr>
        <w:ind w:left="2842" w:hanging="692"/>
      </w:pPr>
      <w:rPr>
        <w:rFonts w:hint="default"/>
        <w:lang w:val="pt-PT" w:eastAsia="pt-PT" w:bidi="pt-PT"/>
      </w:rPr>
    </w:lvl>
    <w:lvl w:ilvl="4">
      <w:numFmt w:val="bullet"/>
      <w:lvlText w:val="•"/>
      <w:lvlJc w:val="left"/>
      <w:pPr>
        <w:ind w:left="3716" w:hanging="692"/>
      </w:pPr>
      <w:rPr>
        <w:rFonts w:hint="default"/>
        <w:lang w:val="pt-PT" w:eastAsia="pt-PT" w:bidi="pt-PT"/>
      </w:rPr>
    </w:lvl>
    <w:lvl w:ilvl="5">
      <w:numFmt w:val="bullet"/>
      <w:lvlText w:val="•"/>
      <w:lvlJc w:val="left"/>
      <w:pPr>
        <w:ind w:left="4590" w:hanging="692"/>
      </w:pPr>
      <w:rPr>
        <w:rFonts w:hint="default"/>
        <w:lang w:val="pt-PT" w:eastAsia="pt-PT" w:bidi="pt-PT"/>
      </w:rPr>
    </w:lvl>
    <w:lvl w:ilvl="6">
      <w:numFmt w:val="bullet"/>
      <w:lvlText w:val="•"/>
      <w:lvlJc w:val="left"/>
      <w:pPr>
        <w:ind w:left="5464" w:hanging="692"/>
      </w:pPr>
      <w:rPr>
        <w:rFonts w:hint="default"/>
        <w:lang w:val="pt-PT" w:eastAsia="pt-PT" w:bidi="pt-PT"/>
      </w:rPr>
    </w:lvl>
    <w:lvl w:ilvl="7">
      <w:numFmt w:val="bullet"/>
      <w:lvlText w:val="•"/>
      <w:lvlJc w:val="left"/>
      <w:pPr>
        <w:ind w:left="6338" w:hanging="692"/>
      </w:pPr>
      <w:rPr>
        <w:rFonts w:hint="default"/>
        <w:lang w:val="pt-PT" w:eastAsia="pt-PT" w:bidi="pt-PT"/>
      </w:rPr>
    </w:lvl>
    <w:lvl w:ilvl="8">
      <w:numFmt w:val="bullet"/>
      <w:lvlText w:val="•"/>
      <w:lvlJc w:val="left"/>
      <w:pPr>
        <w:ind w:left="7212" w:hanging="692"/>
      </w:pPr>
      <w:rPr>
        <w:rFonts w:hint="default"/>
        <w:lang w:val="pt-PT" w:eastAsia="pt-PT" w:bidi="pt-PT"/>
      </w:rPr>
    </w:lvl>
  </w:abstractNum>
  <w:abstractNum w:abstractNumId="1" w15:restartNumberingAfterBreak="0">
    <w:nsid w:val="037D7D84"/>
    <w:multiLevelType w:val="multilevel"/>
    <w:tmpl w:val="FAB45230"/>
    <w:lvl w:ilvl="0">
      <w:start w:val="1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C1457D"/>
    <w:multiLevelType w:val="hybridMultilevel"/>
    <w:tmpl w:val="F6721254"/>
    <w:lvl w:ilvl="0" w:tplc="C2E6A9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44611BF"/>
    <w:multiLevelType w:val="multilevel"/>
    <w:tmpl w:val="15C6B606"/>
    <w:lvl w:ilvl="0">
      <w:start w:val="15"/>
      <w:numFmt w:val="decimal"/>
      <w:lvlText w:val="%1"/>
      <w:lvlJc w:val="left"/>
      <w:pPr>
        <w:ind w:left="514" w:hanging="293"/>
      </w:pPr>
      <w:rPr>
        <w:rFonts w:ascii="Arial" w:eastAsia="Arial" w:hAnsi="Arial" w:cs="Arial" w:hint="default"/>
        <w:b/>
        <w:bCs/>
        <w:w w:val="100"/>
        <w:sz w:val="21"/>
        <w:szCs w:val="21"/>
        <w:lang w:val="pt-PT" w:eastAsia="pt-PT" w:bidi="pt-PT"/>
      </w:rPr>
    </w:lvl>
    <w:lvl w:ilvl="1">
      <w:start w:val="1"/>
      <w:numFmt w:val="decimal"/>
      <w:lvlText w:val="%1.%2."/>
      <w:lvlJc w:val="left"/>
      <w:pPr>
        <w:ind w:left="221" w:hanging="536"/>
      </w:pPr>
      <w:rPr>
        <w:rFonts w:ascii="Arial" w:eastAsia="Arial" w:hAnsi="Arial" w:cs="Arial" w:hint="default"/>
        <w:spacing w:val="-2"/>
        <w:w w:val="100"/>
        <w:sz w:val="21"/>
        <w:szCs w:val="21"/>
        <w:lang w:val="pt-PT" w:eastAsia="pt-PT" w:bidi="pt-PT"/>
      </w:rPr>
    </w:lvl>
    <w:lvl w:ilvl="2">
      <w:start w:val="1"/>
      <w:numFmt w:val="decimal"/>
      <w:lvlText w:val="%1.%2.%3."/>
      <w:lvlJc w:val="left"/>
      <w:pPr>
        <w:ind w:left="221" w:hanging="737"/>
      </w:pPr>
      <w:rPr>
        <w:rFonts w:ascii="Arial" w:eastAsia="Arial" w:hAnsi="Arial" w:cs="Arial" w:hint="default"/>
        <w:spacing w:val="-2"/>
        <w:w w:val="100"/>
        <w:sz w:val="21"/>
        <w:szCs w:val="21"/>
        <w:lang w:val="pt-PT" w:eastAsia="pt-PT" w:bidi="pt-PT"/>
      </w:rPr>
    </w:lvl>
    <w:lvl w:ilvl="3">
      <w:numFmt w:val="bullet"/>
      <w:lvlText w:val="•"/>
      <w:lvlJc w:val="left"/>
      <w:pPr>
        <w:ind w:left="2395" w:hanging="737"/>
      </w:pPr>
      <w:rPr>
        <w:rFonts w:hint="default"/>
        <w:lang w:val="pt-PT" w:eastAsia="pt-PT" w:bidi="pt-PT"/>
      </w:rPr>
    </w:lvl>
    <w:lvl w:ilvl="4">
      <w:numFmt w:val="bullet"/>
      <w:lvlText w:val="•"/>
      <w:lvlJc w:val="left"/>
      <w:pPr>
        <w:ind w:left="3333" w:hanging="737"/>
      </w:pPr>
      <w:rPr>
        <w:rFonts w:hint="default"/>
        <w:lang w:val="pt-PT" w:eastAsia="pt-PT" w:bidi="pt-PT"/>
      </w:rPr>
    </w:lvl>
    <w:lvl w:ilvl="5">
      <w:numFmt w:val="bullet"/>
      <w:lvlText w:val="•"/>
      <w:lvlJc w:val="left"/>
      <w:pPr>
        <w:ind w:left="4271" w:hanging="737"/>
      </w:pPr>
      <w:rPr>
        <w:rFonts w:hint="default"/>
        <w:lang w:val="pt-PT" w:eastAsia="pt-PT" w:bidi="pt-PT"/>
      </w:rPr>
    </w:lvl>
    <w:lvl w:ilvl="6">
      <w:numFmt w:val="bullet"/>
      <w:lvlText w:val="•"/>
      <w:lvlJc w:val="left"/>
      <w:pPr>
        <w:ind w:left="5208" w:hanging="737"/>
      </w:pPr>
      <w:rPr>
        <w:rFonts w:hint="default"/>
        <w:lang w:val="pt-PT" w:eastAsia="pt-PT" w:bidi="pt-PT"/>
      </w:rPr>
    </w:lvl>
    <w:lvl w:ilvl="7">
      <w:numFmt w:val="bullet"/>
      <w:lvlText w:val="•"/>
      <w:lvlJc w:val="left"/>
      <w:pPr>
        <w:ind w:left="6146" w:hanging="737"/>
      </w:pPr>
      <w:rPr>
        <w:rFonts w:hint="default"/>
        <w:lang w:val="pt-PT" w:eastAsia="pt-PT" w:bidi="pt-PT"/>
      </w:rPr>
    </w:lvl>
    <w:lvl w:ilvl="8">
      <w:numFmt w:val="bullet"/>
      <w:lvlText w:val="•"/>
      <w:lvlJc w:val="left"/>
      <w:pPr>
        <w:ind w:left="7084" w:hanging="737"/>
      </w:pPr>
      <w:rPr>
        <w:rFonts w:hint="default"/>
        <w:lang w:val="pt-PT" w:eastAsia="pt-PT" w:bidi="pt-PT"/>
      </w:rPr>
    </w:lvl>
  </w:abstractNum>
  <w:abstractNum w:abstractNumId="4" w15:restartNumberingAfterBreak="0">
    <w:nsid w:val="04821E96"/>
    <w:multiLevelType w:val="hybridMultilevel"/>
    <w:tmpl w:val="DF009476"/>
    <w:lvl w:ilvl="0" w:tplc="B0821A42">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09232361"/>
    <w:multiLevelType w:val="hybridMultilevel"/>
    <w:tmpl w:val="02688FFA"/>
    <w:lvl w:ilvl="0" w:tplc="CFE28E02">
      <w:start w:val="3"/>
      <w:numFmt w:val="decimal"/>
      <w:lvlText w:val="%1"/>
      <w:lvlJc w:val="left"/>
      <w:pPr>
        <w:ind w:left="221" w:hanging="176"/>
      </w:pPr>
      <w:rPr>
        <w:rFonts w:ascii="Arial" w:eastAsia="Arial" w:hAnsi="Arial" w:cs="Arial" w:hint="default"/>
        <w:w w:val="100"/>
        <w:sz w:val="21"/>
        <w:szCs w:val="21"/>
        <w:lang w:val="pt-PT" w:eastAsia="pt-PT" w:bidi="pt-PT"/>
      </w:rPr>
    </w:lvl>
    <w:lvl w:ilvl="1" w:tplc="4CF6E894">
      <w:numFmt w:val="bullet"/>
      <w:lvlText w:val="•"/>
      <w:lvlJc w:val="left"/>
      <w:pPr>
        <w:ind w:left="1094" w:hanging="176"/>
      </w:pPr>
      <w:rPr>
        <w:rFonts w:hint="default"/>
        <w:lang w:val="pt-PT" w:eastAsia="pt-PT" w:bidi="pt-PT"/>
      </w:rPr>
    </w:lvl>
    <w:lvl w:ilvl="2" w:tplc="1638E0E8">
      <w:numFmt w:val="bullet"/>
      <w:lvlText w:val="•"/>
      <w:lvlJc w:val="left"/>
      <w:pPr>
        <w:ind w:left="1968" w:hanging="176"/>
      </w:pPr>
      <w:rPr>
        <w:rFonts w:hint="default"/>
        <w:lang w:val="pt-PT" w:eastAsia="pt-PT" w:bidi="pt-PT"/>
      </w:rPr>
    </w:lvl>
    <w:lvl w:ilvl="3" w:tplc="C48487E0">
      <w:numFmt w:val="bullet"/>
      <w:lvlText w:val="•"/>
      <w:lvlJc w:val="left"/>
      <w:pPr>
        <w:ind w:left="2842" w:hanging="176"/>
      </w:pPr>
      <w:rPr>
        <w:rFonts w:hint="default"/>
        <w:lang w:val="pt-PT" w:eastAsia="pt-PT" w:bidi="pt-PT"/>
      </w:rPr>
    </w:lvl>
    <w:lvl w:ilvl="4" w:tplc="2B942D0E">
      <w:numFmt w:val="bullet"/>
      <w:lvlText w:val="•"/>
      <w:lvlJc w:val="left"/>
      <w:pPr>
        <w:ind w:left="3716" w:hanging="176"/>
      </w:pPr>
      <w:rPr>
        <w:rFonts w:hint="default"/>
        <w:lang w:val="pt-PT" w:eastAsia="pt-PT" w:bidi="pt-PT"/>
      </w:rPr>
    </w:lvl>
    <w:lvl w:ilvl="5" w:tplc="C0227DA4">
      <w:numFmt w:val="bullet"/>
      <w:lvlText w:val="•"/>
      <w:lvlJc w:val="left"/>
      <w:pPr>
        <w:ind w:left="4590" w:hanging="176"/>
      </w:pPr>
      <w:rPr>
        <w:rFonts w:hint="default"/>
        <w:lang w:val="pt-PT" w:eastAsia="pt-PT" w:bidi="pt-PT"/>
      </w:rPr>
    </w:lvl>
    <w:lvl w:ilvl="6" w:tplc="973ECD90">
      <w:numFmt w:val="bullet"/>
      <w:lvlText w:val="•"/>
      <w:lvlJc w:val="left"/>
      <w:pPr>
        <w:ind w:left="5464" w:hanging="176"/>
      </w:pPr>
      <w:rPr>
        <w:rFonts w:hint="default"/>
        <w:lang w:val="pt-PT" w:eastAsia="pt-PT" w:bidi="pt-PT"/>
      </w:rPr>
    </w:lvl>
    <w:lvl w:ilvl="7" w:tplc="9CA27112">
      <w:numFmt w:val="bullet"/>
      <w:lvlText w:val="•"/>
      <w:lvlJc w:val="left"/>
      <w:pPr>
        <w:ind w:left="6338" w:hanging="176"/>
      </w:pPr>
      <w:rPr>
        <w:rFonts w:hint="default"/>
        <w:lang w:val="pt-PT" w:eastAsia="pt-PT" w:bidi="pt-PT"/>
      </w:rPr>
    </w:lvl>
    <w:lvl w:ilvl="8" w:tplc="42460B98">
      <w:numFmt w:val="bullet"/>
      <w:lvlText w:val="•"/>
      <w:lvlJc w:val="left"/>
      <w:pPr>
        <w:ind w:left="7212" w:hanging="176"/>
      </w:pPr>
      <w:rPr>
        <w:rFonts w:hint="default"/>
        <w:lang w:val="pt-PT" w:eastAsia="pt-PT" w:bidi="pt-PT"/>
      </w:rPr>
    </w:lvl>
  </w:abstractNum>
  <w:abstractNum w:abstractNumId="6" w15:restartNumberingAfterBreak="0">
    <w:nsid w:val="0A49548A"/>
    <w:multiLevelType w:val="multilevel"/>
    <w:tmpl w:val="CEFC4E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02BEE"/>
    <w:multiLevelType w:val="hybridMultilevel"/>
    <w:tmpl w:val="1E282EF2"/>
    <w:lvl w:ilvl="0" w:tplc="55369376">
      <w:start w:val="1"/>
      <w:numFmt w:val="lowerLetter"/>
      <w:lvlText w:val="%1)"/>
      <w:lvlJc w:val="left"/>
      <w:pPr>
        <w:ind w:left="113" w:hanging="288"/>
      </w:pPr>
      <w:rPr>
        <w:rFonts w:ascii="Arial" w:eastAsia="Arial" w:hAnsi="Arial" w:cs="Arial" w:hint="default"/>
        <w:w w:val="99"/>
        <w:sz w:val="24"/>
        <w:szCs w:val="24"/>
      </w:rPr>
    </w:lvl>
    <w:lvl w:ilvl="1" w:tplc="A2E0E0A0">
      <w:start w:val="1"/>
      <w:numFmt w:val="bullet"/>
      <w:lvlText w:val="•"/>
      <w:lvlJc w:val="left"/>
      <w:pPr>
        <w:ind w:left="1136" w:hanging="288"/>
      </w:pPr>
      <w:rPr>
        <w:rFonts w:hint="default"/>
      </w:rPr>
    </w:lvl>
    <w:lvl w:ilvl="2" w:tplc="EDD6F382">
      <w:start w:val="1"/>
      <w:numFmt w:val="bullet"/>
      <w:lvlText w:val="•"/>
      <w:lvlJc w:val="left"/>
      <w:pPr>
        <w:ind w:left="2152" w:hanging="288"/>
      </w:pPr>
      <w:rPr>
        <w:rFonts w:hint="default"/>
      </w:rPr>
    </w:lvl>
    <w:lvl w:ilvl="3" w:tplc="537641E6">
      <w:start w:val="1"/>
      <w:numFmt w:val="bullet"/>
      <w:lvlText w:val="•"/>
      <w:lvlJc w:val="left"/>
      <w:pPr>
        <w:ind w:left="3169" w:hanging="288"/>
      </w:pPr>
      <w:rPr>
        <w:rFonts w:hint="default"/>
      </w:rPr>
    </w:lvl>
    <w:lvl w:ilvl="4" w:tplc="6A769520">
      <w:start w:val="1"/>
      <w:numFmt w:val="bullet"/>
      <w:lvlText w:val="•"/>
      <w:lvlJc w:val="left"/>
      <w:pPr>
        <w:ind w:left="4185" w:hanging="288"/>
      </w:pPr>
      <w:rPr>
        <w:rFonts w:hint="default"/>
      </w:rPr>
    </w:lvl>
    <w:lvl w:ilvl="5" w:tplc="6980CA12">
      <w:start w:val="1"/>
      <w:numFmt w:val="bullet"/>
      <w:lvlText w:val="•"/>
      <w:lvlJc w:val="left"/>
      <w:pPr>
        <w:ind w:left="5202" w:hanging="288"/>
      </w:pPr>
      <w:rPr>
        <w:rFonts w:hint="default"/>
      </w:rPr>
    </w:lvl>
    <w:lvl w:ilvl="6" w:tplc="970C1584">
      <w:start w:val="1"/>
      <w:numFmt w:val="bullet"/>
      <w:lvlText w:val="•"/>
      <w:lvlJc w:val="left"/>
      <w:pPr>
        <w:ind w:left="6218" w:hanging="288"/>
      </w:pPr>
      <w:rPr>
        <w:rFonts w:hint="default"/>
      </w:rPr>
    </w:lvl>
    <w:lvl w:ilvl="7" w:tplc="C4D8282E">
      <w:start w:val="1"/>
      <w:numFmt w:val="bullet"/>
      <w:lvlText w:val="•"/>
      <w:lvlJc w:val="left"/>
      <w:pPr>
        <w:ind w:left="7234" w:hanging="288"/>
      </w:pPr>
      <w:rPr>
        <w:rFonts w:hint="default"/>
      </w:rPr>
    </w:lvl>
    <w:lvl w:ilvl="8" w:tplc="EB828328">
      <w:start w:val="1"/>
      <w:numFmt w:val="bullet"/>
      <w:lvlText w:val="•"/>
      <w:lvlJc w:val="left"/>
      <w:pPr>
        <w:ind w:left="8251" w:hanging="288"/>
      </w:pPr>
      <w:rPr>
        <w:rFonts w:hint="default"/>
      </w:rPr>
    </w:lvl>
  </w:abstractNum>
  <w:abstractNum w:abstractNumId="8" w15:restartNumberingAfterBreak="0">
    <w:nsid w:val="16480D06"/>
    <w:multiLevelType w:val="hybridMultilevel"/>
    <w:tmpl w:val="99643114"/>
    <w:lvl w:ilvl="0" w:tplc="4BBCC420">
      <w:start w:val="1"/>
      <w:numFmt w:val="lowerLetter"/>
      <w:lvlText w:val="%1)"/>
      <w:lvlJc w:val="left"/>
      <w:pPr>
        <w:ind w:left="221" w:hanging="317"/>
      </w:pPr>
      <w:rPr>
        <w:rFonts w:ascii="Arial" w:eastAsia="Arial" w:hAnsi="Arial" w:cs="Arial" w:hint="default"/>
        <w:w w:val="100"/>
        <w:sz w:val="21"/>
        <w:szCs w:val="21"/>
        <w:lang w:val="pt-PT" w:eastAsia="pt-PT" w:bidi="pt-PT"/>
      </w:rPr>
    </w:lvl>
    <w:lvl w:ilvl="1" w:tplc="965A91D6">
      <w:numFmt w:val="bullet"/>
      <w:lvlText w:val="•"/>
      <w:lvlJc w:val="left"/>
      <w:pPr>
        <w:ind w:left="1094" w:hanging="317"/>
      </w:pPr>
      <w:rPr>
        <w:rFonts w:hint="default"/>
        <w:lang w:val="pt-PT" w:eastAsia="pt-PT" w:bidi="pt-PT"/>
      </w:rPr>
    </w:lvl>
    <w:lvl w:ilvl="2" w:tplc="5A189D62">
      <w:numFmt w:val="bullet"/>
      <w:lvlText w:val="•"/>
      <w:lvlJc w:val="left"/>
      <w:pPr>
        <w:ind w:left="1968" w:hanging="317"/>
      </w:pPr>
      <w:rPr>
        <w:rFonts w:hint="default"/>
        <w:lang w:val="pt-PT" w:eastAsia="pt-PT" w:bidi="pt-PT"/>
      </w:rPr>
    </w:lvl>
    <w:lvl w:ilvl="3" w:tplc="2DB00884">
      <w:numFmt w:val="bullet"/>
      <w:lvlText w:val="•"/>
      <w:lvlJc w:val="left"/>
      <w:pPr>
        <w:ind w:left="2842" w:hanging="317"/>
      </w:pPr>
      <w:rPr>
        <w:rFonts w:hint="default"/>
        <w:lang w:val="pt-PT" w:eastAsia="pt-PT" w:bidi="pt-PT"/>
      </w:rPr>
    </w:lvl>
    <w:lvl w:ilvl="4" w:tplc="11704220">
      <w:numFmt w:val="bullet"/>
      <w:lvlText w:val="•"/>
      <w:lvlJc w:val="left"/>
      <w:pPr>
        <w:ind w:left="3716" w:hanging="317"/>
      </w:pPr>
      <w:rPr>
        <w:rFonts w:hint="default"/>
        <w:lang w:val="pt-PT" w:eastAsia="pt-PT" w:bidi="pt-PT"/>
      </w:rPr>
    </w:lvl>
    <w:lvl w:ilvl="5" w:tplc="416ACC96">
      <w:numFmt w:val="bullet"/>
      <w:lvlText w:val="•"/>
      <w:lvlJc w:val="left"/>
      <w:pPr>
        <w:ind w:left="4590" w:hanging="317"/>
      </w:pPr>
      <w:rPr>
        <w:rFonts w:hint="default"/>
        <w:lang w:val="pt-PT" w:eastAsia="pt-PT" w:bidi="pt-PT"/>
      </w:rPr>
    </w:lvl>
    <w:lvl w:ilvl="6" w:tplc="2A021054">
      <w:numFmt w:val="bullet"/>
      <w:lvlText w:val="•"/>
      <w:lvlJc w:val="left"/>
      <w:pPr>
        <w:ind w:left="5464" w:hanging="317"/>
      </w:pPr>
      <w:rPr>
        <w:rFonts w:hint="default"/>
        <w:lang w:val="pt-PT" w:eastAsia="pt-PT" w:bidi="pt-PT"/>
      </w:rPr>
    </w:lvl>
    <w:lvl w:ilvl="7" w:tplc="E49A8596">
      <w:numFmt w:val="bullet"/>
      <w:lvlText w:val="•"/>
      <w:lvlJc w:val="left"/>
      <w:pPr>
        <w:ind w:left="6338" w:hanging="317"/>
      </w:pPr>
      <w:rPr>
        <w:rFonts w:hint="default"/>
        <w:lang w:val="pt-PT" w:eastAsia="pt-PT" w:bidi="pt-PT"/>
      </w:rPr>
    </w:lvl>
    <w:lvl w:ilvl="8" w:tplc="71D09C8A">
      <w:numFmt w:val="bullet"/>
      <w:lvlText w:val="•"/>
      <w:lvlJc w:val="left"/>
      <w:pPr>
        <w:ind w:left="7212" w:hanging="317"/>
      </w:pPr>
      <w:rPr>
        <w:rFonts w:hint="default"/>
        <w:lang w:val="pt-PT" w:eastAsia="pt-PT" w:bidi="pt-PT"/>
      </w:rPr>
    </w:lvl>
  </w:abstractNum>
  <w:abstractNum w:abstractNumId="9" w15:restartNumberingAfterBreak="0">
    <w:nsid w:val="198964A1"/>
    <w:multiLevelType w:val="hybridMultilevel"/>
    <w:tmpl w:val="6136B958"/>
    <w:lvl w:ilvl="0" w:tplc="0F30F81E">
      <w:start w:val="1"/>
      <w:numFmt w:val="lowerLetter"/>
      <w:lvlText w:val="%1)"/>
      <w:lvlJc w:val="left"/>
      <w:pPr>
        <w:ind w:left="221" w:hanging="267"/>
      </w:pPr>
      <w:rPr>
        <w:rFonts w:ascii="Arial" w:eastAsia="Arial" w:hAnsi="Arial" w:cs="Arial" w:hint="default"/>
        <w:w w:val="100"/>
        <w:sz w:val="21"/>
        <w:szCs w:val="21"/>
        <w:lang w:val="pt-PT" w:eastAsia="pt-PT" w:bidi="pt-PT"/>
      </w:rPr>
    </w:lvl>
    <w:lvl w:ilvl="1" w:tplc="51A47AA0">
      <w:numFmt w:val="bullet"/>
      <w:lvlText w:val="•"/>
      <w:lvlJc w:val="left"/>
      <w:pPr>
        <w:ind w:left="1094" w:hanging="267"/>
      </w:pPr>
      <w:rPr>
        <w:rFonts w:hint="default"/>
        <w:lang w:val="pt-PT" w:eastAsia="pt-PT" w:bidi="pt-PT"/>
      </w:rPr>
    </w:lvl>
    <w:lvl w:ilvl="2" w:tplc="D9621488">
      <w:numFmt w:val="bullet"/>
      <w:lvlText w:val="•"/>
      <w:lvlJc w:val="left"/>
      <w:pPr>
        <w:ind w:left="1968" w:hanging="267"/>
      </w:pPr>
      <w:rPr>
        <w:rFonts w:hint="default"/>
        <w:lang w:val="pt-PT" w:eastAsia="pt-PT" w:bidi="pt-PT"/>
      </w:rPr>
    </w:lvl>
    <w:lvl w:ilvl="3" w:tplc="02E43FFC">
      <w:numFmt w:val="bullet"/>
      <w:lvlText w:val="•"/>
      <w:lvlJc w:val="left"/>
      <w:pPr>
        <w:ind w:left="2842" w:hanging="267"/>
      </w:pPr>
      <w:rPr>
        <w:rFonts w:hint="default"/>
        <w:lang w:val="pt-PT" w:eastAsia="pt-PT" w:bidi="pt-PT"/>
      </w:rPr>
    </w:lvl>
    <w:lvl w:ilvl="4" w:tplc="1904F682">
      <w:numFmt w:val="bullet"/>
      <w:lvlText w:val="•"/>
      <w:lvlJc w:val="left"/>
      <w:pPr>
        <w:ind w:left="3716" w:hanging="267"/>
      </w:pPr>
      <w:rPr>
        <w:rFonts w:hint="default"/>
        <w:lang w:val="pt-PT" w:eastAsia="pt-PT" w:bidi="pt-PT"/>
      </w:rPr>
    </w:lvl>
    <w:lvl w:ilvl="5" w:tplc="5B205E0E">
      <w:numFmt w:val="bullet"/>
      <w:lvlText w:val="•"/>
      <w:lvlJc w:val="left"/>
      <w:pPr>
        <w:ind w:left="4590" w:hanging="267"/>
      </w:pPr>
      <w:rPr>
        <w:rFonts w:hint="default"/>
        <w:lang w:val="pt-PT" w:eastAsia="pt-PT" w:bidi="pt-PT"/>
      </w:rPr>
    </w:lvl>
    <w:lvl w:ilvl="6" w:tplc="A1A816AA">
      <w:numFmt w:val="bullet"/>
      <w:lvlText w:val="•"/>
      <w:lvlJc w:val="left"/>
      <w:pPr>
        <w:ind w:left="5464" w:hanging="267"/>
      </w:pPr>
      <w:rPr>
        <w:rFonts w:hint="default"/>
        <w:lang w:val="pt-PT" w:eastAsia="pt-PT" w:bidi="pt-PT"/>
      </w:rPr>
    </w:lvl>
    <w:lvl w:ilvl="7" w:tplc="DF64BF9C">
      <w:numFmt w:val="bullet"/>
      <w:lvlText w:val="•"/>
      <w:lvlJc w:val="left"/>
      <w:pPr>
        <w:ind w:left="6338" w:hanging="267"/>
      </w:pPr>
      <w:rPr>
        <w:rFonts w:hint="default"/>
        <w:lang w:val="pt-PT" w:eastAsia="pt-PT" w:bidi="pt-PT"/>
      </w:rPr>
    </w:lvl>
    <w:lvl w:ilvl="8" w:tplc="4BCAE7AA">
      <w:numFmt w:val="bullet"/>
      <w:lvlText w:val="•"/>
      <w:lvlJc w:val="left"/>
      <w:pPr>
        <w:ind w:left="7212" w:hanging="267"/>
      </w:pPr>
      <w:rPr>
        <w:rFonts w:hint="default"/>
        <w:lang w:val="pt-PT" w:eastAsia="pt-PT" w:bidi="pt-PT"/>
      </w:rPr>
    </w:lvl>
  </w:abstractNum>
  <w:abstractNum w:abstractNumId="10" w15:restartNumberingAfterBreak="0">
    <w:nsid w:val="1D050495"/>
    <w:multiLevelType w:val="multilevel"/>
    <w:tmpl w:val="75F83BB0"/>
    <w:lvl w:ilvl="0">
      <w:start w:val="1"/>
      <w:numFmt w:val="lowerLetter"/>
      <w:lvlText w:val="%1)"/>
      <w:lvlJc w:val="left"/>
      <w:pPr>
        <w:ind w:left="221" w:hanging="245"/>
      </w:pPr>
      <w:rPr>
        <w:rFonts w:ascii="Arial" w:eastAsia="Arial" w:hAnsi="Arial" w:cs="Arial" w:hint="default"/>
        <w:w w:val="100"/>
        <w:sz w:val="21"/>
        <w:szCs w:val="21"/>
        <w:lang w:val="pt-PT" w:eastAsia="pt-PT" w:bidi="pt-PT"/>
      </w:rPr>
    </w:lvl>
    <w:lvl w:ilvl="1">
      <w:start w:val="1"/>
      <w:numFmt w:val="decimal"/>
      <w:lvlText w:val="%1.%2)"/>
      <w:lvlJc w:val="left"/>
      <w:pPr>
        <w:ind w:left="221" w:hanging="464"/>
      </w:pPr>
      <w:rPr>
        <w:rFonts w:ascii="Arial" w:eastAsia="Arial" w:hAnsi="Arial" w:cs="Arial" w:hint="default"/>
        <w:spacing w:val="-2"/>
        <w:w w:val="100"/>
        <w:sz w:val="21"/>
        <w:szCs w:val="21"/>
        <w:lang w:val="pt-PT" w:eastAsia="pt-PT" w:bidi="pt-PT"/>
      </w:rPr>
    </w:lvl>
    <w:lvl w:ilvl="2">
      <w:numFmt w:val="bullet"/>
      <w:lvlText w:val="•"/>
      <w:lvlJc w:val="left"/>
      <w:pPr>
        <w:ind w:left="1968" w:hanging="464"/>
      </w:pPr>
      <w:rPr>
        <w:rFonts w:hint="default"/>
        <w:lang w:val="pt-PT" w:eastAsia="pt-PT" w:bidi="pt-PT"/>
      </w:rPr>
    </w:lvl>
    <w:lvl w:ilvl="3">
      <w:numFmt w:val="bullet"/>
      <w:lvlText w:val="•"/>
      <w:lvlJc w:val="left"/>
      <w:pPr>
        <w:ind w:left="2842" w:hanging="464"/>
      </w:pPr>
      <w:rPr>
        <w:rFonts w:hint="default"/>
        <w:lang w:val="pt-PT" w:eastAsia="pt-PT" w:bidi="pt-PT"/>
      </w:rPr>
    </w:lvl>
    <w:lvl w:ilvl="4">
      <w:numFmt w:val="bullet"/>
      <w:lvlText w:val="•"/>
      <w:lvlJc w:val="left"/>
      <w:pPr>
        <w:ind w:left="3716" w:hanging="464"/>
      </w:pPr>
      <w:rPr>
        <w:rFonts w:hint="default"/>
        <w:lang w:val="pt-PT" w:eastAsia="pt-PT" w:bidi="pt-PT"/>
      </w:rPr>
    </w:lvl>
    <w:lvl w:ilvl="5">
      <w:numFmt w:val="bullet"/>
      <w:lvlText w:val="•"/>
      <w:lvlJc w:val="left"/>
      <w:pPr>
        <w:ind w:left="4590" w:hanging="464"/>
      </w:pPr>
      <w:rPr>
        <w:rFonts w:hint="default"/>
        <w:lang w:val="pt-PT" w:eastAsia="pt-PT" w:bidi="pt-PT"/>
      </w:rPr>
    </w:lvl>
    <w:lvl w:ilvl="6">
      <w:numFmt w:val="bullet"/>
      <w:lvlText w:val="•"/>
      <w:lvlJc w:val="left"/>
      <w:pPr>
        <w:ind w:left="5464" w:hanging="464"/>
      </w:pPr>
      <w:rPr>
        <w:rFonts w:hint="default"/>
        <w:lang w:val="pt-PT" w:eastAsia="pt-PT" w:bidi="pt-PT"/>
      </w:rPr>
    </w:lvl>
    <w:lvl w:ilvl="7">
      <w:numFmt w:val="bullet"/>
      <w:lvlText w:val="•"/>
      <w:lvlJc w:val="left"/>
      <w:pPr>
        <w:ind w:left="6338" w:hanging="464"/>
      </w:pPr>
      <w:rPr>
        <w:rFonts w:hint="default"/>
        <w:lang w:val="pt-PT" w:eastAsia="pt-PT" w:bidi="pt-PT"/>
      </w:rPr>
    </w:lvl>
    <w:lvl w:ilvl="8">
      <w:numFmt w:val="bullet"/>
      <w:lvlText w:val="•"/>
      <w:lvlJc w:val="left"/>
      <w:pPr>
        <w:ind w:left="7212" w:hanging="464"/>
      </w:pPr>
      <w:rPr>
        <w:rFonts w:hint="default"/>
        <w:lang w:val="pt-PT" w:eastAsia="pt-PT" w:bidi="pt-PT"/>
      </w:rPr>
    </w:lvl>
  </w:abstractNum>
  <w:abstractNum w:abstractNumId="11" w15:restartNumberingAfterBreak="0">
    <w:nsid w:val="1E240A33"/>
    <w:multiLevelType w:val="multilevel"/>
    <w:tmpl w:val="5F66289E"/>
    <w:lvl w:ilvl="0">
      <w:start w:val="2"/>
      <w:numFmt w:val="decimal"/>
      <w:lvlText w:val="%1"/>
      <w:lvlJc w:val="left"/>
      <w:pPr>
        <w:ind w:left="221" w:hanging="351"/>
      </w:pPr>
      <w:rPr>
        <w:rFonts w:hint="default"/>
        <w:lang w:val="pt-PT" w:eastAsia="pt-PT" w:bidi="pt-PT"/>
      </w:rPr>
    </w:lvl>
    <w:lvl w:ilvl="1">
      <w:start w:val="1"/>
      <w:numFmt w:val="decimal"/>
      <w:lvlText w:val="%1.%2"/>
      <w:lvlJc w:val="left"/>
      <w:pPr>
        <w:ind w:left="221" w:hanging="351"/>
      </w:pPr>
      <w:rPr>
        <w:rFonts w:ascii="Arial" w:eastAsia="Arial" w:hAnsi="Arial" w:cs="Arial" w:hint="default"/>
        <w:spacing w:val="-2"/>
        <w:w w:val="100"/>
        <w:sz w:val="21"/>
        <w:szCs w:val="21"/>
        <w:lang w:val="pt-PT" w:eastAsia="pt-PT" w:bidi="pt-PT"/>
      </w:rPr>
    </w:lvl>
    <w:lvl w:ilvl="2">
      <w:numFmt w:val="bullet"/>
      <w:lvlText w:val="•"/>
      <w:lvlJc w:val="left"/>
      <w:pPr>
        <w:ind w:left="1968" w:hanging="351"/>
      </w:pPr>
      <w:rPr>
        <w:rFonts w:hint="default"/>
        <w:lang w:val="pt-PT" w:eastAsia="pt-PT" w:bidi="pt-PT"/>
      </w:rPr>
    </w:lvl>
    <w:lvl w:ilvl="3">
      <w:numFmt w:val="bullet"/>
      <w:lvlText w:val="•"/>
      <w:lvlJc w:val="left"/>
      <w:pPr>
        <w:ind w:left="2842" w:hanging="351"/>
      </w:pPr>
      <w:rPr>
        <w:rFonts w:hint="default"/>
        <w:lang w:val="pt-PT" w:eastAsia="pt-PT" w:bidi="pt-PT"/>
      </w:rPr>
    </w:lvl>
    <w:lvl w:ilvl="4">
      <w:numFmt w:val="bullet"/>
      <w:lvlText w:val="•"/>
      <w:lvlJc w:val="left"/>
      <w:pPr>
        <w:ind w:left="3716" w:hanging="351"/>
      </w:pPr>
      <w:rPr>
        <w:rFonts w:hint="default"/>
        <w:lang w:val="pt-PT" w:eastAsia="pt-PT" w:bidi="pt-PT"/>
      </w:rPr>
    </w:lvl>
    <w:lvl w:ilvl="5">
      <w:numFmt w:val="bullet"/>
      <w:lvlText w:val="•"/>
      <w:lvlJc w:val="left"/>
      <w:pPr>
        <w:ind w:left="4590" w:hanging="351"/>
      </w:pPr>
      <w:rPr>
        <w:rFonts w:hint="default"/>
        <w:lang w:val="pt-PT" w:eastAsia="pt-PT" w:bidi="pt-PT"/>
      </w:rPr>
    </w:lvl>
    <w:lvl w:ilvl="6">
      <w:numFmt w:val="bullet"/>
      <w:lvlText w:val="•"/>
      <w:lvlJc w:val="left"/>
      <w:pPr>
        <w:ind w:left="5464" w:hanging="351"/>
      </w:pPr>
      <w:rPr>
        <w:rFonts w:hint="default"/>
        <w:lang w:val="pt-PT" w:eastAsia="pt-PT" w:bidi="pt-PT"/>
      </w:rPr>
    </w:lvl>
    <w:lvl w:ilvl="7">
      <w:numFmt w:val="bullet"/>
      <w:lvlText w:val="•"/>
      <w:lvlJc w:val="left"/>
      <w:pPr>
        <w:ind w:left="6338" w:hanging="351"/>
      </w:pPr>
      <w:rPr>
        <w:rFonts w:hint="default"/>
        <w:lang w:val="pt-PT" w:eastAsia="pt-PT" w:bidi="pt-PT"/>
      </w:rPr>
    </w:lvl>
    <w:lvl w:ilvl="8">
      <w:numFmt w:val="bullet"/>
      <w:lvlText w:val="•"/>
      <w:lvlJc w:val="left"/>
      <w:pPr>
        <w:ind w:left="7212" w:hanging="351"/>
      </w:pPr>
      <w:rPr>
        <w:rFonts w:hint="default"/>
        <w:lang w:val="pt-PT" w:eastAsia="pt-PT" w:bidi="pt-PT"/>
      </w:rPr>
    </w:lvl>
  </w:abstractNum>
  <w:abstractNum w:abstractNumId="12" w15:restartNumberingAfterBreak="0">
    <w:nsid w:val="1E432B0E"/>
    <w:multiLevelType w:val="hybridMultilevel"/>
    <w:tmpl w:val="FB848F08"/>
    <w:lvl w:ilvl="0" w:tplc="B7FA7B4E">
      <w:start w:val="1"/>
      <w:numFmt w:val="decimal"/>
      <w:lvlText w:val="%1"/>
      <w:lvlJc w:val="left"/>
      <w:pPr>
        <w:ind w:left="221" w:hanging="192"/>
      </w:pPr>
      <w:rPr>
        <w:rFonts w:hint="default"/>
        <w:w w:val="100"/>
        <w:lang w:val="pt-PT" w:eastAsia="pt-PT" w:bidi="pt-PT"/>
      </w:rPr>
    </w:lvl>
    <w:lvl w:ilvl="1" w:tplc="E788FCB6">
      <w:numFmt w:val="bullet"/>
      <w:lvlText w:val="•"/>
      <w:lvlJc w:val="left"/>
      <w:pPr>
        <w:ind w:left="1094" w:hanging="192"/>
      </w:pPr>
      <w:rPr>
        <w:rFonts w:hint="default"/>
        <w:lang w:val="pt-PT" w:eastAsia="pt-PT" w:bidi="pt-PT"/>
      </w:rPr>
    </w:lvl>
    <w:lvl w:ilvl="2" w:tplc="835845F2">
      <w:numFmt w:val="bullet"/>
      <w:lvlText w:val="•"/>
      <w:lvlJc w:val="left"/>
      <w:pPr>
        <w:ind w:left="1968" w:hanging="192"/>
      </w:pPr>
      <w:rPr>
        <w:rFonts w:hint="default"/>
        <w:lang w:val="pt-PT" w:eastAsia="pt-PT" w:bidi="pt-PT"/>
      </w:rPr>
    </w:lvl>
    <w:lvl w:ilvl="3" w:tplc="A112DB30">
      <w:numFmt w:val="bullet"/>
      <w:lvlText w:val="•"/>
      <w:lvlJc w:val="left"/>
      <w:pPr>
        <w:ind w:left="2842" w:hanging="192"/>
      </w:pPr>
      <w:rPr>
        <w:rFonts w:hint="default"/>
        <w:lang w:val="pt-PT" w:eastAsia="pt-PT" w:bidi="pt-PT"/>
      </w:rPr>
    </w:lvl>
    <w:lvl w:ilvl="4" w:tplc="71F40E20">
      <w:numFmt w:val="bullet"/>
      <w:lvlText w:val="•"/>
      <w:lvlJc w:val="left"/>
      <w:pPr>
        <w:ind w:left="3716" w:hanging="192"/>
      </w:pPr>
      <w:rPr>
        <w:rFonts w:hint="default"/>
        <w:lang w:val="pt-PT" w:eastAsia="pt-PT" w:bidi="pt-PT"/>
      </w:rPr>
    </w:lvl>
    <w:lvl w:ilvl="5" w:tplc="47C8536C">
      <w:numFmt w:val="bullet"/>
      <w:lvlText w:val="•"/>
      <w:lvlJc w:val="left"/>
      <w:pPr>
        <w:ind w:left="4590" w:hanging="192"/>
      </w:pPr>
      <w:rPr>
        <w:rFonts w:hint="default"/>
        <w:lang w:val="pt-PT" w:eastAsia="pt-PT" w:bidi="pt-PT"/>
      </w:rPr>
    </w:lvl>
    <w:lvl w:ilvl="6" w:tplc="BC2C69C0">
      <w:numFmt w:val="bullet"/>
      <w:lvlText w:val="•"/>
      <w:lvlJc w:val="left"/>
      <w:pPr>
        <w:ind w:left="5464" w:hanging="192"/>
      </w:pPr>
      <w:rPr>
        <w:rFonts w:hint="default"/>
        <w:lang w:val="pt-PT" w:eastAsia="pt-PT" w:bidi="pt-PT"/>
      </w:rPr>
    </w:lvl>
    <w:lvl w:ilvl="7" w:tplc="67EC2840">
      <w:numFmt w:val="bullet"/>
      <w:lvlText w:val="•"/>
      <w:lvlJc w:val="left"/>
      <w:pPr>
        <w:ind w:left="6338" w:hanging="192"/>
      </w:pPr>
      <w:rPr>
        <w:rFonts w:hint="default"/>
        <w:lang w:val="pt-PT" w:eastAsia="pt-PT" w:bidi="pt-PT"/>
      </w:rPr>
    </w:lvl>
    <w:lvl w:ilvl="8" w:tplc="7618DCC4">
      <w:numFmt w:val="bullet"/>
      <w:lvlText w:val="•"/>
      <w:lvlJc w:val="left"/>
      <w:pPr>
        <w:ind w:left="7212" w:hanging="192"/>
      </w:pPr>
      <w:rPr>
        <w:rFonts w:hint="default"/>
        <w:lang w:val="pt-PT" w:eastAsia="pt-PT" w:bidi="pt-PT"/>
      </w:rPr>
    </w:lvl>
  </w:abstractNum>
  <w:abstractNum w:abstractNumId="13" w15:restartNumberingAfterBreak="0">
    <w:nsid w:val="20A22B22"/>
    <w:multiLevelType w:val="hybridMultilevel"/>
    <w:tmpl w:val="C4766AAC"/>
    <w:lvl w:ilvl="0" w:tplc="C9B6E322">
      <w:start w:val="1"/>
      <w:numFmt w:val="lowerLetter"/>
      <w:lvlText w:val="%1)"/>
      <w:lvlJc w:val="left"/>
      <w:pPr>
        <w:ind w:left="113" w:hanging="322"/>
      </w:pPr>
      <w:rPr>
        <w:rFonts w:ascii="Arial" w:eastAsia="Arial" w:hAnsi="Arial" w:cs="Arial" w:hint="default"/>
        <w:b/>
        <w:bCs/>
        <w:w w:val="99"/>
        <w:sz w:val="24"/>
        <w:szCs w:val="24"/>
      </w:rPr>
    </w:lvl>
    <w:lvl w:ilvl="1" w:tplc="5476C896">
      <w:start w:val="1"/>
      <w:numFmt w:val="bullet"/>
      <w:lvlText w:val="•"/>
      <w:lvlJc w:val="left"/>
      <w:pPr>
        <w:ind w:left="1136" w:hanging="322"/>
      </w:pPr>
      <w:rPr>
        <w:rFonts w:hint="default"/>
      </w:rPr>
    </w:lvl>
    <w:lvl w:ilvl="2" w:tplc="CB18E0B2">
      <w:start w:val="1"/>
      <w:numFmt w:val="bullet"/>
      <w:lvlText w:val="•"/>
      <w:lvlJc w:val="left"/>
      <w:pPr>
        <w:ind w:left="2152" w:hanging="322"/>
      </w:pPr>
      <w:rPr>
        <w:rFonts w:hint="default"/>
      </w:rPr>
    </w:lvl>
    <w:lvl w:ilvl="3" w:tplc="C41C16A0">
      <w:start w:val="1"/>
      <w:numFmt w:val="bullet"/>
      <w:lvlText w:val="•"/>
      <w:lvlJc w:val="left"/>
      <w:pPr>
        <w:ind w:left="3169" w:hanging="322"/>
      </w:pPr>
      <w:rPr>
        <w:rFonts w:hint="default"/>
      </w:rPr>
    </w:lvl>
    <w:lvl w:ilvl="4" w:tplc="3A46EE1E">
      <w:start w:val="1"/>
      <w:numFmt w:val="bullet"/>
      <w:lvlText w:val="•"/>
      <w:lvlJc w:val="left"/>
      <w:pPr>
        <w:ind w:left="4185" w:hanging="322"/>
      </w:pPr>
      <w:rPr>
        <w:rFonts w:hint="default"/>
      </w:rPr>
    </w:lvl>
    <w:lvl w:ilvl="5" w:tplc="B8263DDE">
      <w:start w:val="1"/>
      <w:numFmt w:val="bullet"/>
      <w:lvlText w:val="•"/>
      <w:lvlJc w:val="left"/>
      <w:pPr>
        <w:ind w:left="5202" w:hanging="322"/>
      </w:pPr>
      <w:rPr>
        <w:rFonts w:hint="default"/>
      </w:rPr>
    </w:lvl>
    <w:lvl w:ilvl="6" w:tplc="D18A133C">
      <w:start w:val="1"/>
      <w:numFmt w:val="bullet"/>
      <w:lvlText w:val="•"/>
      <w:lvlJc w:val="left"/>
      <w:pPr>
        <w:ind w:left="6218" w:hanging="322"/>
      </w:pPr>
      <w:rPr>
        <w:rFonts w:hint="default"/>
      </w:rPr>
    </w:lvl>
    <w:lvl w:ilvl="7" w:tplc="29D4F88C">
      <w:start w:val="1"/>
      <w:numFmt w:val="bullet"/>
      <w:lvlText w:val="•"/>
      <w:lvlJc w:val="left"/>
      <w:pPr>
        <w:ind w:left="7234" w:hanging="322"/>
      </w:pPr>
      <w:rPr>
        <w:rFonts w:hint="default"/>
      </w:rPr>
    </w:lvl>
    <w:lvl w:ilvl="8" w:tplc="C0B80DC6">
      <w:start w:val="1"/>
      <w:numFmt w:val="bullet"/>
      <w:lvlText w:val="•"/>
      <w:lvlJc w:val="left"/>
      <w:pPr>
        <w:ind w:left="8251" w:hanging="322"/>
      </w:pPr>
      <w:rPr>
        <w:rFonts w:hint="default"/>
      </w:rPr>
    </w:lvl>
  </w:abstractNum>
  <w:abstractNum w:abstractNumId="14" w15:restartNumberingAfterBreak="0">
    <w:nsid w:val="26A00C79"/>
    <w:multiLevelType w:val="hybridMultilevel"/>
    <w:tmpl w:val="4BECFD9A"/>
    <w:lvl w:ilvl="0" w:tplc="AFBA057A">
      <w:start w:val="1"/>
      <w:numFmt w:val="lowerLetter"/>
      <w:lvlText w:val="%1)"/>
      <w:lvlJc w:val="left"/>
      <w:pPr>
        <w:ind w:left="466" w:hanging="245"/>
      </w:pPr>
      <w:rPr>
        <w:rFonts w:ascii="Arial" w:eastAsia="Arial" w:hAnsi="Arial" w:cs="Arial" w:hint="default"/>
        <w:w w:val="100"/>
        <w:sz w:val="21"/>
        <w:szCs w:val="21"/>
        <w:lang w:val="pt-PT" w:eastAsia="pt-PT" w:bidi="pt-PT"/>
      </w:rPr>
    </w:lvl>
    <w:lvl w:ilvl="1" w:tplc="7520B5D6">
      <w:numFmt w:val="bullet"/>
      <w:lvlText w:val="•"/>
      <w:lvlJc w:val="left"/>
      <w:pPr>
        <w:ind w:left="1310" w:hanging="245"/>
      </w:pPr>
      <w:rPr>
        <w:rFonts w:hint="default"/>
        <w:lang w:val="pt-PT" w:eastAsia="pt-PT" w:bidi="pt-PT"/>
      </w:rPr>
    </w:lvl>
    <w:lvl w:ilvl="2" w:tplc="76E8FFEA">
      <w:numFmt w:val="bullet"/>
      <w:lvlText w:val="•"/>
      <w:lvlJc w:val="left"/>
      <w:pPr>
        <w:ind w:left="2160" w:hanging="245"/>
      </w:pPr>
      <w:rPr>
        <w:rFonts w:hint="default"/>
        <w:lang w:val="pt-PT" w:eastAsia="pt-PT" w:bidi="pt-PT"/>
      </w:rPr>
    </w:lvl>
    <w:lvl w:ilvl="3" w:tplc="7BFAC8DE">
      <w:numFmt w:val="bullet"/>
      <w:lvlText w:val="•"/>
      <w:lvlJc w:val="left"/>
      <w:pPr>
        <w:ind w:left="3010" w:hanging="245"/>
      </w:pPr>
      <w:rPr>
        <w:rFonts w:hint="default"/>
        <w:lang w:val="pt-PT" w:eastAsia="pt-PT" w:bidi="pt-PT"/>
      </w:rPr>
    </w:lvl>
    <w:lvl w:ilvl="4" w:tplc="643E3EDC">
      <w:numFmt w:val="bullet"/>
      <w:lvlText w:val="•"/>
      <w:lvlJc w:val="left"/>
      <w:pPr>
        <w:ind w:left="3860" w:hanging="245"/>
      </w:pPr>
      <w:rPr>
        <w:rFonts w:hint="default"/>
        <w:lang w:val="pt-PT" w:eastAsia="pt-PT" w:bidi="pt-PT"/>
      </w:rPr>
    </w:lvl>
    <w:lvl w:ilvl="5" w:tplc="06D20F7A">
      <w:numFmt w:val="bullet"/>
      <w:lvlText w:val="•"/>
      <w:lvlJc w:val="left"/>
      <w:pPr>
        <w:ind w:left="4710" w:hanging="245"/>
      </w:pPr>
      <w:rPr>
        <w:rFonts w:hint="default"/>
        <w:lang w:val="pt-PT" w:eastAsia="pt-PT" w:bidi="pt-PT"/>
      </w:rPr>
    </w:lvl>
    <w:lvl w:ilvl="6" w:tplc="3D6477DA">
      <w:numFmt w:val="bullet"/>
      <w:lvlText w:val="•"/>
      <w:lvlJc w:val="left"/>
      <w:pPr>
        <w:ind w:left="5560" w:hanging="245"/>
      </w:pPr>
      <w:rPr>
        <w:rFonts w:hint="default"/>
        <w:lang w:val="pt-PT" w:eastAsia="pt-PT" w:bidi="pt-PT"/>
      </w:rPr>
    </w:lvl>
    <w:lvl w:ilvl="7" w:tplc="575E1648">
      <w:numFmt w:val="bullet"/>
      <w:lvlText w:val="•"/>
      <w:lvlJc w:val="left"/>
      <w:pPr>
        <w:ind w:left="6410" w:hanging="245"/>
      </w:pPr>
      <w:rPr>
        <w:rFonts w:hint="default"/>
        <w:lang w:val="pt-PT" w:eastAsia="pt-PT" w:bidi="pt-PT"/>
      </w:rPr>
    </w:lvl>
    <w:lvl w:ilvl="8" w:tplc="1F30DAE2">
      <w:numFmt w:val="bullet"/>
      <w:lvlText w:val="•"/>
      <w:lvlJc w:val="left"/>
      <w:pPr>
        <w:ind w:left="7260" w:hanging="245"/>
      </w:pPr>
      <w:rPr>
        <w:rFonts w:hint="default"/>
        <w:lang w:val="pt-PT" w:eastAsia="pt-PT" w:bidi="pt-PT"/>
      </w:rPr>
    </w:lvl>
  </w:abstractNum>
  <w:abstractNum w:abstractNumId="15" w15:restartNumberingAfterBreak="0">
    <w:nsid w:val="29EF6886"/>
    <w:multiLevelType w:val="hybridMultilevel"/>
    <w:tmpl w:val="4AC4CE3C"/>
    <w:lvl w:ilvl="0" w:tplc="6F8CB7D6">
      <w:start w:val="1"/>
      <w:numFmt w:val="bullet"/>
      <w:lvlText w:val="-"/>
      <w:lvlJc w:val="left"/>
      <w:pPr>
        <w:ind w:left="113" w:hanging="168"/>
      </w:pPr>
      <w:rPr>
        <w:rFonts w:ascii="Arial" w:eastAsia="Arial" w:hAnsi="Arial" w:cs="Arial" w:hint="default"/>
        <w:w w:val="99"/>
        <w:sz w:val="24"/>
        <w:szCs w:val="24"/>
      </w:rPr>
    </w:lvl>
    <w:lvl w:ilvl="1" w:tplc="411AD848">
      <w:start w:val="1"/>
      <w:numFmt w:val="bullet"/>
      <w:lvlText w:val="•"/>
      <w:lvlJc w:val="left"/>
      <w:pPr>
        <w:ind w:left="1108" w:hanging="168"/>
      </w:pPr>
      <w:rPr>
        <w:rFonts w:hint="default"/>
      </w:rPr>
    </w:lvl>
    <w:lvl w:ilvl="2" w:tplc="C22EDE38">
      <w:start w:val="1"/>
      <w:numFmt w:val="bullet"/>
      <w:lvlText w:val="•"/>
      <w:lvlJc w:val="left"/>
      <w:pPr>
        <w:ind w:left="2096" w:hanging="168"/>
      </w:pPr>
      <w:rPr>
        <w:rFonts w:hint="default"/>
      </w:rPr>
    </w:lvl>
    <w:lvl w:ilvl="3" w:tplc="9DFC7A10">
      <w:start w:val="1"/>
      <w:numFmt w:val="bullet"/>
      <w:lvlText w:val="•"/>
      <w:lvlJc w:val="left"/>
      <w:pPr>
        <w:ind w:left="3085" w:hanging="168"/>
      </w:pPr>
      <w:rPr>
        <w:rFonts w:hint="default"/>
      </w:rPr>
    </w:lvl>
    <w:lvl w:ilvl="4" w:tplc="2466BD40">
      <w:start w:val="1"/>
      <w:numFmt w:val="bullet"/>
      <w:lvlText w:val="•"/>
      <w:lvlJc w:val="left"/>
      <w:pPr>
        <w:ind w:left="4073" w:hanging="168"/>
      </w:pPr>
      <w:rPr>
        <w:rFonts w:hint="default"/>
      </w:rPr>
    </w:lvl>
    <w:lvl w:ilvl="5" w:tplc="D25E134E">
      <w:start w:val="1"/>
      <w:numFmt w:val="bullet"/>
      <w:lvlText w:val="•"/>
      <w:lvlJc w:val="left"/>
      <w:pPr>
        <w:ind w:left="5062" w:hanging="168"/>
      </w:pPr>
      <w:rPr>
        <w:rFonts w:hint="default"/>
      </w:rPr>
    </w:lvl>
    <w:lvl w:ilvl="6" w:tplc="EC42426E">
      <w:start w:val="1"/>
      <w:numFmt w:val="bullet"/>
      <w:lvlText w:val="•"/>
      <w:lvlJc w:val="left"/>
      <w:pPr>
        <w:ind w:left="6050" w:hanging="168"/>
      </w:pPr>
      <w:rPr>
        <w:rFonts w:hint="default"/>
      </w:rPr>
    </w:lvl>
    <w:lvl w:ilvl="7" w:tplc="0BDEBD2C">
      <w:start w:val="1"/>
      <w:numFmt w:val="bullet"/>
      <w:lvlText w:val="•"/>
      <w:lvlJc w:val="left"/>
      <w:pPr>
        <w:ind w:left="7038" w:hanging="168"/>
      </w:pPr>
      <w:rPr>
        <w:rFonts w:hint="default"/>
      </w:rPr>
    </w:lvl>
    <w:lvl w:ilvl="8" w:tplc="C1289CF6">
      <w:start w:val="1"/>
      <w:numFmt w:val="bullet"/>
      <w:lvlText w:val="•"/>
      <w:lvlJc w:val="left"/>
      <w:pPr>
        <w:ind w:left="8027" w:hanging="168"/>
      </w:pPr>
      <w:rPr>
        <w:rFonts w:hint="default"/>
      </w:rPr>
    </w:lvl>
  </w:abstractNum>
  <w:abstractNum w:abstractNumId="16" w15:restartNumberingAfterBreak="0">
    <w:nsid w:val="2B6D3AF5"/>
    <w:multiLevelType w:val="multilevel"/>
    <w:tmpl w:val="2A3C96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4A785E"/>
    <w:multiLevelType w:val="hybridMultilevel"/>
    <w:tmpl w:val="02B4025C"/>
    <w:lvl w:ilvl="0" w:tplc="05F6E852">
      <w:start w:val="1"/>
      <w:numFmt w:val="lowerLetter"/>
      <w:lvlText w:val="%1)"/>
      <w:lvlJc w:val="left"/>
      <w:pPr>
        <w:ind w:left="113" w:hanging="283"/>
      </w:pPr>
      <w:rPr>
        <w:rFonts w:ascii="Arial" w:eastAsia="Arial" w:hAnsi="Arial" w:cs="Arial" w:hint="default"/>
        <w:w w:val="99"/>
        <w:sz w:val="24"/>
        <w:szCs w:val="24"/>
      </w:rPr>
    </w:lvl>
    <w:lvl w:ilvl="1" w:tplc="190C5838">
      <w:start w:val="1"/>
      <w:numFmt w:val="bullet"/>
      <w:lvlText w:val="•"/>
      <w:lvlJc w:val="left"/>
      <w:pPr>
        <w:ind w:left="1138" w:hanging="283"/>
      </w:pPr>
      <w:rPr>
        <w:rFonts w:hint="default"/>
      </w:rPr>
    </w:lvl>
    <w:lvl w:ilvl="2" w:tplc="C74EAFE6">
      <w:start w:val="1"/>
      <w:numFmt w:val="bullet"/>
      <w:lvlText w:val="•"/>
      <w:lvlJc w:val="left"/>
      <w:pPr>
        <w:ind w:left="2156" w:hanging="283"/>
      </w:pPr>
      <w:rPr>
        <w:rFonts w:hint="default"/>
      </w:rPr>
    </w:lvl>
    <w:lvl w:ilvl="3" w:tplc="A50C6044">
      <w:start w:val="1"/>
      <w:numFmt w:val="bullet"/>
      <w:lvlText w:val="•"/>
      <w:lvlJc w:val="left"/>
      <w:pPr>
        <w:ind w:left="3175" w:hanging="283"/>
      </w:pPr>
      <w:rPr>
        <w:rFonts w:hint="default"/>
      </w:rPr>
    </w:lvl>
    <w:lvl w:ilvl="4" w:tplc="6D30653C">
      <w:start w:val="1"/>
      <w:numFmt w:val="bullet"/>
      <w:lvlText w:val="•"/>
      <w:lvlJc w:val="left"/>
      <w:pPr>
        <w:ind w:left="4193" w:hanging="283"/>
      </w:pPr>
      <w:rPr>
        <w:rFonts w:hint="default"/>
      </w:rPr>
    </w:lvl>
    <w:lvl w:ilvl="5" w:tplc="175A2A82">
      <w:start w:val="1"/>
      <w:numFmt w:val="bullet"/>
      <w:lvlText w:val="•"/>
      <w:lvlJc w:val="left"/>
      <w:pPr>
        <w:ind w:left="5212" w:hanging="283"/>
      </w:pPr>
      <w:rPr>
        <w:rFonts w:hint="default"/>
      </w:rPr>
    </w:lvl>
    <w:lvl w:ilvl="6" w:tplc="0F4422CE">
      <w:start w:val="1"/>
      <w:numFmt w:val="bullet"/>
      <w:lvlText w:val="•"/>
      <w:lvlJc w:val="left"/>
      <w:pPr>
        <w:ind w:left="6230" w:hanging="283"/>
      </w:pPr>
      <w:rPr>
        <w:rFonts w:hint="default"/>
      </w:rPr>
    </w:lvl>
    <w:lvl w:ilvl="7" w:tplc="906AAE60">
      <w:start w:val="1"/>
      <w:numFmt w:val="bullet"/>
      <w:lvlText w:val="•"/>
      <w:lvlJc w:val="left"/>
      <w:pPr>
        <w:ind w:left="7248" w:hanging="283"/>
      </w:pPr>
      <w:rPr>
        <w:rFonts w:hint="default"/>
      </w:rPr>
    </w:lvl>
    <w:lvl w:ilvl="8" w:tplc="443C01BE">
      <w:start w:val="1"/>
      <w:numFmt w:val="bullet"/>
      <w:lvlText w:val="•"/>
      <w:lvlJc w:val="left"/>
      <w:pPr>
        <w:ind w:left="8267" w:hanging="283"/>
      </w:pPr>
      <w:rPr>
        <w:rFonts w:hint="default"/>
      </w:rPr>
    </w:lvl>
  </w:abstractNum>
  <w:abstractNum w:abstractNumId="18" w15:restartNumberingAfterBreak="0">
    <w:nsid w:val="312E730B"/>
    <w:multiLevelType w:val="multilevel"/>
    <w:tmpl w:val="6CE2A824"/>
    <w:lvl w:ilvl="0">
      <w:start w:val="14"/>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7975450"/>
    <w:multiLevelType w:val="multilevel"/>
    <w:tmpl w:val="89A857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11373A"/>
    <w:multiLevelType w:val="multilevel"/>
    <w:tmpl w:val="E9A26C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15857"/>
    <w:multiLevelType w:val="multilevel"/>
    <w:tmpl w:val="8F9E37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D1346D"/>
    <w:multiLevelType w:val="hybridMultilevel"/>
    <w:tmpl w:val="0E6A64AA"/>
    <w:lvl w:ilvl="0" w:tplc="4DD8DD1C">
      <w:start w:val="6"/>
      <w:numFmt w:val="decimal"/>
      <w:lvlText w:val="%1"/>
      <w:lvlJc w:val="left"/>
      <w:pPr>
        <w:ind w:left="221" w:hanging="320"/>
      </w:pPr>
      <w:rPr>
        <w:rFonts w:ascii="Arial" w:eastAsia="Arial" w:hAnsi="Arial" w:cs="Arial" w:hint="default"/>
        <w:w w:val="100"/>
        <w:sz w:val="21"/>
        <w:szCs w:val="21"/>
        <w:lang w:val="pt-PT" w:eastAsia="pt-PT" w:bidi="pt-PT"/>
      </w:rPr>
    </w:lvl>
    <w:lvl w:ilvl="1" w:tplc="261A199A">
      <w:numFmt w:val="bullet"/>
      <w:lvlText w:val="•"/>
      <w:lvlJc w:val="left"/>
      <w:pPr>
        <w:ind w:left="1094" w:hanging="320"/>
      </w:pPr>
      <w:rPr>
        <w:rFonts w:hint="default"/>
        <w:lang w:val="pt-PT" w:eastAsia="pt-PT" w:bidi="pt-PT"/>
      </w:rPr>
    </w:lvl>
    <w:lvl w:ilvl="2" w:tplc="8EDE7F34">
      <w:numFmt w:val="bullet"/>
      <w:lvlText w:val="•"/>
      <w:lvlJc w:val="left"/>
      <w:pPr>
        <w:ind w:left="1968" w:hanging="320"/>
      </w:pPr>
      <w:rPr>
        <w:rFonts w:hint="default"/>
        <w:lang w:val="pt-PT" w:eastAsia="pt-PT" w:bidi="pt-PT"/>
      </w:rPr>
    </w:lvl>
    <w:lvl w:ilvl="3" w:tplc="9222B95E">
      <w:numFmt w:val="bullet"/>
      <w:lvlText w:val="•"/>
      <w:lvlJc w:val="left"/>
      <w:pPr>
        <w:ind w:left="2842" w:hanging="320"/>
      </w:pPr>
      <w:rPr>
        <w:rFonts w:hint="default"/>
        <w:lang w:val="pt-PT" w:eastAsia="pt-PT" w:bidi="pt-PT"/>
      </w:rPr>
    </w:lvl>
    <w:lvl w:ilvl="4" w:tplc="DF462B96">
      <w:numFmt w:val="bullet"/>
      <w:lvlText w:val="•"/>
      <w:lvlJc w:val="left"/>
      <w:pPr>
        <w:ind w:left="3716" w:hanging="320"/>
      </w:pPr>
      <w:rPr>
        <w:rFonts w:hint="default"/>
        <w:lang w:val="pt-PT" w:eastAsia="pt-PT" w:bidi="pt-PT"/>
      </w:rPr>
    </w:lvl>
    <w:lvl w:ilvl="5" w:tplc="62D8958A">
      <w:numFmt w:val="bullet"/>
      <w:lvlText w:val="•"/>
      <w:lvlJc w:val="left"/>
      <w:pPr>
        <w:ind w:left="4590" w:hanging="320"/>
      </w:pPr>
      <w:rPr>
        <w:rFonts w:hint="default"/>
        <w:lang w:val="pt-PT" w:eastAsia="pt-PT" w:bidi="pt-PT"/>
      </w:rPr>
    </w:lvl>
    <w:lvl w:ilvl="6" w:tplc="3A7AC3F6">
      <w:numFmt w:val="bullet"/>
      <w:lvlText w:val="•"/>
      <w:lvlJc w:val="left"/>
      <w:pPr>
        <w:ind w:left="5464" w:hanging="320"/>
      </w:pPr>
      <w:rPr>
        <w:rFonts w:hint="default"/>
        <w:lang w:val="pt-PT" w:eastAsia="pt-PT" w:bidi="pt-PT"/>
      </w:rPr>
    </w:lvl>
    <w:lvl w:ilvl="7" w:tplc="277C1A86">
      <w:numFmt w:val="bullet"/>
      <w:lvlText w:val="•"/>
      <w:lvlJc w:val="left"/>
      <w:pPr>
        <w:ind w:left="6338" w:hanging="320"/>
      </w:pPr>
      <w:rPr>
        <w:rFonts w:hint="default"/>
        <w:lang w:val="pt-PT" w:eastAsia="pt-PT" w:bidi="pt-PT"/>
      </w:rPr>
    </w:lvl>
    <w:lvl w:ilvl="8" w:tplc="E4C05E1E">
      <w:numFmt w:val="bullet"/>
      <w:lvlText w:val="•"/>
      <w:lvlJc w:val="left"/>
      <w:pPr>
        <w:ind w:left="7212" w:hanging="320"/>
      </w:pPr>
      <w:rPr>
        <w:rFonts w:hint="default"/>
        <w:lang w:val="pt-PT" w:eastAsia="pt-PT" w:bidi="pt-PT"/>
      </w:rPr>
    </w:lvl>
  </w:abstractNum>
  <w:abstractNum w:abstractNumId="23" w15:restartNumberingAfterBreak="0">
    <w:nsid w:val="430A2062"/>
    <w:multiLevelType w:val="hybridMultilevel"/>
    <w:tmpl w:val="0C5096F0"/>
    <w:lvl w:ilvl="0" w:tplc="1150960C">
      <w:start w:val="1"/>
      <w:numFmt w:val="lowerLetter"/>
      <w:lvlText w:val="%1)"/>
      <w:lvlJc w:val="left"/>
      <w:pPr>
        <w:ind w:left="113" w:hanging="345"/>
      </w:pPr>
      <w:rPr>
        <w:rFonts w:ascii="Arial" w:eastAsia="Arial" w:hAnsi="Arial" w:cs="Arial" w:hint="default"/>
        <w:spacing w:val="-12"/>
        <w:w w:val="99"/>
        <w:sz w:val="24"/>
        <w:szCs w:val="24"/>
      </w:rPr>
    </w:lvl>
    <w:lvl w:ilvl="1" w:tplc="CD6406EA">
      <w:start w:val="1"/>
      <w:numFmt w:val="bullet"/>
      <w:lvlText w:val="•"/>
      <w:lvlJc w:val="left"/>
      <w:pPr>
        <w:ind w:left="1138" w:hanging="345"/>
      </w:pPr>
      <w:rPr>
        <w:rFonts w:hint="default"/>
      </w:rPr>
    </w:lvl>
    <w:lvl w:ilvl="2" w:tplc="B2C82ADE">
      <w:start w:val="1"/>
      <w:numFmt w:val="bullet"/>
      <w:lvlText w:val="•"/>
      <w:lvlJc w:val="left"/>
      <w:pPr>
        <w:ind w:left="2156" w:hanging="345"/>
      </w:pPr>
      <w:rPr>
        <w:rFonts w:hint="default"/>
      </w:rPr>
    </w:lvl>
    <w:lvl w:ilvl="3" w:tplc="ED5C7CE8">
      <w:start w:val="1"/>
      <w:numFmt w:val="bullet"/>
      <w:lvlText w:val="•"/>
      <w:lvlJc w:val="left"/>
      <w:pPr>
        <w:ind w:left="3175" w:hanging="345"/>
      </w:pPr>
      <w:rPr>
        <w:rFonts w:hint="default"/>
      </w:rPr>
    </w:lvl>
    <w:lvl w:ilvl="4" w:tplc="4694004C">
      <w:start w:val="1"/>
      <w:numFmt w:val="bullet"/>
      <w:lvlText w:val="•"/>
      <w:lvlJc w:val="left"/>
      <w:pPr>
        <w:ind w:left="4193" w:hanging="345"/>
      </w:pPr>
      <w:rPr>
        <w:rFonts w:hint="default"/>
      </w:rPr>
    </w:lvl>
    <w:lvl w:ilvl="5" w:tplc="B1DCE2EC">
      <w:start w:val="1"/>
      <w:numFmt w:val="bullet"/>
      <w:lvlText w:val="•"/>
      <w:lvlJc w:val="left"/>
      <w:pPr>
        <w:ind w:left="5212" w:hanging="345"/>
      </w:pPr>
      <w:rPr>
        <w:rFonts w:hint="default"/>
      </w:rPr>
    </w:lvl>
    <w:lvl w:ilvl="6" w:tplc="0BBEBB26">
      <w:start w:val="1"/>
      <w:numFmt w:val="bullet"/>
      <w:lvlText w:val="•"/>
      <w:lvlJc w:val="left"/>
      <w:pPr>
        <w:ind w:left="6230" w:hanging="345"/>
      </w:pPr>
      <w:rPr>
        <w:rFonts w:hint="default"/>
      </w:rPr>
    </w:lvl>
    <w:lvl w:ilvl="7" w:tplc="5224A6E0">
      <w:start w:val="1"/>
      <w:numFmt w:val="bullet"/>
      <w:lvlText w:val="•"/>
      <w:lvlJc w:val="left"/>
      <w:pPr>
        <w:ind w:left="7248" w:hanging="345"/>
      </w:pPr>
      <w:rPr>
        <w:rFonts w:hint="default"/>
      </w:rPr>
    </w:lvl>
    <w:lvl w:ilvl="8" w:tplc="6E74C536">
      <w:start w:val="1"/>
      <w:numFmt w:val="bullet"/>
      <w:lvlText w:val="•"/>
      <w:lvlJc w:val="left"/>
      <w:pPr>
        <w:ind w:left="8267" w:hanging="345"/>
      </w:pPr>
      <w:rPr>
        <w:rFonts w:hint="default"/>
      </w:rPr>
    </w:lvl>
  </w:abstractNum>
  <w:abstractNum w:abstractNumId="24" w15:restartNumberingAfterBreak="0">
    <w:nsid w:val="43C520C0"/>
    <w:multiLevelType w:val="multilevel"/>
    <w:tmpl w:val="17FC980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917111"/>
    <w:multiLevelType w:val="hybridMultilevel"/>
    <w:tmpl w:val="CB3E96EA"/>
    <w:lvl w:ilvl="0" w:tplc="0D20DD06">
      <w:start w:val="1"/>
      <w:numFmt w:val="decimal"/>
      <w:lvlText w:val="%1"/>
      <w:lvlJc w:val="left"/>
      <w:pPr>
        <w:ind w:left="221" w:hanging="192"/>
      </w:pPr>
      <w:rPr>
        <w:rFonts w:ascii="Arial" w:eastAsia="Arial" w:hAnsi="Arial" w:cs="Arial" w:hint="default"/>
        <w:w w:val="100"/>
        <w:sz w:val="21"/>
        <w:szCs w:val="21"/>
        <w:lang w:val="pt-PT" w:eastAsia="pt-PT" w:bidi="pt-PT"/>
      </w:rPr>
    </w:lvl>
    <w:lvl w:ilvl="1" w:tplc="C4848684">
      <w:numFmt w:val="bullet"/>
      <w:lvlText w:val="•"/>
      <w:lvlJc w:val="left"/>
      <w:pPr>
        <w:ind w:left="1094" w:hanging="192"/>
      </w:pPr>
      <w:rPr>
        <w:rFonts w:hint="default"/>
        <w:lang w:val="pt-PT" w:eastAsia="pt-PT" w:bidi="pt-PT"/>
      </w:rPr>
    </w:lvl>
    <w:lvl w:ilvl="2" w:tplc="087E16BE">
      <w:numFmt w:val="bullet"/>
      <w:lvlText w:val="•"/>
      <w:lvlJc w:val="left"/>
      <w:pPr>
        <w:ind w:left="1968" w:hanging="192"/>
      </w:pPr>
      <w:rPr>
        <w:rFonts w:hint="default"/>
        <w:lang w:val="pt-PT" w:eastAsia="pt-PT" w:bidi="pt-PT"/>
      </w:rPr>
    </w:lvl>
    <w:lvl w:ilvl="3" w:tplc="C00E7E52">
      <w:numFmt w:val="bullet"/>
      <w:lvlText w:val="•"/>
      <w:lvlJc w:val="left"/>
      <w:pPr>
        <w:ind w:left="2842" w:hanging="192"/>
      </w:pPr>
      <w:rPr>
        <w:rFonts w:hint="default"/>
        <w:lang w:val="pt-PT" w:eastAsia="pt-PT" w:bidi="pt-PT"/>
      </w:rPr>
    </w:lvl>
    <w:lvl w:ilvl="4" w:tplc="8B06D6AC">
      <w:numFmt w:val="bullet"/>
      <w:lvlText w:val="•"/>
      <w:lvlJc w:val="left"/>
      <w:pPr>
        <w:ind w:left="3716" w:hanging="192"/>
      </w:pPr>
      <w:rPr>
        <w:rFonts w:hint="default"/>
        <w:lang w:val="pt-PT" w:eastAsia="pt-PT" w:bidi="pt-PT"/>
      </w:rPr>
    </w:lvl>
    <w:lvl w:ilvl="5" w:tplc="32F8BB2A">
      <w:numFmt w:val="bullet"/>
      <w:lvlText w:val="•"/>
      <w:lvlJc w:val="left"/>
      <w:pPr>
        <w:ind w:left="4590" w:hanging="192"/>
      </w:pPr>
      <w:rPr>
        <w:rFonts w:hint="default"/>
        <w:lang w:val="pt-PT" w:eastAsia="pt-PT" w:bidi="pt-PT"/>
      </w:rPr>
    </w:lvl>
    <w:lvl w:ilvl="6" w:tplc="BEF2BDDE">
      <w:numFmt w:val="bullet"/>
      <w:lvlText w:val="•"/>
      <w:lvlJc w:val="left"/>
      <w:pPr>
        <w:ind w:left="5464" w:hanging="192"/>
      </w:pPr>
      <w:rPr>
        <w:rFonts w:hint="default"/>
        <w:lang w:val="pt-PT" w:eastAsia="pt-PT" w:bidi="pt-PT"/>
      </w:rPr>
    </w:lvl>
    <w:lvl w:ilvl="7" w:tplc="9B62A538">
      <w:numFmt w:val="bullet"/>
      <w:lvlText w:val="•"/>
      <w:lvlJc w:val="left"/>
      <w:pPr>
        <w:ind w:left="6338" w:hanging="192"/>
      </w:pPr>
      <w:rPr>
        <w:rFonts w:hint="default"/>
        <w:lang w:val="pt-PT" w:eastAsia="pt-PT" w:bidi="pt-PT"/>
      </w:rPr>
    </w:lvl>
    <w:lvl w:ilvl="8" w:tplc="C8144DB2">
      <w:numFmt w:val="bullet"/>
      <w:lvlText w:val="•"/>
      <w:lvlJc w:val="left"/>
      <w:pPr>
        <w:ind w:left="7212" w:hanging="192"/>
      </w:pPr>
      <w:rPr>
        <w:rFonts w:hint="default"/>
        <w:lang w:val="pt-PT" w:eastAsia="pt-PT" w:bidi="pt-PT"/>
      </w:rPr>
    </w:lvl>
  </w:abstractNum>
  <w:abstractNum w:abstractNumId="26" w15:restartNumberingAfterBreak="0">
    <w:nsid w:val="48011C5E"/>
    <w:multiLevelType w:val="multilevel"/>
    <w:tmpl w:val="0E10DFC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36011A"/>
    <w:multiLevelType w:val="hybridMultilevel"/>
    <w:tmpl w:val="E7F07AC6"/>
    <w:lvl w:ilvl="0" w:tplc="8A0C8A34">
      <w:start w:val="1"/>
      <w:numFmt w:val="lowerLetter"/>
      <w:lvlText w:val="%1)"/>
      <w:lvlJc w:val="left"/>
      <w:pPr>
        <w:ind w:left="113" w:hanging="384"/>
      </w:pPr>
      <w:rPr>
        <w:rFonts w:ascii="Arial" w:eastAsia="Arial" w:hAnsi="Arial" w:cs="Arial" w:hint="default"/>
        <w:b/>
        <w:bCs/>
        <w:spacing w:val="-32"/>
        <w:w w:val="99"/>
        <w:sz w:val="24"/>
        <w:szCs w:val="24"/>
      </w:rPr>
    </w:lvl>
    <w:lvl w:ilvl="1" w:tplc="656671E6">
      <w:start w:val="1"/>
      <w:numFmt w:val="bullet"/>
      <w:lvlText w:val="•"/>
      <w:lvlJc w:val="left"/>
      <w:pPr>
        <w:ind w:left="1138" w:hanging="384"/>
      </w:pPr>
      <w:rPr>
        <w:rFonts w:hint="default"/>
      </w:rPr>
    </w:lvl>
    <w:lvl w:ilvl="2" w:tplc="EE56F4F6">
      <w:start w:val="1"/>
      <w:numFmt w:val="bullet"/>
      <w:lvlText w:val="•"/>
      <w:lvlJc w:val="left"/>
      <w:pPr>
        <w:ind w:left="2156" w:hanging="384"/>
      </w:pPr>
      <w:rPr>
        <w:rFonts w:hint="default"/>
      </w:rPr>
    </w:lvl>
    <w:lvl w:ilvl="3" w:tplc="0D3AC968">
      <w:start w:val="1"/>
      <w:numFmt w:val="bullet"/>
      <w:lvlText w:val="•"/>
      <w:lvlJc w:val="left"/>
      <w:pPr>
        <w:ind w:left="3175" w:hanging="384"/>
      </w:pPr>
      <w:rPr>
        <w:rFonts w:hint="default"/>
      </w:rPr>
    </w:lvl>
    <w:lvl w:ilvl="4" w:tplc="3EF6D964">
      <w:start w:val="1"/>
      <w:numFmt w:val="bullet"/>
      <w:lvlText w:val="•"/>
      <w:lvlJc w:val="left"/>
      <w:pPr>
        <w:ind w:left="4193" w:hanging="384"/>
      </w:pPr>
      <w:rPr>
        <w:rFonts w:hint="default"/>
      </w:rPr>
    </w:lvl>
    <w:lvl w:ilvl="5" w:tplc="56208C5A">
      <w:start w:val="1"/>
      <w:numFmt w:val="bullet"/>
      <w:lvlText w:val="•"/>
      <w:lvlJc w:val="left"/>
      <w:pPr>
        <w:ind w:left="5212" w:hanging="384"/>
      </w:pPr>
      <w:rPr>
        <w:rFonts w:hint="default"/>
      </w:rPr>
    </w:lvl>
    <w:lvl w:ilvl="6" w:tplc="CD2E1232">
      <w:start w:val="1"/>
      <w:numFmt w:val="bullet"/>
      <w:lvlText w:val="•"/>
      <w:lvlJc w:val="left"/>
      <w:pPr>
        <w:ind w:left="6230" w:hanging="384"/>
      </w:pPr>
      <w:rPr>
        <w:rFonts w:hint="default"/>
      </w:rPr>
    </w:lvl>
    <w:lvl w:ilvl="7" w:tplc="56FC54D6">
      <w:start w:val="1"/>
      <w:numFmt w:val="bullet"/>
      <w:lvlText w:val="•"/>
      <w:lvlJc w:val="left"/>
      <w:pPr>
        <w:ind w:left="7248" w:hanging="384"/>
      </w:pPr>
      <w:rPr>
        <w:rFonts w:hint="default"/>
      </w:rPr>
    </w:lvl>
    <w:lvl w:ilvl="8" w:tplc="2E3296E6">
      <w:start w:val="1"/>
      <w:numFmt w:val="bullet"/>
      <w:lvlText w:val="•"/>
      <w:lvlJc w:val="left"/>
      <w:pPr>
        <w:ind w:left="8267" w:hanging="384"/>
      </w:pPr>
      <w:rPr>
        <w:rFonts w:hint="default"/>
      </w:rPr>
    </w:lvl>
  </w:abstractNum>
  <w:abstractNum w:abstractNumId="28" w15:restartNumberingAfterBreak="0">
    <w:nsid w:val="49310EA9"/>
    <w:multiLevelType w:val="multilevel"/>
    <w:tmpl w:val="C2A019B0"/>
    <w:lvl w:ilvl="0">
      <w:start w:val="1"/>
      <w:numFmt w:val="lowerLetter"/>
      <w:lvlText w:val="%1)"/>
      <w:lvlJc w:val="left"/>
      <w:pPr>
        <w:ind w:left="221" w:hanging="245"/>
      </w:pPr>
      <w:rPr>
        <w:rFonts w:ascii="Arial" w:eastAsia="Arial" w:hAnsi="Arial" w:cs="Arial" w:hint="default"/>
        <w:w w:val="100"/>
        <w:sz w:val="21"/>
        <w:szCs w:val="21"/>
        <w:lang w:val="pt-PT" w:eastAsia="pt-PT" w:bidi="pt-PT"/>
      </w:rPr>
    </w:lvl>
    <w:lvl w:ilvl="1">
      <w:start w:val="1"/>
      <w:numFmt w:val="decimal"/>
      <w:lvlText w:val="%1.%2)"/>
      <w:lvlJc w:val="left"/>
      <w:pPr>
        <w:ind w:left="221" w:hanging="464"/>
      </w:pPr>
      <w:rPr>
        <w:rFonts w:ascii="Arial" w:eastAsia="Arial" w:hAnsi="Arial" w:cs="Arial" w:hint="default"/>
        <w:spacing w:val="-2"/>
        <w:w w:val="100"/>
        <w:sz w:val="21"/>
        <w:szCs w:val="21"/>
        <w:lang w:val="pt-PT" w:eastAsia="pt-PT" w:bidi="pt-PT"/>
      </w:rPr>
    </w:lvl>
    <w:lvl w:ilvl="2">
      <w:numFmt w:val="bullet"/>
      <w:lvlText w:val="•"/>
      <w:lvlJc w:val="left"/>
      <w:pPr>
        <w:ind w:left="1968" w:hanging="464"/>
      </w:pPr>
      <w:rPr>
        <w:rFonts w:hint="default"/>
        <w:lang w:val="pt-PT" w:eastAsia="pt-PT" w:bidi="pt-PT"/>
      </w:rPr>
    </w:lvl>
    <w:lvl w:ilvl="3">
      <w:numFmt w:val="bullet"/>
      <w:lvlText w:val="•"/>
      <w:lvlJc w:val="left"/>
      <w:pPr>
        <w:ind w:left="2842" w:hanging="464"/>
      </w:pPr>
      <w:rPr>
        <w:rFonts w:hint="default"/>
        <w:lang w:val="pt-PT" w:eastAsia="pt-PT" w:bidi="pt-PT"/>
      </w:rPr>
    </w:lvl>
    <w:lvl w:ilvl="4">
      <w:numFmt w:val="bullet"/>
      <w:lvlText w:val="•"/>
      <w:lvlJc w:val="left"/>
      <w:pPr>
        <w:ind w:left="3716" w:hanging="464"/>
      </w:pPr>
      <w:rPr>
        <w:rFonts w:hint="default"/>
        <w:lang w:val="pt-PT" w:eastAsia="pt-PT" w:bidi="pt-PT"/>
      </w:rPr>
    </w:lvl>
    <w:lvl w:ilvl="5">
      <w:numFmt w:val="bullet"/>
      <w:lvlText w:val="•"/>
      <w:lvlJc w:val="left"/>
      <w:pPr>
        <w:ind w:left="4590" w:hanging="464"/>
      </w:pPr>
      <w:rPr>
        <w:rFonts w:hint="default"/>
        <w:lang w:val="pt-PT" w:eastAsia="pt-PT" w:bidi="pt-PT"/>
      </w:rPr>
    </w:lvl>
    <w:lvl w:ilvl="6">
      <w:numFmt w:val="bullet"/>
      <w:lvlText w:val="•"/>
      <w:lvlJc w:val="left"/>
      <w:pPr>
        <w:ind w:left="5464" w:hanging="464"/>
      </w:pPr>
      <w:rPr>
        <w:rFonts w:hint="default"/>
        <w:lang w:val="pt-PT" w:eastAsia="pt-PT" w:bidi="pt-PT"/>
      </w:rPr>
    </w:lvl>
    <w:lvl w:ilvl="7">
      <w:numFmt w:val="bullet"/>
      <w:lvlText w:val="•"/>
      <w:lvlJc w:val="left"/>
      <w:pPr>
        <w:ind w:left="6338" w:hanging="464"/>
      </w:pPr>
      <w:rPr>
        <w:rFonts w:hint="default"/>
        <w:lang w:val="pt-PT" w:eastAsia="pt-PT" w:bidi="pt-PT"/>
      </w:rPr>
    </w:lvl>
    <w:lvl w:ilvl="8">
      <w:numFmt w:val="bullet"/>
      <w:lvlText w:val="•"/>
      <w:lvlJc w:val="left"/>
      <w:pPr>
        <w:ind w:left="7212" w:hanging="464"/>
      </w:pPr>
      <w:rPr>
        <w:rFonts w:hint="default"/>
        <w:lang w:val="pt-PT" w:eastAsia="pt-PT" w:bidi="pt-PT"/>
      </w:rPr>
    </w:lvl>
  </w:abstractNum>
  <w:abstractNum w:abstractNumId="29" w15:restartNumberingAfterBreak="0">
    <w:nsid w:val="4AF96A94"/>
    <w:multiLevelType w:val="multilevel"/>
    <w:tmpl w:val="CA269972"/>
    <w:lvl w:ilvl="0">
      <w:start w:val="4"/>
      <w:numFmt w:val="decimal"/>
      <w:lvlText w:val="%1"/>
      <w:lvlJc w:val="left"/>
      <w:pPr>
        <w:ind w:left="360" w:hanging="360"/>
      </w:pPr>
      <w:rPr>
        <w:rFonts w:hint="default"/>
        <w:b/>
        <w:bCs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52D151F5"/>
    <w:multiLevelType w:val="multilevel"/>
    <w:tmpl w:val="1CEC0DE4"/>
    <w:lvl w:ilvl="0">
      <w:start w:val="1"/>
      <w:numFmt w:val="decimal"/>
      <w:lvlText w:val="%1"/>
      <w:lvlJc w:val="left"/>
      <w:pPr>
        <w:ind w:left="221" w:hanging="240"/>
      </w:pPr>
      <w:rPr>
        <w:rFonts w:hint="default"/>
        <w:w w:val="100"/>
        <w:lang w:val="pt-PT" w:eastAsia="pt-PT" w:bidi="pt-PT"/>
      </w:rPr>
    </w:lvl>
    <w:lvl w:ilvl="1">
      <w:start w:val="1"/>
      <w:numFmt w:val="decimal"/>
      <w:lvlText w:val="%1.%2"/>
      <w:lvlJc w:val="left"/>
      <w:pPr>
        <w:ind w:left="221" w:hanging="363"/>
      </w:pPr>
      <w:rPr>
        <w:rFonts w:hint="default"/>
        <w:b/>
        <w:bCs/>
        <w:spacing w:val="-2"/>
        <w:w w:val="100"/>
        <w:lang w:val="pt-PT" w:eastAsia="pt-PT" w:bidi="pt-PT"/>
      </w:rPr>
    </w:lvl>
    <w:lvl w:ilvl="2">
      <w:numFmt w:val="bullet"/>
      <w:lvlText w:val="•"/>
      <w:lvlJc w:val="left"/>
      <w:pPr>
        <w:ind w:left="1968" w:hanging="363"/>
      </w:pPr>
      <w:rPr>
        <w:rFonts w:hint="default"/>
        <w:lang w:val="pt-PT" w:eastAsia="pt-PT" w:bidi="pt-PT"/>
      </w:rPr>
    </w:lvl>
    <w:lvl w:ilvl="3">
      <w:numFmt w:val="bullet"/>
      <w:lvlText w:val="•"/>
      <w:lvlJc w:val="left"/>
      <w:pPr>
        <w:ind w:left="2842" w:hanging="363"/>
      </w:pPr>
      <w:rPr>
        <w:rFonts w:hint="default"/>
        <w:lang w:val="pt-PT" w:eastAsia="pt-PT" w:bidi="pt-PT"/>
      </w:rPr>
    </w:lvl>
    <w:lvl w:ilvl="4">
      <w:numFmt w:val="bullet"/>
      <w:lvlText w:val="•"/>
      <w:lvlJc w:val="left"/>
      <w:pPr>
        <w:ind w:left="3716" w:hanging="363"/>
      </w:pPr>
      <w:rPr>
        <w:rFonts w:hint="default"/>
        <w:lang w:val="pt-PT" w:eastAsia="pt-PT" w:bidi="pt-PT"/>
      </w:rPr>
    </w:lvl>
    <w:lvl w:ilvl="5">
      <w:numFmt w:val="bullet"/>
      <w:lvlText w:val="•"/>
      <w:lvlJc w:val="left"/>
      <w:pPr>
        <w:ind w:left="4590" w:hanging="363"/>
      </w:pPr>
      <w:rPr>
        <w:rFonts w:hint="default"/>
        <w:lang w:val="pt-PT" w:eastAsia="pt-PT" w:bidi="pt-PT"/>
      </w:rPr>
    </w:lvl>
    <w:lvl w:ilvl="6">
      <w:numFmt w:val="bullet"/>
      <w:lvlText w:val="•"/>
      <w:lvlJc w:val="left"/>
      <w:pPr>
        <w:ind w:left="5464" w:hanging="363"/>
      </w:pPr>
      <w:rPr>
        <w:rFonts w:hint="default"/>
        <w:lang w:val="pt-PT" w:eastAsia="pt-PT" w:bidi="pt-PT"/>
      </w:rPr>
    </w:lvl>
    <w:lvl w:ilvl="7">
      <w:numFmt w:val="bullet"/>
      <w:lvlText w:val="•"/>
      <w:lvlJc w:val="left"/>
      <w:pPr>
        <w:ind w:left="6338" w:hanging="363"/>
      </w:pPr>
      <w:rPr>
        <w:rFonts w:hint="default"/>
        <w:lang w:val="pt-PT" w:eastAsia="pt-PT" w:bidi="pt-PT"/>
      </w:rPr>
    </w:lvl>
    <w:lvl w:ilvl="8">
      <w:numFmt w:val="bullet"/>
      <w:lvlText w:val="•"/>
      <w:lvlJc w:val="left"/>
      <w:pPr>
        <w:ind w:left="7212" w:hanging="363"/>
      </w:pPr>
      <w:rPr>
        <w:rFonts w:hint="default"/>
        <w:lang w:val="pt-PT" w:eastAsia="pt-PT" w:bidi="pt-PT"/>
      </w:rPr>
    </w:lvl>
  </w:abstractNum>
  <w:abstractNum w:abstractNumId="31" w15:restartNumberingAfterBreak="0">
    <w:nsid w:val="559206B7"/>
    <w:multiLevelType w:val="multilevel"/>
    <w:tmpl w:val="1B0E4D56"/>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b w:val="0"/>
        <w:bCs w:val="0"/>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32" w15:restartNumberingAfterBreak="0">
    <w:nsid w:val="561E78E1"/>
    <w:multiLevelType w:val="hybridMultilevel"/>
    <w:tmpl w:val="36165D90"/>
    <w:lvl w:ilvl="0" w:tplc="EA8474D6">
      <w:start w:val="1"/>
      <w:numFmt w:val="lowerLetter"/>
      <w:lvlText w:val="%1)"/>
      <w:lvlJc w:val="left"/>
      <w:pPr>
        <w:ind w:left="221" w:hanging="293"/>
      </w:pPr>
      <w:rPr>
        <w:rFonts w:ascii="Arial" w:eastAsia="Arial" w:hAnsi="Arial" w:cs="Arial" w:hint="default"/>
        <w:w w:val="100"/>
        <w:sz w:val="21"/>
        <w:szCs w:val="21"/>
        <w:lang w:val="pt-PT" w:eastAsia="pt-PT" w:bidi="pt-PT"/>
      </w:rPr>
    </w:lvl>
    <w:lvl w:ilvl="1" w:tplc="915AC6B2">
      <w:numFmt w:val="bullet"/>
      <w:lvlText w:val="•"/>
      <w:lvlJc w:val="left"/>
      <w:pPr>
        <w:ind w:left="1094" w:hanging="293"/>
      </w:pPr>
      <w:rPr>
        <w:rFonts w:hint="default"/>
        <w:lang w:val="pt-PT" w:eastAsia="pt-PT" w:bidi="pt-PT"/>
      </w:rPr>
    </w:lvl>
    <w:lvl w:ilvl="2" w:tplc="20E67BC0">
      <w:numFmt w:val="bullet"/>
      <w:lvlText w:val="•"/>
      <w:lvlJc w:val="left"/>
      <w:pPr>
        <w:ind w:left="1968" w:hanging="293"/>
      </w:pPr>
      <w:rPr>
        <w:rFonts w:hint="default"/>
        <w:lang w:val="pt-PT" w:eastAsia="pt-PT" w:bidi="pt-PT"/>
      </w:rPr>
    </w:lvl>
    <w:lvl w:ilvl="3" w:tplc="FAC852A4">
      <w:numFmt w:val="bullet"/>
      <w:lvlText w:val="•"/>
      <w:lvlJc w:val="left"/>
      <w:pPr>
        <w:ind w:left="2842" w:hanging="293"/>
      </w:pPr>
      <w:rPr>
        <w:rFonts w:hint="default"/>
        <w:lang w:val="pt-PT" w:eastAsia="pt-PT" w:bidi="pt-PT"/>
      </w:rPr>
    </w:lvl>
    <w:lvl w:ilvl="4" w:tplc="D5DCF5FA">
      <w:numFmt w:val="bullet"/>
      <w:lvlText w:val="•"/>
      <w:lvlJc w:val="left"/>
      <w:pPr>
        <w:ind w:left="3716" w:hanging="293"/>
      </w:pPr>
      <w:rPr>
        <w:rFonts w:hint="default"/>
        <w:lang w:val="pt-PT" w:eastAsia="pt-PT" w:bidi="pt-PT"/>
      </w:rPr>
    </w:lvl>
    <w:lvl w:ilvl="5" w:tplc="3EF4647E">
      <w:numFmt w:val="bullet"/>
      <w:lvlText w:val="•"/>
      <w:lvlJc w:val="left"/>
      <w:pPr>
        <w:ind w:left="4590" w:hanging="293"/>
      </w:pPr>
      <w:rPr>
        <w:rFonts w:hint="default"/>
        <w:lang w:val="pt-PT" w:eastAsia="pt-PT" w:bidi="pt-PT"/>
      </w:rPr>
    </w:lvl>
    <w:lvl w:ilvl="6" w:tplc="A1B63C6C">
      <w:numFmt w:val="bullet"/>
      <w:lvlText w:val="•"/>
      <w:lvlJc w:val="left"/>
      <w:pPr>
        <w:ind w:left="5464" w:hanging="293"/>
      </w:pPr>
      <w:rPr>
        <w:rFonts w:hint="default"/>
        <w:lang w:val="pt-PT" w:eastAsia="pt-PT" w:bidi="pt-PT"/>
      </w:rPr>
    </w:lvl>
    <w:lvl w:ilvl="7" w:tplc="4F6EBF22">
      <w:numFmt w:val="bullet"/>
      <w:lvlText w:val="•"/>
      <w:lvlJc w:val="left"/>
      <w:pPr>
        <w:ind w:left="6338" w:hanging="293"/>
      </w:pPr>
      <w:rPr>
        <w:rFonts w:hint="default"/>
        <w:lang w:val="pt-PT" w:eastAsia="pt-PT" w:bidi="pt-PT"/>
      </w:rPr>
    </w:lvl>
    <w:lvl w:ilvl="8" w:tplc="F89E4922">
      <w:numFmt w:val="bullet"/>
      <w:lvlText w:val="•"/>
      <w:lvlJc w:val="left"/>
      <w:pPr>
        <w:ind w:left="7212" w:hanging="293"/>
      </w:pPr>
      <w:rPr>
        <w:rFonts w:hint="default"/>
        <w:lang w:val="pt-PT" w:eastAsia="pt-PT" w:bidi="pt-PT"/>
      </w:rPr>
    </w:lvl>
  </w:abstractNum>
  <w:abstractNum w:abstractNumId="33" w15:restartNumberingAfterBreak="0">
    <w:nsid w:val="5F17443D"/>
    <w:multiLevelType w:val="multilevel"/>
    <w:tmpl w:val="494AF132"/>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A17183"/>
    <w:multiLevelType w:val="multilevel"/>
    <w:tmpl w:val="E09C3BE0"/>
    <w:lvl w:ilvl="0">
      <w:start w:val="2"/>
      <w:numFmt w:val="decimal"/>
      <w:lvlText w:val="%1"/>
      <w:lvlJc w:val="left"/>
      <w:pPr>
        <w:ind w:left="318" w:hanging="176"/>
      </w:pPr>
      <w:rPr>
        <w:rFonts w:ascii="Arial" w:eastAsia="Arial" w:hAnsi="Arial" w:cs="Arial" w:hint="default"/>
        <w:b/>
        <w:bCs/>
        <w:w w:val="100"/>
        <w:sz w:val="21"/>
        <w:szCs w:val="21"/>
        <w:lang w:val="pt-PT" w:eastAsia="pt-PT" w:bidi="pt-PT"/>
      </w:rPr>
    </w:lvl>
    <w:lvl w:ilvl="1">
      <w:start w:val="1"/>
      <w:numFmt w:val="decimal"/>
      <w:lvlText w:val="%1.%2."/>
      <w:lvlJc w:val="left"/>
      <w:pPr>
        <w:ind w:left="756" w:hanging="536"/>
      </w:pPr>
      <w:rPr>
        <w:rFonts w:hint="default"/>
        <w:b w:val="0"/>
        <w:bCs/>
        <w:i w:val="0"/>
        <w:iCs/>
        <w:spacing w:val="-2"/>
        <w:w w:val="100"/>
        <w:lang w:val="pt-PT" w:eastAsia="pt-PT" w:bidi="pt-PT"/>
      </w:rPr>
    </w:lvl>
    <w:lvl w:ilvl="2">
      <w:start w:val="1"/>
      <w:numFmt w:val="decimal"/>
      <w:lvlText w:val="%1.%2.%3."/>
      <w:lvlJc w:val="left"/>
      <w:pPr>
        <w:ind w:left="804" w:hanging="536"/>
      </w:pPr>
      <w:rPr>
        <w:rFonts w:ascii="Arial" w:eastAsia="Arial" w:hAnsi="Arial" w:cs="Arial" w:hint="default"/>
        <w:spacing w:val="-2"/>
        <w:w w:val="100"/>
        <w:sz w:val="21"/>
        <w:szCs w:val="21"/>
        <w:lang w:val="pt-PT" w:eastAsia="pt-PT" w:bidi="pt-PT"/>
      </w:rPr>
    </w:lvl>
    <w:lvl w:ilvl="3">
      <w:start w:val="1"/>
      <w:numFmt w:val="decimal"/>
      <w:lvlText w:val="%1.%2.%3.%4."/>
      <w:lvlJc w:val="left"/>
      <w:pPr>
        <w:ind w:left="221" w:hanging="536"/>
      </w:pPr>
      <w:rPr>
        <w:rFonts w:ascii="Arial" w:eastAsia="Arial" w:hAnsi="Arial" w:cs="Arial" w:hint="default"/>
        <w:spacing w:val="-2"/>
        <w:w w:val="100"/>
        <w:sz w:val="21"/>
        <w:szCs w:val="21"/>
        <w:lang w:val="pt-PT" w:eastAsia="pt-PT" w:bidi="pt-PT"/>
      </w:rPr>
    </w:lvl>
    <w:lvl w:ilvl="4">
      <w:numFmt w:val="bullet"/>
      <w:lvlText w:val="•"/>
      <w:lvlJc w:val="left"/>
      <w:pPr>
        <w:ind w:left="1965" w:hanging="536"/>
      </w:pPr>
      <w:rPr>
        <w:rFonts w:hint="default"/>
        <w:lang w:val="pt-PT" w:eastAsia="pt-PT" w:bidi="pt-PT"/>
      </w:rPr>
    </w:lvl>
    <w:lvl w:ilvl="5">
      <w:numFmt w:val="bullet"/>
      <w:lvlText w:val="•"/>
      <w:lvlJc w:val="left"/>
      <w:pPr>
        <w:ind w:left="3131" w:hanging="536"/>
      </w:pPr>
      <w:rPr>
        <w:rFonts w:hint="default"/>
        <w:lang w:val="pt-PT" w:eastAsia="pt-PT" w:bidi="pt-PT"/>
      </w:rPr>
    </w:lvl>
    <w:lvl w:ilvl="6">
      <w:numFmt w:val="bullet"/>
      <w:lvlText w:val="•"/>
      <w:lvlJc w:val="left"/>
      <w:pPr>
        <w:ind w:left="4297" w:hanging="536"/>
      </w:pPr>
      <w:rPr>
        <w:rFonts w:hint="default"/>
        <w:lang w:val="pt-PT" w:eastAsia="pt-PT" w:bidi="pt-PT"/>
      </w:rPr>
    </w:lvl>
    <w:lvl w:ilvl="7">
      <w:numFmt w:val="bullet"/>
      <w:lvlText w:val="•"/>
      <w:lvlJc w:val="left"/>
      <w:pPr>
        <w:ind w:left="5462" w:hanging="536"/>
      </w:pPr>
      <w:rPr>
        <w:rFonts w:hint="default"/>
        <w:lang w:val="pt-PT" w:eastAsia="pt-PT" w:bidi="pt-PT"/>
      </w:rPr>
    </w:lvl>
    <w:lvl w:ilvl="8">
      <w:numFmt w:val="bullet"/>
      <w:lvlText w:val="•"/>
      <w:lvlJc w:val="left"/>
      <w:pPr>
        <w:ind w:left="6628" w:hanging="536"/>
      </w:pPr>
      <w:rPr>
        <w:rFonts w:hint="default"/>
        <w:lang w:val="pt-PT" w:eastAsia="pt-PT" w:bidi="pt-PT"/>
      </w:rPr>
    </w:lvl>
  </w:abstractNum>
  <w:abstractNum w:abstractNumId="35" w15:restartNumberingAfterBreak="0">
    <w:nsid w:val="678E6D65"/>
    <w:multiLevelType w:val="multilevel"/>
    <w:tmpl w:val="9E7A1C46"/>
    <w:lvl w:ilvl="0">
      <w:start w:val="11"/>
      <w:numFmt w:val="decimal"/>
      <w:lvlText w:val="%1"/>
      <w:lvlJc w:val="left"/>
      <w:pPr>
        <w:ind w:left="113" w:hanging="648"/>
        <w:jc w:val="left"/>
      </w:pPr>
      <w:rPr>
        <w:rFonts w:hint="default"/>
      </w:rPr>
    </w:lvl>
    <w:lvl w:ilvl="1">
      <w:start w:val="2"/>
      <w:numFmt w:val="decimal"/>
      <w:lvlText w:val="%1.%2."/>
      <w:lvlJc w:val="left"/>
      <w:pPr>
        <w:ind w:left="113" w:hanging="648"/>
        <w:jc w:val="left"/>
      </w:pPr>
      <w:rPr>
        <w:rFonts w:ascii="Arial" w:eastAsia="Arial" w:hAnsi="Arial" w:cs="Arial" w:hint="default"/>
        <w:b/>
        <w:bCs/>
        <w:spacing w:val="-32"/>
        <w:w w:val="99"/>
        <w:sz w:val="24"/>
        <w:szCs w:val="24"/>
      </w:rPr>
    </w:lvl>
    <w:lvl w:ilvl="2">
      <w:start w:val="1"/>
      <w:numFmt w:val="decimal"/>
      <w:lvlText w:val="%1.%2.%3."/>
      <w:lvlJc w:val="left"/>
      <w:pPr>
        <w:ind w:left="113" w:hanging="812"/>
        <w:jc w:val="left"/>
      </w:pPr>
      <w:rPr>
        <w:rFonts w:ascii="Arial" w:eastAsia="Arial" w:hAnsi="Arial" w:cs="Arial" w:hint="default"/>
        <w:b/>
        <w:bCs/>
        <w:w w:val="99"/>
        <w:sz w:val="24"/>
        <w:szCs w:val="24"/>
      </w:rPr>
    </w:lvl>
    <w:lvl w:ilvl="3">
      <w:start w:val="1"/>
      <w:numFmt w:val="bullet"/>
      <w:lvlText w:val="•"/>
      <w:lvlJc w:val="left"/>
      <w:pPr>
        <w:ind w:left="3085" w:hanging="812"/>
      </w:pPr>
      <w:rPr>
        <w:rFonts w:hint="default"/>
      </w:rPr>
    </w:lvl>
    <w:lvl w:ilvl="4">
      <w:start w:val="1"/>
      <w:numFmt w:val="bullet"/>
      <w:lvlText w:val="•"/>
      <w:lvlJc w:val="left"/>
      <w:pPr>
        <w:ind w:left="4073" w:hanging="812"/>
      </w:pPr>
      <w:rPr>
        <w:rFonts w:hint="default"/>
      </w:rPr>
    </w:lvl>
    <w:lvl w:ilvl="5">
      <w:start w:val="1"/>
      <w:numFmt w:val="bullet"/>
      <w:lvlText w:val="•"/>
      <w:lvlJc w:val="left"/>
      <w:pPr>
        <w:ind w:left="5062" w:hanging="812"/>
      </w:pPr>
      <w:rPr>
        <w:rFonts w:hint="default"/>
      </w:rPr>
    </w:lvl>
    <w:lvl w:ilvl="6">
      <w:start w:val="1"/>
      <w:numFmt w:val="bullet"/>
      <w:lvlText w:val="•"/>
      <w:lvlJc w:val="left"/>
      <w:pPr>
        <w:ind w:left="6050" w:hanging="812"/>
      </w:pPr>
      <w:rPr>
        <w:rFonts w:hint="default"/>
      </w:rPr>
    </w:lvl>
    <w:lvl w:ilvl="7">
      <w:start w:val="1"/>
      <w:numFmt w:val="bullet"/>
      <w:lvlText w:val="•"/>
      <w:lvlJc w:val="left"/>
      <w:pPr>
        <w:ind w:left="7038" w:hanging="812"/>
      </w:pPr>
      <w:rPr>
        <w:rFonts w:hint="default"/>
      </w:rPr>
    </w:lvl>
    <w:lvl w:ilvl="8">
      <w:start w:val="1"/>
      <w:numFmt w:val="bullet"/>
      <w:lvlText w:val="•"/>
      <w:lvlJc w:val="left"/>
      <w:pPr>
        <w:ind w:left="8027" w:hanging="812"/>
      </w:pPr>
      <w:rPr>
        <w:rFonts w:hint="default"/>
      </w:rPr>
    </w:lvl>
  </w:abstractNum>
  <w:abstractNum w:abstractNumId="36" w15:restartNumberingAfterBreak="0">
    <w:nsid w:val="6B8A55C9"/>
    <w:multiLevelType w:val="hybridMultilevel"/>
    <w:tmpl w:val="B18CB7D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76097AB7"/>
    <w:multiLevelType w:val="hybridMultilevel"/>
    <w:tmpl w:val="1EC6E870"/>
    <w:lvl w:ilvl="0" w:tplc="D3AE77B2">
      <w:start w:val="1"/>
      <w:numFmt w:val="lowerLetter"/>
      <w:lvlText w:val="%1)"/>
      <w:lvlJc w:val="left"/>
      <w:pPr>
        <w:ind w:left="221" w:hanging="255"/>
      </w:pPr>
      <w:rPr>
        <w:rFonts w:hint="default"/>
        <w:w w:val="100"/>
        <w:lang w:val="pt-PT" w:eastAsia="pt-PT" w:bidi="pt-PT"/>
      </w:rPr>
    </w:lvl>
    <w:lvl w:ilvl="1" w:tplc="84C6247E">
      <w:numFmt w:val="bullet"/>
      <w:lvlText w:val="•"/>
      <w:lvlJc w:val="left"/>
      <w:pPr>
        <w:ind w:left="1094" w:hanging="255"/>
      </w:pPr>
      <w:rPr>
        <w:rFonts w:hint="default"/>
        <w:lang w:val="pt-PT" w:eastAsia="pt-PT" w:bidi="pt-PT"/>
      </w:rPr>
    </w:lvl>
    <w:lvl w:ilvl="2" w:tplc="6376FDD4">
      <w:numFmt w:val="bullet"/>
      <w:lvlText w:val="•"/>
      <w:lvlJc w:val="left"/>
      <w:pPr>
        <w:ind w:left="1968" w:hanging="255"/>
      </w:pPr>
      <w:rPr>
        <w:rFonts w:hint="default"/>
        <w:lang w:val="pt-PT" w:eastAsia="pt-PT" w:bidi="pt-PT"/>
      </w:rPr>
    </w:lvl>
    <w:lvl w:ilvl="3" w:tplc="4580BF20">
      <w:numFmt w:val="bullet"/>
      <w:lvlText w:val="•"/>
      <w:lvlJc w:val="left"/>
      <w:pPr>
        <w:ind w:left="2842" w:hanging="255"/>
      </w:pPr>
      <w:rPr>
        <w:rFonts w:hint="default"/>
        <w:lang w:val="pt-PT" w:eastAsia="pt-PT" w:bidi="pt-PT"/>
      </w:rPr>
    </w:lvl>
    <w:lvl w:ilvl="4" w:tplc="B57E2210">
      <w:numFmt w:val="bullet"/>
      <w:lvlText w:val="•"/>
      <w:lvlJc w:val="left"/>
      <w:pPr>
        <w:ind w:left="3716" w:hanging="255"/>
      </w:pPr>
      <w:rPr>
        <w:rFonts w:hint="default"/>
        <w:lang w:val="pt-PT" w:eastAsia="pt-PT" w:bidi="pt-PT"/>
      </w:rPr>
    </w:lvl>
    <w:lvl w:ilvl="5" w:tplc="2F98322A">
      <w:numFmt w:val="bullet"/>
      <w:lvlText w:val="•"/>
      <w:lvlJc w:val="left"/>
      <w:pPr>
        <w:ind w:left="4590" w:hanging="255"/>
      </w:pPr>
      <w:rPr>
        <w:rFonts w:hint="default"/>
        <w:lang w:val="pt-PT" w:eastAsia="pt-PT" w:bidi="pt-PT"/>
      </w:rPr>
    </w:lvl>
    <w:lvl w:ilvl="6" w:tplc="E14A7474">
      <w:numFmt w:val="bullet"/>
      <w:lvlText w:val="•"/>
      <w:lvlJc w:val="left"/>
      <w:pPr>
        <w:ind w:left="5464" w:hanging="255"/>
      </w:pPr>
      <w:rPr>
        <w:rFonts w:hint="default"/>
        <w:lang w:val="pt-PT" w:eastAsia="pt-PT" w:bidi="pt-PT"/>
      </w:rPr>
    </w:lvl>
    <w:lvl w:ilvl="7" w:tplc="1FC052D6">
      <w:numFmt w:val="bullet"/>
      <w:lvlText w:val="•"/>
      <w:lvlJc w:val="left"/>
      <w:pPr>
        <w:ind w:left="6338" w:hanging="255"/>
      </w:pPr>
      <w:rPr>
        <w:rFonts w:hint="default"/>
        <w:lang w:val="pt-PT" w:eastAsia="pt-PT" w:bidi="pt-PT"/>
      </w:rPr>
    </w:lvl>
    <w:lvl w:ilvl="8" w:tplc="315E4D9E">
      <w:numFmt w:val="bullet"/>
      <w:lvlText w:val="•"/>
      <w:lvlJc w:val="left"/>
      <w:pPr>
        <w:ind w:left="7212" w:hanging="255"/>
      </w:pPr>
      <w:rPr>
        <w:rFonts w:hint="default"/>
        <w:lang w:val="pt-PT" w:eastAsia="pt-PT" w:bidi="pt-PT"/>
      </w:rPr>
    </w:lvl>
  </w:abstractNum>
  <w:abstractNum w:abstractNumId="38" w15:restartNumberingAfterBreak="0">
    <w:nsid w:val="772D4AAB"/>
    <w:multiLevelType w:val="hybridMultilevel"/>
    <w:tmpl w:val="70F4BA60"/>
    <w:lvl w:ilvl="0" w:tplc="A8565910">
      <w:start w:val="1"/>
      <w:numFmt w:val="decimal"/>
      <w:lvlText w:val="%1"/>
      <w:lvlJc w:val="left"/>
      <w:pPr>
        <w:ind w:left="221" w:hanging="180"/>
      </w:pPr>
      <w:rPr>
        <w:rFonts w:ascii="Arial" w:eastAsia="Arial" w:hAnsi="Arial" w:cs="Arial" w:hint="default"/>
        <w:w w:val="100"/>
        <w:sz w:val="21"/>
        <w:szCs w:val="21"/>
        <w:lang w:val="pt-PT" w:eastAsia="pt-PT" w:bidi="pt-PT"/>
      </w:rPr>
    </w:lvl>
    <w:lvl w:ilvl="1" w:tplc="4096223A">
      <w:numFmt w:val="bullet"/>
      <w:lvlText w:val="•"/>
      <w:lvlJc w:val="left"/>
      <w:pPr>
        <w:ind w:left="1094" w:hanging="180"/>
      </w:pPr>
      <w:rPr>
        <w:rFonts w:hint="default"/>
        <w:lang w:val="pt-PT" w:eastAsia="pt-PT" w:bidi="pt-PT"/>
      </w:rPr>
    </w:lvl>
    <w:lvl w:ilvl="2" w:tplc="6B10B812">
      <w:numFmt w:val="bullet"/>
      <w:lvlText w:val="•"/>
      <w:lvlJc w:val="left"/>
      <w:pPr>
        <w:ind w:left="1968" w:hanging="180"/>
      </w:pPr>
      <w:rPr>
        <w:rFonts w:hint="default"/>
        <w:lang w:val="pt-PT" w:eastAsia="pt-PT" w:bidi="pt-PT"/>
      </w:rPr>
    </w:lvl>
    <w:lvl w:ilvl="3" w:tplc="098829BE">
      <w:numFmt w:val="bullet"/>
      <w:lvlText w:val="•"/>
      <w:lvlJc w:val="left"/>
      <w:pPr>
        <w:ind w:left="2842" w:hanging="180"/>
      </w:pPr>
      <w:rPr>
        <w:rFonts w:hint="default"/>
        <w:lang w:val="pt-PT" w:eastAsia="pt-PT" w:bidi="pt-PT"/>
      </w:rPr>
    </w:lvl>
    <w:lvl w:ilvl="4" w:tplc="C150B27A">
      <w:numFmt w:val="bullet"/>
      <w:lvlText w:val="•"/>
      <w:lvlJc w:val="left"/>
      <w:pPr>
        <w:ind w:left="3716" w:hanging="180"/>
      </w:pPr>
      <w:rPr>
        <w:rFonts w:hint="default"/>
        <w:lang w:val="pt-PT" w:eastAsia="pt-PT" w:bidi="pt-PT"/>
      </w:rPr>
    </w:lvl>
    <w:lvl w:ilvl="5" w:tplc="87E02BE2">
      <w:numFmt w:val="bullet"/>
      <w:lvlText w:val="•"/>
      <w:lvlJc w:val="left"/>
      <w:pPr>
        <w:ind w:left="4590" w:hanging="180"/>
      </w:pPr>
      <w:rPr>
        <w:rFonts w:hint="default"/>
        <w:lang w:val="pt-PT" w:eastAsia="pt-PT" w:bidi="pt-PT"/>
      </w:rPr>
    </w:lvl>
    <w:lvl w:ilvl="6" w:tplc="0AB8A2D8">
      <w:numFmt w:val="bullet"/>
      <w:lvlText w:val="•"/>
      <w:lvlJc w:val="left"/>
      <w:pPr>
        <w:ind w:left="5464" w:hanging="180"/>
      </w:pPr>
      <w:rPr>
        <w:rFonts w:hint="default"/>
        <w:lang w:val="pt-PT" w:eastAsia="pt-PT" w:bidi="pt-PT"/>
      </w:rPr>
    </w:lvl>
    <w:lvl w:ilvl="7" w:tplc="CEE822CA">
      <w:numFmt w:val="bullet"/>
      <w:lvlText w:val="•"/>
      <w:lvlJc w:val="left"/>
      <w:pPr>
        <w:ind w:left="6338" w:hanging="180"/>
      </w:pPr>
      <w:rPr>
        <w:rFonts w:hint="default"/>
        <w:lang w:val="pt-PT" w:eastAsia="pt-PT" w:bidi="pt-PT"/>
      </w:rPr>
    </w:lvl>
    <w:lvl w:ilvl="8" w:tplc="0FDA7128">
      <w:numFmt w:val="bullet"/>
      <w:lvlText w:val="•"/>
      <w:lvlJc w:val="left"/>
      <w:pPr>
        <w:ind w:left="7212" w:hanging="180"/>
      </w:pPr>
      <w:rPr>
        <w:rFonts w:hint="default"/>
        <w:lang w:val="pt-PT" w:eastAsia="pt-PT" w:bidi="pt-PT"/>
      </w:rPr>
    </w:lvl>
  </w:abstractNum>
  <w:abstractNum w:abstractNumId="39" w15:restartNumberingAfterBreak="0">
    <w:nsid w:val="77875A77"/>
    <w:multiLevelType w:val="multilevel"/>
    <w:tmpl w:val="289A0AB4"/>
    <w:lvl w:ilvl="0">
      <w:start w:val="1"/>
      <w:numFmt w:val="lowerLetter"/>
      <w:lvlText w:val="%1)"/>
      <w:lvlJc w:val="left"/>
      <w:pPr>
        <w:ind w:left="221" w:hanging="300"/>
      </w:pPr>
      <w:rPr>
        <w:rFonts w:ascii="Arial" w:eastAsia="Arial" w:hAnsi="Arial" w:cs="Arial" w:hint="default"/>
        <w:w w:val="100"/>
        <w:sz w:val="21"/>
        <w:szCs w:val="21"/>
        <w:lang w:val="pt-PT" w:eastAsia="pt-PT" w:bidi="pt-PT"/>
      </w:rPr>
    </w:lvl>
    <w:lvl w:ilvl="1">
      <w:start w:val="1"/>
      <w:numFmt w:val="decimal"/>
      <w:lvlText w:val="%1.%2)"/>
      <w:lvlJc w:val="left"/>
      <w:pPr>
        <w:ind w:left="221" w:hanging="418"/>
      </w:pPr>
      <w:rPr>
        <w:rFonts w:ascii="Arial" w:eastAsia="Arial" w:hAnsi="Arial" w:cs="Arial" w:hint="default"/>
        <w:spacing w:val="-2"/>
        <w:w w:val="100"/>
        <w:sz w:val="21"/>
        <w:szCs w:val="21"/>
        <w:lang w:val="pt-PT" w:eastAsia="pt-PT" w:bidi="pt-PT"/>
      </w:rPr>
    </w:lvl>
    <w:lvl w:ilvl="2">
      <w:numFmt w:val="bullet"/>
      <w:lvlText w:val="•"/>
      <w:lvlJc w:val="left"/>
      <w:pPr>
        <w:ind w:left="1968" w:hanging="418"/>
      </w:pPr>
      <w:rPr>
        <w:rFonts w:hint="default"/>
        <w:lang w:val="pt-PT" w:eastAsia="pt-PT" w:bidi="pt-PT"/>
      </w:rPr>
    </w:lvl>
    <w:lvl w:ilvl="3">
      <w:numFmt w:val="bullet"/>
      <w:lvlText w:val="•"/>
      <w:lvlJc w:val="left"/>
      <w:pPr>
        <w:ind w:left="2842" w:hanging="418"/>
      </w:pPr>
      <w:rPr>
        <w:rFonts w:hint="default"/>
        <w:lang w:val="pt-PT" w:eastAsia="pt-PT" w:bidi="pt-PT"/>
      </w:rPr>
    </w:lvl>
    <w:lvl w:ilvl="4">
      <w:numFmt w:val="bullet"/>
      <w:lvlText w:val="•"/>
      <w:lvlJc w:val="left"/>
      <w:pPr>
        <w:ind w:left="3716" w:hanging="418"/>
      </w:pPr>
      <w:rPr>
        <w:rFonts w:hint="default"/>
        <w:lang w:val="pt-PT" w:eastAsia="pt-PT" w:bidi="pt-PT"/>
      </w:rPr>
    </w:lvl>
    <w:lvl w:ilvl="5">
      <w:numFmt w:val="bullet"/>
      <w:lvlText w:val="•"/>
      <w:lvlJc w:val="left"/>
      <w:pPr>
        <w:ind w:left="4590" w:hanging="418"/>
      </w:pPr>
      <w:rPr>
        <w:rFonts w:hint="default"/>
        <w:lang w:val="pt-PT" w:eastAsia="pt-PT" w:bidi="pt-PT"/>
      </w:rPr>
    </w:lvl>
    <w:lvl w:ilvl="6">
      <w:numFmt w:val="bullet"/>
      <w:lvlText w:val="•"/>
      <w:lvlJc w:val="left"/>
      <w:pPr>
        <w:ind w:left="5464" w:hanging="418"/>
      </w:pPr>
      <w:rPr>
        <w:rFonts w:hint="default"/>
        <w:lang w:val="pt-PT" w:eastAsia="pt-PT" w:bidi="pt-PT"/>
      </w:rPr>
    </w:lvl>
    <w:lvl w:ilvl="7">
      <w:numFmt w:val="bullet"/>
      <w:lvlText w:val="•"/>
      <w:lvlJc w:val="left"/>
      <w:pPr>
        <w:ind w:left="6338" w:hanging="418"/>
      </w:pPr>
      <w:rPr>
        <w:rFonts w:hint="default"/>
        <w:lang w:val="pt-PT" w:eastAsia="pt-PT" w:bidi="pt-PT"/>
      </w:rPr>
    </w:lvl>
    <w:lvl w:ilvl="8">
      <w:numFmt w:val="bullet"/>
      <w:lvlText w:val="•"/>
      <w:lvlJc w:val="left"/>
      <w:pPr>
        <w:ind w:left="7212" w:hanging="418"/>
      </w:pPr>
      <w:rPr>
        <w:rFonts w:hint="default"/>
        <w:lang w:val="pt-PT" w:eastAsia="pt-PT" w:bidi="pt-PT"/>
      </w:rPr>
    </w:lvl>
  </w:abstractNum>
  <w:abstractNum w:abstractNumId="40" w15:restartNumberingAfterBreak="0">
    <w:nsid w:val="79127A7C"/>
    <w:multiLevelType w:val="multilevel"/>
    <w:tmpl w:val="E09C3BE0"/>
    <w:lvl w:ilvl="0">
      <w:start w:val="2"/>
      <w:numFmt w:val="decimal"/>
      <w:lvlText w:val="%1"/>
      <w:lvlJc w:val="left"/>
      <w:pPr>
        <w:ind w:left="176" w:hanging="176"/>
      </w:pPr>
      <w:rPr>
        <w:rFonts w:ascii="Arial" w:eastAsia="Arial" w:hAnsi="Arial" w:cs="Arial" w:hint="default"/>
        <w:b/>
        <w:bCs/>
        <w:w w:val="100"/>
        <w:sz w:val="21"/>
        <w:szCs w:val="21"/>
        <w:lang w:val="pt-PT" w:eastAsia="pt-PT" w:bidi="pt-PT"/>
      </w:rPr>
    </w:lvl>
    <w:lvl w:ilvl="1">
      <w:start w:val="1"/>
      <w:numFmt w:val="decimal"/>
      <w:lvlText w:val="%1.%2."/>
      <w:lvlJc w:val="left"/>
      <w:pPr>
        <w:ind w:left="614" w:hanging="536"/>
      </w:pPr>
      <w:rPr>
        <w:rFonts w:hint="default"/>
        <w:b w:val="0"/>
        <w:bCs/>
        <w:i w:val="0"/>
        <w:iCs/>
        <w:spacing w:val="-2"/>
        <w:w w:val="100"/>
        <w:lang w:val="pt-PT" w:eastAsia="pt-PT" w:bidi="pt-PT"/>
      </w:rPr>
    </w:lvl>
    <w:lvl w:ilvl="2">
      <w:start w:val="1"/>
      <w:numFmt w:val="decimal"/>
      <w:lvlText w:val="%1.%2.%3."/>
      <w:lvlJc w:val="left"/>
      <w:pPr>
        <w:ind w:left="662" w:hanging="536"/>
      </w:pPr>
      <w:rPr>
        <w:rFonts w:ascii="Arial" w:eastAsia="Arial" w:hAnsi="Arial" w:cs="Arial" w:hint="default"/>
        <w:spacing w:val="-2"/>
        <w:w w:val="100"/>
        <w:sz w:val="21"/>
        <w:szCs w:val="21"/>
        <w:lang w:val="pt-PT" w:eastAsia="pt-PT" w:bidi="pt-PT"/>
      </w:rPr>
    </w:lvl>
    <w:lvl w:ilvl="3">
      <w:start w:val="1"/>
      <w:numFmt w:val="decimal"/>
      <w:lvlText w:val="%1.%2.%3.%4."/>
      <w:lvlJc w:val="left"/>
      <w:pPr>
        <w:ind w:left="79" w:hanging="536"/>
      </w:pPr>
      <w:rPr>
        <w:rFonts w:ascii="Arial" w:eastAsia="Arial" w:hAnsi="Arial" w:cs="Arial" w:hint="default"/>
        <w:spacing w:val="-2"/>
        <w:w w:val="100"/>
        <w:sz w:val="21"/>
        <w:szCs w:val="21"/>
        <w:lang w:val="pt-PT" w:eastAsia="pt-PT" w:bidi="pt-PT"/>
      </w:rPr>
    </w:lvl>
    <w:lvl w:ilvl="4">
      <w:numFmt w:val="bullet"/>
      <w:lvlText w:val="•"/>
      <w:lvlJc w:val="left"/>
      <w:pPr>
        <w:ind w:left="1823" w:hanging="536"/>
      </w:pPr>
      <w:rPr>
        <w:rFonts w:hint="default"/>
        <w:lang w:val="pt-PT" w:eastAsia="pt-PT" w:bidi="pt-PT"/>
      </w:rPr>
    </w:lvl>
    <w:lvl w:ilvl="5">
      <w:numFmt w:val="bullet"/>
      <w:lvlText w:val="•"/>
      <w:lvlJc w:val="left"/>
      <w:pPr>
        <w:ind w:left="2989" w:hanging="536"/>
      </w:pPr>
      <w:rPr>
        <w:rFonts w:hint="default"/>
        <w:lang w:val="pt-PT" w:eastAsia="pt-PT" w:bidi="pt-PT"/>
      </w:rPr>
    </w:lvl>
    <w:lvl w:ilvl="6">
      <w:numFmt w:val="bullet"/>
      <w:lvlText w:val="•"/>
      <w:lvlJc w:val="left"/>
      <w:pPr>
        <w:ind w:left="4155" w:hanging="536"/>
      </w:pPr>
      <w:rPr>
        <w:rFonts w:hint="default"/>
        <w:lang w:val="pt-PT" w:eastAsia="pt-PT" w:bidi="pt-PT"/>
      </w:rPr>
    </w:lvl>
    <w:lvl w:ilvl="7">
      <w:numFmt w:val="bullet"/>
      <w:lvlText w:val="•"/>
      <w:lvlJc w:val="left"/>
      <w:pPr>
        <w:ind w:left="5320" w:hanging="536"/>
      </w:pPr>
      <w:rPr>
        <w:rFonts w:hint="default"/>
        <w:lang w:val="pt-PT" w:eastAsia="pt-PT" w:bidi="pt-PT"/>
      </w:rPr>
    </w:lvl>
    <w:lvl w:ilvl="8">
      <w:numFmt w:val="bullet"/>
      <w:lvlText w:val="•"/>
      <w:lvlJc w:val="left"/>
      <w:pPr>
        <w:ind w:left="6486" w:hanging="536"/>
      </w:pPr>
      <w:rPr>
        <w:rFonts w:hint="default"/>
        <w:lang w:val="pt-PT" w:eastAsia="pt-PT" w:bidi="pt-PT"/>
      </w:rPr>
    </w:lvl>
  </w:abstractNum>
  <w:abstractNum w:abstractNumId="41" w15:restartNumberingAfterBreak="0">
    <w:nsid w:val="79B26496"/>
    <w:multiLevelType w:val="hybridMultilevel"/>
    <w:tmpl w:val="57B63F2A"/>
    <w:lvl w:ilvl="0" w:tplc="C1C65522">
      <w:start w:val="1"/>
      <w:numFmt w:val="lowerLetter"/>
      <w:lvlText w:val="%1)"/>
      <w:lvlJc w:val="left"/>
      <w:pPr>
        <w:ind w:left="391" w:hanging="278"/>
      </w:pPr>
      <w:rPr>
        <w:rFonts w:ascii="Arial" w:eastAsia="Arial" w:hAnsi="Arial" w:cs="Arial" w:hint="default"/>
        <w:w w:val="99"/>
        <w:sz w:val="24"/>
        <w:szCs w:val="24"/>
      </w:rPr>
    </w:lvl>
    <w:lvl w:ilvl="1" w:tplc="6526C5D2">
      <w:start w:val="1"/>
      <w:numFmt w:val="bullet"/>
      <w:lvlText w:val="•"/>
      <w:lvlJc w:val="left"/>
      <w:pPr>
        <w:ind w:left="1390" w:hanging="278"/>
      </w:pPr>
      <w:rPr>
        <w:rFonts w:hint="default"/>
      </w:rPr>
    </w:lvl>
    <w:lvl w:ilvl="2" w:tplc="A5EE060A">
      <w:start w:val="1"/>
      <w:numFmt w:val="bullet"/>
      <w:lvlText w:val="•"/>
      <w:lvlJc w:val="left"/>
      <w:pPr>
        <w:ind w:left="2380" w:hanging="278"/>
      </w:pPr>
      <w:rPr>
        <w:rFonts w:hint="default"/>
      </w:rPr>
    </w:lvl>
    <w:lvl w:ilvl="3" w:tplc="2FFAD408">
      <w:start w:val="1"/>
      <w:numFmt w:val="bullet"/>
      <w:lvlText w:val="•"/>
      <w:lvlJc w:val="left"/>
      <w:pPr>
        <w:ind w:left="3371" w:hanging="278"/>
      </w:pPr>
      <w:rPr>
        <w:rFonts w:hint="default"/>
      </w:rPr>
    </w:lvl>
    <w:lvl w:ilvl="4" w:tplc="C6ECFC0A">
      <w:start w:val="1"/>
      <w:numFmt w:val="bullet"/>
      <w:lvlText w:val="•"/>
      <w:lvlJc w:val="left"/>
      <w:pPr>
        <w:ind w:left="4361" w:hanging="278"/>
      </w:pPr>
      <w:rPr>
        <w:rFonts w:hint="default"/>
      </w:rPr>
    </w:lvl>
    <w:lvl w:ilvl="5" w:tplc="C8A60FA8">
      <w:start w:val="1"/>
      <w:numFmt w:val="bullet"/>
      <w:lvlText w:val="•"/>
      <w:lvlJc w:val="left"/>
      <w:pPr>
        <w:ind w:left="5352" w:hanging="278"/>
      </w:pPr>
      <w:rPr>
        <w:rFonts w:hint="default"/>
      </w:rPr>
    </w:lvl>
    <w:lvl w:ilvl="6" w:tplc="0BA619D4">
      <w:start w:val="1"/>
      <w:numFmt w:val="bullet"/>
      <w:lvlText w:val="•"/>
      <w:lvlJc w:val="left"/>
      <w:pPr>
        <w:ind w:left="6342" w:hanging="278"/>
      </w:pPr>
      <w:rPr>
        <w:rFonts w:hint="default"/>
      </w:rPr>
    </w:lvl>
    <w:lvl w:ilvl="7" w:tplc="623CFC18">
      <w:start w:val="1"/>
      <w:numFmt w:val="bullet"/>
      <w:lvlText w:val="•"/>
      <w:lvlJc w:val="left"/>
      <w:pPr>
        <w:ind w:left="7332" w:hanging="278"/>
      </w:pPr>
      <w:rPr>
        <w:rFonts w:hint="default"/>
      </w:rPr>
    </w:lvl>
    <w:lvl w:ilvl="8" w:tplc="A8707E30">
      <w:start w:val="1"/>
      <w:numFmt w:val="bullet"/>
      <w:lvlText w:val="•"/>
      <w:lvlJc w:val="left"/>
      <w:pPr>
        <w:ind w:left="8323" w:hanging="278"/>
      </w:pPr>
      <w:rPr>
        <w:rFonts w:hint="default"/>
      </w:rPr>
    </w:lvl>
  </w:abstractNum>
  <w:abstractNum w:abstractNumId="42" w15:restartNumberingAfterBreak="0">
    <w:nsid w:val="7AAD2106"/>
    <w:multiLevelType w:val="multilevel"/>
    <w:tmpl w:val="DF986508"/>
    <w:lvl w:ilvl="0">
      <w:start w:val="6"/>
      <w:numFmt w:val="decimal"/>
      <w:lvlText w:val="%1"/>
      <w:lvlJc w:val="left"/>
      <w:pPr>
        <w:ind w:left="600" w:hanging="600"/>
      </w:pPr>
      <w:rPr>
        <w:rFonts w:hint="default"/>
      </w:rPr>
    </w:lvl>
    <w:lvl w:ilvl="1">
      <w:start w:val="12"/>
      <w:numFmt w:val="decimal"/>
      <w:lvlText w:val="%1.%2"/>
      <w:lvlJc w:val="left"/>
      <w:pPr>
        <w:ind w:left="895" w:hanging="600"/>
      </w:pPr>
      <w:rPr>
        <w:rFonts w:hint="default"/>
      </w:rPr>
    </w:lvl>
    <w:lvl w:ilvl="2">
      <w:start w:val="1"/>
      <w:numFmt w:val="decimal"/>
      <w:lvlText w:val="%1.%2.%3"/>
      <w:lvlJc w:val="left"/>
      <w:pPr>
        <w:ind w:left="1310" w:hanging="720"/>
      </w:pPr>
      <w:rPr>
        <w:rFonts w:hint="default"/>
        <w:b w:val="0"/>
        <w:bCs/>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43" w15:restartNumberingAfterBreak="0">
    <w:nsid w:val="7D34142C"/>
    <w:multiLevelType w:val="hybridMultilevel"/>
    <w:tmpl w:val="389E618A"/>
    <w:lvl w:ilvl="0" w:tplc="5F5CA682">
      <w:start w:val="1"/>
      <w:numFmt w:val="lowerLetter"/>
      <w:lvlText w:val="%1)"/>
      <w:lvlJc w:val="left"/>
      <w:pPr>
        <w:ind w:left="245" w:hanging="245"/>
      </w:pPr>
      <w:rPr>
        <w:rFonts w:hint="default"/>
        <w:w w:val="100"/>
        <w:lang w:val="pt-PT" w:eastAsia="pt-PT" w:bidi="pt-PT"/>
      </w:rPr>
    </w:lvl>
    <w:lvl w:ilvl="1" w:tplc="4754DF3E">
      <w:numFmt w:val="bullet"/>
      <w:lvlText w:val="•"/>
      <w:lvlJc w:val="left"/>
      <w:pPr>
        <w:ind w:left="1089" w:hanging="245"/>
      </w:pPr>
      <w:rPr>
        <w:rFonts w:hint="default"/>
        <w:lang w:val="pt-PT" w:eastAsia="pt-PT" w:bidi="pt-PT"/>
      </w:rPr>
    </w:lvl>
    <w:lvl w:ilvl="2" w:tplc="E1E22CAC">
      <w:numFmt w:val="bullet"/>
      <w:lvlText w:val="•"/>
      <w:lvlJc w:val="left"/>
      <w:pPr>
        <w:ind w:left="1939" w:hanging="245"/>
      </w:pPr>
      <w:rPr>
        <w:rFonts w:hint="default"/>
        <w:lang w:val="pt-PT" w:eastAsia="pt-PT" w:bidi="pt-PT"/>
      </w:rPr>
    </w:lvl>
    <w:lvl w:ilvl="3" w:tplc="527E25F4">
      <w:numFmt w:val="bullet"/>
      <w:lvlText w:val="•"/>
      <w:lvlJc w:val="left"/>
      <w:pPr>
        <w:ind w:left="2789" w:hanging="245"/>
      </w:pPr>
      <w:rPr>
        <w:rFonts w:hint="default"/>
        <w:lang w:val="pt-PT" w:eastAsia="pt-PT" w:bidi="pt-PT"/>
      </w:rPr>
    </w:lvl>
    <w:lvl w:ilvl="4" w:tplc="8A624580">
      <w:numFmt w:val="bullet"/>
      <w:lvlText w:val="•"/>
      <w:lvlJc w:val="left"/>
      <w:pPr>
        <w:ind w:left="3639" w:hanging="245"/>
      </w:pPr>
      <w:rPr>
        <w:rFonts w:hint="default"/>
        <w:lang w:val="pt-PT" w:eastAsia="pt-PT" w:bidi="pt-PT"/>
      </w:rPr>
    </w:lvl>
    <w:lvl w:ilvl="5" w:tplc="CD606974">
      <w:numFmt w:val="bullet"/>
      <w:lvlText w:val="•"/>
      <w:lvlJc w:val="left"/>
      <w:pPr>
        <w:ind w:left="4489" w:hanging="245"/>
      </w:pPr>
      <w:rPr>
        <w:rFonts w:hint="default"/>
        <w:lang w:val="pt-PT" w:eastAsia="pt-PT" w:bidi="pt-PT"/>
      </w:rPr>
    </w:lvl>
    <w:lvl w:ilvl="6" w:tplc="23DCF51E">
      <w:numFmt w:val="bullet"/>
      <w:lvlText w:val="•"/>
      <w:lvlJc w:val="left"/>
      <w:pPr>
        <w:ind w:left="5339" w:hanging="245"/>
      </w:pPr>
      <w:rPr>
        <w:rFonts w:hint="default"/>
        <w:lang w:val="pt-PT" w:eastAsia="pt-PT" w:bidi="pt-PT"/>
      </w:rPr>
    </w:lvl>
    <w:lvl w:ilvl="7" w:tplc="19E83124">
      <w:numFmt w:val="bullet"/>
      <w:lvlText w:val="•"/>
      <w:lvlJc w:val="left"/>
      <w:pPr>
        <w:ind w:left="6189" w:hanging="245"/>
      </w:pPr>
      <w:rPr>
        <w:rFonts w:hint="default"/>
        <w:lang w:val="pt-PT" w:eastAsia="pt-PT" w:bidi="pt-PT"/>
      </w:rPr>
    </w:lvl>
    <w:lvl w:ilvl="8" w:tplc="94561E12">
      <w:numFmt w:val="bullet"/>
      <w:lvlText w:val="•"/>
      <w:lvlJc w:val="left"/>
      <w:pPr>
        <w:ind w:left="7039" w:hanging="245"/>
      </w:pPr>
      <w:rPr>
        <w:rFonts w:hint="default"/>
        <w:lang w:val="pt-PT" w:eastAsia="pt-PT" w:bidi="pt-PT"/>
      </w:rPr>
    </w:lvl>
  </w:abstractNum>
  <w:num w:numId="1">
    <w:abstractNumId w:val="36"/>
  </w:num>
  <w:num w:numId="2">
    <w:abstractNumId w:val="31"/>
  </w:num>
  <w:num w:numId="3">
    <w:abstractNumId w:val="40"/>
  </w:num>
  <w:num w:numId="4">
    <w:abstractNumId w:val="4"/>
  </w:num>
  <w:num w:numId="5">
    <w:abstractNumId w:val="34"/>
  </w:num>
  <w:num w:numId="6">
    <w:abstractNumId w:val="32"/>
  </w:num>
  <w:num w:numId="7">
    <w:abstractNumId w:val="14"/>
  </w:num>
  <w:num w:numId="8">
    <w:abstractNumId w:val="19"/>
  </w:num>
  <w:num w:numId="9">
    <w:abstractNumId w:val="26"/>
  </w:num>
  <w:num w:numId="10">
    <w:abstractNumId w:val="0"/>
  </w:num>
  <w:num w:numId="11">
    <w:abstractNumId w:val="42"/>
  </w:num>
  <w:num w:numId="12">
    <w:abstractNumId w:val="43"/>
  </w:num>
  <w:num w:numId="13">
    <w:abstractNumId w:val="39"/>
  </w:num>
  <w:num w:numId="14">
    <w:abstractNumId w:val="37"/>
  </w:num>
  <w:num w:numId="15">
    <w:abstractNumId w:val="8"/>
  </w:num>
  <w:num w:numId="16">
    <w:abstractNumId w:val="20"/>
  </w:num>
  <w:num w:numId="17">
    <w:abstractNumId w:val="10"/>
  </w:num>
  <w:num w:numId="18">
    <w:abstractNumId w:val="9"/>
  </w:num>
  <w:num w:numId="19">
    <w:abstractNumId w:val="21"/>
  </w:num>
  <w:num w:numId="20">
    <w:abstractNumId w:val="1"/>
  </w:num>
  <w:num w:numId="21">
    <w:abstractNumId w:val="3"/>
  </w:num>
  <w:num w:numId="22">
    <w:abstractNumId w:val="30"/>
  </w:num>
  <w:num w:numId="23">
    <w:abstractNumId w:val="22"/>
  </w:num>
  <w:num w:numId="24">
    <w:abstractNumId w:val="5"/>
  </w:num>
  <w:num w:numId="25">
    <w:abstractNumId w:val="11"/>
  </w:num>
  <w:num w:numId="26">
    <w:abstractNumId w:val="38"/>
  </w:num>
  <w:num w:numId="27">
    <w:abstractNumId w:val="28"/>
  </w:num>
  <w:num w:numId="28">
    <w:abstractNumId w:val="25"/>
  </w:num>
  <w:num w:numId="29">
    <w:abstractNumId w:val="12"/>
  </w:num>
  <w:num w:numId="30">
    <w:abstractNumId w:val="6"/>
  </w:num>
  <w:num w:numId="31">
    <w:abstractNumId w:val="29"/>
  </w:num>
  <w:num w:numId="32">
    <w:abstractNumId w:val="33"/>
  </w:num>
  <w:num w:numId="33">
    <w:abstractNumId w:val="16"/>
  </w:num>
  <w:num w:numId="34">
    <w:abstractNumId w:val="7"/>
  </w:num>
  <w:num w:numId="35">
    <w:abstractNumId w:val="41"/>
  </w:num>
  <w:num w:numId="36">
    <w:abstractNumId w:val="27"/>
  </w:num>
  <w:num w:numId="37">
    <w:abstractNumId w:val="23"/>
  </w:num>
  <w:num w:numId="38">
    <w:abstractNumId w:val="17"/>
  </w:num>
  <w:num w:numId="39">
    <w:abstractNumId w:val="13"/>
  </w:num>
  <w:num w:numId="40">
    <w:abstractNumId w:val="15"/>
  </w:num>
  <w:num w:numId="41">
    <w:abstractNumId w:val="18"/>
  </w:num>
  <w:num w:numId="42">
    <w:abstractNumId w:val="35"/>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89274741987"/>
    <w:docVar w:name="DataAbertura" w:val="13/05/2014"/>
    <w:docVar w:name="DataAdjudicacao" w:val="05 de Junho de 2014"/>
    <w:docVar w:name="DataAssinatura" w:val="DataAssinatura"/>
    <w:docVar w:name="DataDecreto" w:val="01/01/1900"/>
    <w:docVar w:name="DataEntrEnvelope" w:val="13/05/2014"/>
    <w:docVar w:name="DataExtensoAdjudicacao" w:val="5 de Junho de 2014"/>
    <w:docVar w:name="DataExtensoAssinatura" w:val="DataExtensoAssinatura"/>
    <w:docVar w:name="DataExtensoHomolog" w:val="5 de Junho de 2014"/>
    <w:docVar w:name="DataExtensoProcesso" w:val="25 de Abril de 2014"/>
    <w:docVar w:name="DataExtensoPublicacao" w:val="28 de Abril de 2014"/>
    <w:docVar w:name="DataFinalRecEnvelope" w:val="13/05/2014"/>
    <w:docVar w:name="DataHomologacao" w:val="05/06/2014"/>
    <w:docVar w:name="DataInicioRecEnvelope" w:val="13/05/2014"/>
    <w:docVar w:name="DataPortaria" w:val="01/01/1900"/>
    <w:docVar w:name="DataProcesso" w:val="25/04/2014"/>
    <w:docVar w:name="DataPublicacao" w:val="28 de Abril de 2014"/>
    <w:docVar w:name="DataVencimento" w:val="DataVencimento"/>
    <w:docVar w:name="DecretoNomeacao" w:val=" "/>
    <w:docVar w:name="Dotacoes" w:val="2.009.3390.00 - 58 - 54/2014   -   MANUTENCAO DO ENSINO FUNDAMENTAL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
    <w:docVar w:name="FormaPgContrato" w:val="FormaPgContrato"/>
    <w:docVar w:name="FormaPgto" w:val="CFME EDITAL"/>
    <w:docVar w:name="FormaReajuste" w:val="SEM REAJUSTE"/>
    <w:docVar w:name="HoraAbertura" w:val="14:00"/>
    <w:docVar w:name="HoraEntrEnvelope" w:val="14:00"/>
    <w:docVar w:name="HoraFinalRecEnvelope" w:val="14:00"/>
    <w:docVar w:name="HoraInicioRecEnvelope" w:val="14:00"/>
    <w:docVar w:name="IdentifContratado" w:val="IdentifContratado"/>
    <w:docVar w:name="ItensLicitacao" w:val="_x000d__x000d_Item_x0009_    Quantidade_x0009_Unid_x0009_Nome do Material_x000d_   1_x0009_     8.000,000_x0009_KM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
    <w:docVar w:name="ItensLicitacaoPorLote" w:val=" "/>
    <w:docVar w:name="ItensVencedores" w:val="_x000d_ _x000d_ Fornecedor: 7392 - TRANSPORTES COLETIVO PLANALTO SERRANO LTDA_x000d_ _x000d_ Item_x0009_    Quantidade_x0009_Unid_x0009_Nome do Material                                                  _x0009__x0009__x0009_Preço Total_x000d_    1_x0009_     8.000,000_x0009_KM      _x0009_CONTRATAÇÃO DE EMPRESA PARA PRESTAÇAÕ DE SERVIÇOS _x0009_CONTRATAÇÃO DE EMPRESA PARA PRESTAÇAÕ DE SERVIÇOS ATRAVÉS DE VEÍCULO COM MOTORISTA E CARRO DEVIDAMENTE HABILITADOS, PARA EVENTOS PROGRAMADOS E NAO PROGRAMADOS PARA ATLETAS, ALUNOS, IDOSOS E VIAGENS CULTURAIS DO MUNICIPIO DE RIO RUFINO EM VIAGENS INTERMUNICIPAIS, PROGRAMADO ATÉ DEZEMBRO DE 2013,  SENDO QUE O VEICULO DEVERÁ TER CAPACIDADE MÍNIMA DE 42 LUGARES E ANO DE FABRICAÇAÕ IGUAL OU SUPERIOR A 2000, AR CONDICIONADO, POLTRONA RECLINÁVEIS E BANHEIRO A BORDO._x0009_     26.400,00"/>
    <w:docVar w:name="ListaDctosProc" w:val=" "/>
    <w:docVar w:name="LocalEntrega" w:val="PREFEITURA DE RIO RUFINO                "/>
    <w:docVar w:name="Modalidade" w:val="PREGÃO PRESENCIAL"/>
    <w:docVar w:name="NomeCentroCusto" w:val="DEPARTAMENTO DE EDUCAÇÃO"/>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SECRETARIA DE EDUCAÇÃO, CULTURA E ESPORTES"/>
    <w:docVar w:name="NomePresComissao" w:val="JAQUELINI DE LIMA"/>
    <w:docVar w:name="NomeRespCompras" w:val=" "/>
    <w:docVar w:name="NomeRespContratado" w:val="NomeRespContratado"/>
    <w:docVar w:name="NomeSecretario" w:val=" "/>
    <w:docVar w:name="NomeTitular" w:val="ADEMAR DE BONA SARTOR"/>
    <w:docVar w:name="NomeUnidade" w:val="DEPARTAMENTO DE EDUCAÇÃ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5/2014"/>
    <w:docVar w:name="NumeroOrgao" w:val="06"/>
    <w:docVar w:name="NumeroUnidade" w:val="06.01"/>
    <w:docVar w:name="NumLicitacao" w:val="10/2014"/>
    <w:docVar w:name="NumProcesso" w:val="18/2014"/>
    <w:docVar w:name="ObjetoContrato" w:val="ObjetoContrato"/>
    <w:docVar w:name="ObjetoLicitacao" w:val="PRESTAÇÃO DE SERVIÇO DE TRANSPORTE INTERMUNICIPAL DE ATLETAS, ALUNOS, IDOSOS E VIAGENS CULTURAIS PARA O EXERCÍCIO DE 2014._x000d_"/>
    <w:docVar w:name="ObsContrato" w:val="ObsContrato"/>
    <w:docVar w:name="ObsProcesso" w:val=" "/>
    <w:docVar w:name="PortariaComissao" w:val="02"/>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26.400,00"/>
    <w:docVar w:name="ValorTotalProcessoExtenso" w:val="(vinte e seis mil e quatrocentos reais)"/>
    <w:docVar w:name="Vigencia" w:val=" "/>
  </w:docVars>
  <w:rsids>
    <w:rsidRoot w:val="00DB455F"/>
    <w:rsid w:val="00012C44"/>
    <w:rsid w:val="00021476"/>
    <w:rsid w:val="00032026"/>
    <w:rsid w:val="00045646"/>
    <w:rsid w:val="0005771F"/>
    <w:rsid w:val="00063868"/>
    <w:rsid w:val="000643A5"/>
    <w:rsid w:val="00093A3A"/>
    <w:rsid w:val="000B17E7"/>
    <w:rsid w:val="000F7D7E"/>
    <w:rsid w:val="001103CE"/>
    <w:rsid w:val="00115831"/>
    <w:rsid w:val="001A74A5"/>
    <w:rsid w:val="001D44F2"/>
    <w:rsid w:val="001E3DD2"/>
    <w:rsid w:val="002014D5"/>
    <w:rsid w:val="002136A5"/>
    <w:rsid w:val="002754DC"/>
    <w:rsid w:val="00283815"/>
    <w:rsid w:val="002B4A20"/>
    <w:rsid w:val="00320F78"/>
    <w:rsid w:val="00342805"/>
    <w:rsid w:val="003613A7"/>
    <w:rsid w:val="003B035E"/>
    <w:rsid w:val="003F33B0"/>
    <w:rsid w:val="003F6928"/>
    <w:rsid w:val="00444D84"/>
    <w:rsid w:val="00452F54"/>
    <w:rsid w:val="004B0A62"/>
    <w:rsid w:val="004E5FC8"/>
    <w:rsid w:val="00503151"/>
    <w:rsid w:val="0051124D"/>
    <w:rsid w:val="00522A18"/>
    <w:rsid w:val="00550504"/>
    <w:rsid w:val="005971DD"/>
    <w:rsid w:val="005A5529"/>
    <w:rsid w:val="005D09F8"/>
    <w:rsid w:val="00646BEE"/>
    <w:rsid w:val="006511F1"/>
    <w:rsid w:val="006608D3"/>
    <w:rsid w:val="006F4E85"/>
    <w:rsid w:val="00732ECA"/>
    <w:rsid w:val="007603E1"/>
    <w:rsid w:val="007719AD"/>
    <w:rsid w:val="00795BDE"/>
    <w:rsid w:val="007A5F35"/>
    <w:rsid w:val="007B10BB"/>
    <w:rsid w:val="007E2D0D"/>
    <w:rsid w:val="008206FA"/>
    <w:rsid w:val="0083249B"/>
    <w:rsid w:val="00874B80"/>
    <w:rsid w:val="008F62BF"/>
    <w:rsid w:val="00915A22"/>
    <w:rsid w:val="0091619F"/>
    <w:rsid w:val="0094009B"/>
    <w:rsid w:val="00960530"/>
    <w:rsid w:val="009641D1"/>
    <w:rsid w:val="00972244"/>
    <w:rsid w:val="009A1949"/>
    <w:rsid w:val="009D600A"/>
    <w:rsid w:val="009F088A"/>
    <w:rsid w:val="009F34F6"/>
    <w:rsid w:val="00A70222"/>
    <w:rsid w:val="00A87CA1"/>
    <w:rsid w:val="00AA7878"/>
    <w:rsid w:val="00B2639E"/>
    <w:rsid w:val="00B27E64"/>
    <w:rsid w:val="00B5741D"/>
    <w:rsid w:val="00B74EB1"/>
    <w:rsid w:val="00B92832"/>
    <w:rsid w:val="00BF3642"/>
    <w:rsid w:val="00C61539"/>
    <w:rsid w:val="00CA04CA"/>
    <w:rsid w:val="00CD49C7"/>
    <w:rsid w:val="00CE3984"/>
    <w:rsid w:val="00D07045"/>
    <w:rsid w:val="00D26C97"/>
    <w:rsid w:val="00D53289"/>
    <w:rsid w:val="00D62F33"/>
    <w:rsid w:val="00D74E8C"/>
    <w:rsid w:val="00DB455F"/>
    <w:rsid w:val="00DC3BC6"/>
    <w:rsid w:val="00E01A67"/>
    <w:rsid w:val="00E1245D"/>
    <w:rsid w:val="00E63FB7"/>
    <w:rsid w:val="00E66122"/>
    <w:rsid w:val="00E94009"/>
    <w:rsid w:val="00EB561F"/>
    <w:rsid w:val="00EB5C87"/>
    <w:rsid w:val="00EF79C5"/>
    <w:rsid w:val="00F06435"/>
    <w:rsid w:val="00F73058"/>
    <w:rsid w:val="00FA35BD"/>
    <w:rsid w:val="00FB7E66"/>
    <w:rsid w:val="00FC78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4BD02"/>
  <w15:docId w15:val="{27543483-6E20-49AE-B822-D74BC0FA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E2D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DB4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DB455F"/>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DB45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455F"/>
  </w:style>
  <w:style w:type="paragraph" w:styleId="NormalWeb">
    <w:name w:val="Normal (Web)"/>
    <w:basedOn w:val="Normal"/>
    <w:uiPriority w:val="99"/>
    <w:unhideWhenUsed/>
    <w:rsid w:val="00D532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15831"/>
    <w:pPr>
      <w:tabs>
        <w:tab w:val="center" w:pos="4252"/>
        <w:tab w:val="right" w:pos="8504"/>
      </w:tabs>
      <w:spacing w:after="0" w:line="240" w:lineRule="auto"/>
    </w:pPr>
  </w:style>
  <w:style w:type="character" w:customStyle="1" w:styleId="RodapChar">
    <w:name w:val="Rodapé Char"/>
    <w:basedOn w:val="Fontepargpadro"/>
    <w:link w:val="Rodap"/>
    <w:uiPriority w:val="99"/>
    <w:rsid w:val="00115831"/>
  </w:style>
  <w:style w:type="paragraph" w:styleId="Textodebalo">
    <w:name w:val="Balloon Text"/>
    <w:basedOn w:val="Normal"/>
    <w:link w:val="TextodebaloChar"/>
    <w:uiPriority w:val="99"/>
    <w:semiHidden/>
    <w:unhideWhenUsed/>
    <w:rsid w:val="009F34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34F6"/>
    <w:rPr>
      <w:rFonts w:ascii="Tahoma" w:hAnsi="Tahoma" w:cs="Tahoma"/>
      <w:sz w:val="16"/>
      <w:szCs w:val="16"/>
    </w:rPr>
  </w:style>
  <w:style w:type="character" w:customStyle="1" w:styleId="Ttulo1Char">
    <w:name w:val="Título 1 Char"/>
    <w:basedOn w:val="Fontepargpadro"/>
    <w:link w:val="Ttulo1"/>
    <w:uiPriority w:val="9"/>
    <w:rsid w:val="007E2D0D"/>
    <w:rPr>
      <w:rFonts w:asciiTheme="majorHAnsi" w:eastAsiaTheme="majorEastAsia" w:hAnsiTheme="majorHAnsi" w:cstheme="majorBidi"/>
      <w:color w:val="365F91" w:themeColor="accent1" w:themeShade="BF"/>
      <w:sz w:val="32"/>
      <w:szCs w:val="32"/>
    </w:rPr>
  </w:style>
  <w:style w:type="character" w:styleId="Hyperlink">
    <w:name w:val="Hyperlink"/>
    <w:basedOn w:val="Fontepargpadro"/>
    <w:uiPriority w:val="99"/>
    <w:unhideWhenUsed/>
    <w:rsid w:val="007E2D0D"/>
    <w:rPr>
      <w:color w:val="0000FF" w:themeColor="hyperlink"/>
      <w:u w:val="single"/>
    </w:rPr>
  </w:style>
  <w:style w:type="character" w:styleId="MenoPendente">
    <w:name w:val="Unresolved Mention"/>
    <w:basedOn w:val="Fontepargpadro"/>
    <w:uiPriority w:val="99"/>
    <w:semiHidden/>
    <w:unhideWhenUsed/>
    <w:rsid w:val="007E2D0D"/>
    <w:rPr>
      <w:color w:val="605E5C"/>
      <w:shd w:val="clear" w:color="auto" w:fill="E1DFDD"/>
    </w:rPr>
  </w:style>
  <w:style w:type="paragraph" w:styleId="Corpodetexto">
    <w:name w:val="Body Text"/>
    <w:basedOn w:val="Normal"/>
    <w:link w:val="CorpodetextoChar"/>
    <w:uiPriority w:val="99"/>
    <w:semiHidden/>
    <w:unhideWhenUsed/>
    <w:rsid w:val="007E2D0D"/>
    <w:pPr>
      <w:spacing w:after="120"/>
    </w:pPr>
  </w:style>
  <w:style w:type="character" w:customStyle="1" w:styleId="CorpodetextoChar">
    <w:name w:val="Corpo de texto Char"/>
    <w:basedOn w:val="Fontepargpadro"/>
    <w:link w:val="Corpodetexto"/>
    <w:uiPriority w:val="99"/>
    <w:semiHidden/>
    <w:rsid w:val="007E2D0D"/>
  </w:style>
  <w:style w:type="paragraph" w:styleId="PargrafodaLista">
    <w:name w:val="List Paragraph"/>
    <w:basedOn w:val="Normal"/>
    <w:uiPriority w:val="34"/>
    <w:qFormat/>
    <w:rsid w:val="007E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riorufino.sc.gov.br" TargetMode="External"/><Relationship Id="rId14" Type="http://schemas.openxmlformats.org/officeDocument/2006/relationships/hyperlink" Target="http://www.riorufin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98BF-5493-4530-A3C0-FC5DF218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7445</Words>
  <Characters>40205</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Licitações</cp:lastModifiedBy>
  <cp:revision>10</cp:revision>
  <cp:lastPrinted>2019-09-16T17:54:00Z</cp:lastPrinted>
  <dcterms:created xsi:type="dcterms:W3CDTF">2019-06-19T12:32:00Z</dcterms:created>
  <dcterms:modified xsi:type="dcterms:W3CDTF">2019-09-18T18:31:00Z</dcterms:modified>
</cp:coreProperties>
</file>