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7445"/>
      </w:tblGrid>
      <w:tr w:rsidR="006D4017" w:rsidRPr="006D4017" w:rsidTr="00153741">
        <w:trPr>
          <w:trHeight w:val="1403"/>
        </w:trPr>
        <w:tc>
          <w:tcPr>
            <w:tcW w:w="1877" w:type="dxa"/>
            <w:tcBorders>
              <w:top w:val="single" w:sz="4" w:space="0" w:color="000000"/>
              <w:left w:val="single" w:sz="4" w:space="0" w:color="000000"/>
              <w:bottom w:val="single" w:sz="4" w:space="0" w:color="000000"/>
              <w:right w:val="single" w:sz="4" w:space="0" w:color="000000"/>
            </w:tcBorders>
            <w:hideMark/>
          </w:tcPr>
          <w:p w:rsidR="006D4017" w:rsidRPr="006D4017" w:rsidRDefault="006D4017" w:rsidP="006D4017">
            <w:pPr>
              <w:keepNext/>
              <w:tabs>
                <w:tab w:val="center" w:pos="4819"/>
              </w:tabs>
              <w:spacing w:before="240" w:after="60" w:line="254" w:lineRule="auto"/>
              <w:outlineLvl w:val="2"/>
              <w:rPr>
                <w:rFonts w:ascii="Cambria" w:eastAsia="Times New Roman" w:hAnsi="Cambria" w:cs="Times New Roman"/>
                <w:b/>
                <w:bCs/>
                <w:sz w:val="26"/>
                <w:szCs w:val="26"/>
                <w:lang w:val="en-US" w:bidi="en-US"/>
              </w:rPr>
            </w:pPr>
            <w:bookmarkStart w:id="0" w:name="_GoBack"/>
            <w:bookmarkEnd w:id="0"/>
            <w:r w:rsidRPr="006D4017">
              <w:rPr>
                <w:rFonts w:ascii="Cambria" w:eastAsia="Times New Roman" w:hAnsi="Cambria" w:cs="Times New Roman"/>
                <w:b/>
                <w:bCs/>
                <w:noProof/>
                <w:sz w:val="26"/>
                <w:szCs w:val="26"/>
                <w:lang w:eastAsia="pt-BR"/>
              </w:rPr>
              <w:drawing>
                <wp:inline distT="0" distB="0" distL="0" distR="0" wp14:anchorId="042E2369" wp14:editId="7911300F">
                  <wp:extent cx="1047750" cy="790575"/>
                  <wp:effectExtent l="0" t="0" r="0" b="9525"/>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790575"/>
                          </a:xfrm>
                          <a:prstGeom prst="rect">
                            <a:avLst/>
                          </a:prstGeom>
                          <a:noFill/>
                          <a:ln>
                            <a:noFill/>
                          </a:ln>
                        </pic:spPr>
                      </pic:pic>
                    </a:graphicData>
                  </a:graphic>
                </wp:inline>
              </w:drawing>
            </w:r>
          </w:p>
        </w:tc>
        <w:tc>
          <w:tcPr>
            <w:tcW w:w="7445" w:type="dxa"/>
            <w:tcBorders>
              <w:top w:val="single" w:sz="4" w:space="0" w:color="000000"/>
              <w:left w:val="single" w:sz="4" w:space="0" w:color="000000"/>
              <w:bottom w:val="single" w:sz="4" w:space="0" w:color="000000"/>
              <w:right w:val="single" w:sz="4" w:space="0" w:color="000000"/>
            </w:tcBorders>
          </w:tcPr>
          <w:p w:rsidR="006D4017" w:rsidRPr="006D4017" w:rsidRDefault="006D4017" w:rsidP="006D4017">
            <w:pPr>
              <w:keepNext/>
              <w:widowControl w:val="0"/>
              <w:tabs>
                <w:tab w:val="center" w:pos="4819"/>
              </w:tabs>
              <w:spacing w:after="0" w:line="254" w:lineRule="auto"/>
              <w:jc w:val="center"/>
              <w:outlineLvl w:val="2"/>
              <w:rPr>
                <w:rFonts w:ascii="Arial" w:eastAsia="Times New Roman" w:hAnsi="Arial" w:cs="Arial"/>
                <w:b/>
                <w:bCs/>
                <w:sz w:val="26"/>
                <w:szCs w:val="26"/>
                <w:lang w:bidi="en-US"/>
              </w:rPr>
            </w:pPr>
          </w:p>
          <w:p w:rsidR="006D4017" w:rsidRPr="006D4017" w:rsidRDefault="006D4017" w:rsidP="006D4017">
            <w:pPr>
              <w:keepNext/>
              <w:widowControl w:val="0"/>
              <w:tabs>
                <w:tab w:val="center" w:pos="4819"/>
              </w:tabs>
              <w:spacing w:after="0" w:line="254" w:lineRule="auto"/>
              <w:jc w:val="center"/>
              <w:outlineLvl w:val="2"/>
              <w:rPr>
                <w:rFonts w:ascii="Arial" w:eastAsia="Times New Roman" w:hAnsi="Arial" w:cs="Arial"/>
                <w:b/>
                <w:bCs/>
                <w:sz w:val="26"/>
                <w:szCs w:val="26"/>
                <w:lang w:bidi="en-US"/>
              </w:rPr>
            </w:pPr>
            <w:r w:rsidRPr="006D4017">
              <w:rPr>
                <w:rFonts w:ascii="Arial" w:eastAsia="Times New Roman" w:hAnsi="Arial" w:cs="Arial"/>
                <w:b/>
                <w:bCs/>
                <w:sz w:val="26"/>
                <w:szCs w:val="26"/>
                <w:lang w:bidi="en-US"/>
              </w:rPr>
              <w:t>ESTADO DE SANTA CATARINA</w:t>
            </w:r>
          </w:p>
          <w:p w:rsidR="006D4017" w:rsidRPr="006D4017" w:rsidRDefault="006D4017" w:rsidP="006D4017">
            <w:pPr>
              <w:keepNext/>
              <w:widowControl w:val="0"/>
              <w:tabs>
                <w:tab w:val="center" w:pos="4819"/>
              </w:tabs>
              <w:spacing w:after="0" w:line="254" w:lineRule="auto"/>
              <w:jc w:val="center"/>
              <w:outlineLvl w:val="2"/>
              <w:rPr>
                <w:rFonts w:ascii="Arial" w:eastAsia="Times New Roman" w:hAnsi="Arial" w:cs="Arial"/>
                <w:b/>
                <w:bCs/>
                <w:sz w:val="26"/>
                <w:szCs w:val="26"/>
                <w:lang w:bidi="en-US"/>
              </w:rPr>
            </w:pPr>
            <w:r w:rsidRPr="006D4017">
              <w:rPr>
                <w:rFonts w:ascii="Arial" w:eastAsia="Times New Roman" w:hAnsi="Arial" w:cs="Arial"/>
                <w:b/>
                <w:bCs/>
                <w:sz w:val="26"/>
                <w:szCs w:val="26"/>
                <w:lang w:bidi="en-US"/>
              </w:rPr>
              <w:t>PREFEITURA MUNICIPAL DE RIO RUFINO</w:t>
            </w:r>
          </w:p>
          <w:p w:rsidR="006D4017" w:rsidRPr="006D4017" w:rsidRDefault="006D4017" w:rsidP="006D4017">
            <w:pPr>
              <w:widowControl w:val="0"/>
              <w:spacing w:after="160" w:line="254" w:lineRule="auto"/>
              <w:jc w:val="center"/>
              <w:rPr>
                <w:rFonts w:ascii="Arial" w:hAnsi="Arial" w:cs="Arial"/>
              </w:rPr>
            </w:pPr>
            <w:r w:rsidRPr="006D4017">
              <w:rPr>
                <w:rFonts w:ascii="Arial" w:hAnsi="Arial" w:cs="Arial"/>
                <w:b/>
              </w:rPr>
              <w:t>GABINETE DO PREFEITO</w:t>
            </w:r>
          </w:p>
        </w:tc>
      </w:tr>
    </w:tbl>
    <w:p w:rsidR="006D4017" w:rsidRPr="006D4017" w:rsidRDefault="006D4017" w:rsidP="006D4017">
      <w:pPr>
        <w:shd w:val="clear" w:color="auto" w:fill="EEEEEE"/>
        <w:spacing w:after="0" w:line="270" w:lineRule="atLeast"/>
        <w:ind w:left="720"/>
        <w:rPr>
          <w:rFonts w:ascii="Arial" w:eastAsia="Times New Roman" w:hAnsi="Arial" w:cs="Arial"/>
          <w:i/>
          <w:i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EDITAL DE CHAMADA PÚBLICA 002/2019</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xml:space="preserve">O Prefeito do Município de Rio Rufino, Santa Catarina, Senhor Jair Pires, no uso de suas atribuições legais que lhe são conferidas, em obediência aos Princípios Constitucionais da Impessoalidade, Publicidade e Eficiência Administrativa, bem como pela existência temporária de vagas para o cargo de </w:t>
      </w:r>
      <w:r w:rsidRPr="006D4017">
        <w:rPr>
          <w:rFonts w:ascii="Arial" w:eastAsia="Times New Roman" w:hAnsi="Arial" w:cs="Arial"/>
          <w:b/>
          <w:bCs/>
          <w:color w:val="4A4A4A"/>
          <w:sz w:val="21"/>
          <w:szCs w:val="21"/>
          <w:lang w:eastAsia="pt-BR"/>
        </w:rPr>
        <w:t xml:space="preserve">PROFESSOR IV </w:t>
      </w:r>
      <w:r w:rsidR="000D42A7">
        <w:rPr>
          <w:rFonts w:ascii="Arial" w:eastAsia="Times New Roman" w:hAnsi="Arial" w:cs="Arial"/>
          <w:b/>
          <w:bCs/>
          <w:color w:val="4A4A4A"/>
          <w:sz w:val="21"/>
          <w:szCs w:val="21"/>
          <w:lang w:eastAsia="pt-BR"/>
        </w:rPr>
        <w:t>Pedagogia</w:t>
      </w:r>
      <w:r w:rsidRPr="006D4017">
        <w:rPr>
          <w:rFonts w:ascii="Arial" w:eastAsia="Times New Roman" w:hAnsi="Arial" w:cs="Arial"/>
          <w:b/>
          <w:bCs/>
          <w:color w:val="4A4A4A"/>
          <w:sz w:val="21"/>
          <w:szCs w:val="21"/>
          <w:lang w:eastAsia="pt-BR"/>
        </w:rPr>
        <w:t>–</w:t>
      </w:r>
      <w:r w:rsidRPr="006D4017">
        <w:rPr>
          <w:rFonts w:ascii="Arial" w:eastAsia="Times New Roman" w:hAnsi="Arial" w:cs="Arial"/>
          <w:i/>
          <w:iCs/>
          <w:color w:val="4A4A4A"/>
          <w:sz w:val="21"/>
          <w:szCs w:val="21"/>
          <w:lang w:eastAsia="pt-BR"/>
        </w:rPr>
        <w:t xml:space="preserve">torna público, pelo presente Edital, as normas para </w:t>
      </w:r>
      <w:r w:rsidRPr="006D4017">
        <w:rPr>
          <w:rFonts w:ascii="Arial" w:eastAsia="Times New Roman" w:hAnsi="Arial" w:cs="Arial"/>
          <w:b/>
          <w:bCs/>
          <w:color w:val="4A4A4A"/>
          <w:sz w:val="21"/>
          <w:szCs w:val="21"/>
          <w:lang w:eastAsia="pt-BR"/>
        </w:rPr>
        <w:t>CHAMADA PÚBLICA</w:t>
      </w:r>
      <w:r w:rsidRPr="006D4017">
        <w:rPr>
          <w:rFonts w:ascii="Arial" w:eastAsia="Times New Roman" w:hAnsi="Arial" w:cs="Arial"/>
          <w:i/>
          <w:iCs/>
          <w:color w:val="4A4A4A"/>
          <w:sz w:val="21"/>
          <w:szCs w:val="21"/>
          <w:lang w:eastAsia="pt-BR"/>
        </w:rPr>
        <w:t>, nos itens a seguir:</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xml:space="preserve">1. Pelo presente edital, ficam convocados os interessados em assumir a vaga temporária existente para </w:t>
      </w:r>
      <w:r w:rsidRPr="006D4017">
        <w:rPr>
          <w:rFonts w:ascii="Arial" w:eastAsia="Times New Roman" w:hAnsi="Arial" w:cs="Arial"/>
          <w:b/>
          <w:bCs/>
          <w:color w:val="4A4A4A"/>
          <w:sz w:val="21"/>
          <w:szCs w:val="21"/>
          <w:lang w:eastAsia="pt-BR"/>
        </w:rPr>
        <w:t xml:space="preserve">Professor IV de pedagogia 20 horas, </w:t>
      </w:r>
      <w:r w:rsidRPr="006D4017">
        <w:rPr>
          <w:rFonts w:ascii="Arial" w:eastAsia="Times New Roman" w:hAnsi="Arial" w:cs="Arial"/>
          <w:i/>
          <w:iCs/>
          <w:color w:val="4A4A4A"/>
          <w:sz w:val="21"/>
          <w:szCs w:val="21"/>
          <w:lang w:eastAsia="pt-BR"/>
        </w:rPr>
        <w:t>a comparecerem junto a Secretaria de educação, na sede da prefeitura de Rio Rufino/SC,</w:t>
      </w:r>
      <w:r w:rsidRPr="006D4017">
        <w:rPr>
          <w:rFonts w:ascii="Arial" w:eastAsia="Times New Roman" w:hAnsi="Arial" w:cs="Arial"/>
          <w:b/>
          <w:bCs/>
          <w:color w:val="4A4A4A"/>
          <w:sz w:val="21"/>
          <w:szCs w:val="21"/>
          <w:lang w:eastAsia="pt-BR"/>
        </w:rPr>
        <w:t xml:space="preserve"> no dia 04/02/2019, as 08:00 horas,  </w:t>
      </w:r>
      <w:r w:rsidRPr="006D4017">
        <w:rPr>
          <w:rFonts w:ascii="Arial" w:eastAsia="Times New Roman" w:hAnsi="Arial" w:cs="Arial"/>
          <w:i/>
          <w:iCs/>
          <w:color w:val="4A4A4A"/>
          <w:sz w:val="21"/>
          <w:szCs w:val="21"/>
          <w:lang w:eastAsia="pt-BR"/>
        </w:rPr>
        <w:t>munidos da documentação exigida nos itens que seguem, a fim de participarem da prova de títulos e prova de tempo de serviço, devendo para tanto cumprirem as normas abaixo descritas.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000000" w:themeColor="text1"/>
          <w:sz w:val="21"/>
          <w:szCs w:val="21"/>
          <w:lang w:eastAsia="pt-BR"/>
        </w:rPr>
      </w:pPr>
      <w:r w:rsidRPr="006D4017">
        <w:rPr>
          <w:rFonts w:ascii="Arial" w:eastAsia="Times New Roman" w:hAnsi="Arial" w:cs="Arial"/>
          <w:i/>
          <w:iCs/>
          <w:color w:val="4A4A4A"/>
          <w:sz w:val="21"/>
          <w:szCs w:val="21"/>
          <w:lang w:eastAsia="pt-BR"/>
        </w:rPr>
        <w:t> </w:t>
      </w:r>
      <w:r w:rsidRPr="006D4017">
        <w:rPr>
          <w:rFonts w:ascii="Arial" w:eastAsia="Times New Roman" w:hAnsi="Arial" w:cs="Arial"/>
          <w:i/>
          <w:iCs/>
          <w:color w:val="000000" w:themeColor="text1"/>
          <w:sz w:val="21"/>
          <w:szCs w:val="21"/>
          <w:lang w:eastAsia="pt-BR"/>
        </w:rPr>
        <w:t>2. Considerando esgotada a lista dos classificados no seletivo 01/2018, serão classificados os candidatos que comparecerem pela avalição de títulos e tempo de serviço, sendo que cada candidato poderá concorrer apenas para uma vaga.</w:t>
      </w:r>
    </w:p>
    <w:p w:rsidR="006D4017" w:rsidRPr="006D4017" w:rsidRDefault="006D4017" w:rsidP="006D4017">
      <w:pPr>
        <w:shd w:val="clear" w:color="auto" w:fill="EEEEEE"/>
        <w:spacing w:before="100" w:beforeAutospacing="1" w:after="100" w:afterAutospacing="1" w:line="270" w:lineRule="atLeast"/>
        <w:rPr>
          <w:rFonts w:ascii="Arial" w:eastAsia="Times New Roman" w:hAnsi="Arial" w:cs="Arial"/>
          <w:i/>
          <w:i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3.1 DA PROVA DE TÍTULOS: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3.1.1. A Prova de Títulos Acadêmicos é constituída pela análise e pontuação de documentos apresentados pelos candidatos comprovando a conclusão, ou estar cursando a partir da quarta fase, curso de graduação ou pós</w:t>
      </w:r>
      <w:r w:rsidRPr="006D4017">
        <w:rPr>
          <w:rFonts w:ascii="Cambria Math" w:eastAsia="Times New Roman" w:hAnsi="Cambria Math" w:cs="Cambria Math"/>
          <w:i/>
          <w:iCs/>
          <w:color w:val="4A4A4A"/>
          <w:sz w:val="21"/>
          <w:szCs w:val="21"/>
          <w:lang w:eastAsia="pt-BR"/>
        </w:rPr>
        <w:t>‐</w:t>
      </w:r>
      <w:r w:rsidRPr="006D4017">
        <w:rPr>
          <w:rFonts w:ascii="Arial" w:eastAsia="Times New Roman" w:hAnsi="Arial" w:cs="Arial"/>
          <w:i/>
          <w:iCs/>
          <w:color w:val="4A4A4A"/>
          <w:sz w:val="21"/>
          <w:szCs w:val="21"/>
          <w:lang w:eastAsia="pt-BR"/>
        </w:rPr>
        <w:t>graduação, que serão avaliados de acordo com a tabela abaixo para cada cargo,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r w:rsidRPr="006D4017">
        <w:rPr>
          <w:rFonts w:ascii="Arial" w:eastAsia="Times New Roman" w:hAnsi="Arial" w:cs="Arial"/>
          <w:b/>
          <w:bCs/>
          <w:color w:val="4A4A4A"/>
          <w:sz w:val="21"/>
          <w:szCs w:val="21"/>
          <w:lang w:eastAsia="pt-BR"/>
        </w:rPr>
        <w:t>PROFESSOR IV- pedagogia 20 hs.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1418"/>
        <w:gridCol w:w="1237"/>
      </w:tblGrid>
      <w:tr w:rsidR="006D4017" w:rsidRPr="006D4017" w:rsidTr="00153741">
        <w:trPr>
          <w:tblCellSpacing w:w="0" w:type="dxa"/>
        </w:trPr>
        <w:tc>
          <w:tcPr>
            <w:tcW w:w="7814" w:type="dxa"/>
            <w:gridSpan w:val="3"/>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DA PONTUAÇÃO DOS TÍTULOS</w:t>
            </w:r>
          </w:p>
        </w:tc>
      </w:tr>
      <w:tr w:rsidR="006D4017" w:rsidRPr="006D4017" w:rsidTr="00153741">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Título/ documento</w:t>
            </w:r>
          </w:p>
        </w:tc>
        <w:tc>
          <w:tcPr>
            <w:tcW w:w="1418"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Nº máximo</w:t>
            </w:r>
          </w:p>
        </w:tc>
        <w:tc>
          <w:tcPr>
            <w:tcW w:w="1237"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Pontuação</w:t>
            </w:r>
          </w:p>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Máxima</w:t>
            </w:r>
          </w:p>
        </w:tc>
      </w:tr>
      <w:tr w:rsidR="006D4017" w:rsidRPr="006D4017" w:rsidTr="00153741">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Cursando Graduação em pedagogia</w:t>
            </w:r>
          </w:p>
        </w:tc>
        <w:tc>
          <w:tcPr>
            <w:tcW w:w="1418"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0,50</w:t>
            </w:r>
          </w:p>
        </w:tc>
      </w:tr>
      <w:tr w:rsidR="006D4017" w:rsidRPr="006D4017" w:rsidTr="00153741">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Graduação em pedagogia – Licenciatura</w:t>
            </w:r>
          </w:p>
        </w:tc>
        <w:tc>
          <w:tcPr>
            <w:tcW w:w="1418"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2,0</w:t>
            </w:r>
          </w:p>
        </w:tc>
      </w:tr>
      <w:tr w:rsidR="006D4017" w:rsidRPr="006D4017" w:rsidTr="00153741">
        <w:trPr>
          <w:tblCellSpacing w:w="0" w:type="dxa"/>
        </w:trPr>
        <w:tc>
          <w:tcPr>
            <w:tcW w:w="5159"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lastRenderedPageBreak/>
              <w:t>Especialização (mínimo 360horas)</w:t>
            </w:r>
          </w:p>
        </w:tc>
        <w:tc>
          <w:tcPr>
            <w:tcW w:w="1418"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01</w:t>
            </w:r>
          </w:p>
        </w:tc>
        <w:tc>
          <w:tcPr>
            <w:tcW w:w="1237"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2,5</w:t>
            </w:r>
          </w:p>
        </w:tc>
      </w:tr>
      <w:tr w:rsidR="006D4017" w:rsidRPr="006D4017" w:rsidTr="00153741">
        <w:trPr>
          <w:tblCellSpacing w:w="0" w:type="dxa"/>
        </w:trPr>
        <w:tc>
          <w:tcPr>
            <w:tcW w:w="6577" w:type="dxa"/>
            <w:gridSpan w:val="2"/>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Mestrado                                                                        01</w:t>
            </w:r>
          </w:p>
        </w:tc>
        <w:tc>
          <w:tcPr>
            <w:tcW w:w="1237"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3,0</w:t>
            </w:r>
          </w:p>
        </w:tc>
      </w:tr>
    </w:tbl>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3.1.2 O título deve ser apresentado original e cópia, ou cópia autenticada e ser regularmente emitido por estabelecimento de ensino, reconhecido pelo MEC ou por órgãos públicos dos governos federal, estadual ou municipal.</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3.1.2. Os títulos de cursos de pós</w:t>
      </w:r>
      <w:r w:rsidRPr="006D4017">
        <w:rPr>
          <w:rFonts w:ascii="Cambria Math" w:eastAsia="Times New Roman" w:hAnsi="Cambria Math" w:cs="Cambria Math"/>
          <w:i/>
          <w:iCs/>
          <w:color w:val="4A4A4A"/>
          <w:sz w:val="21"/>
          <w:szCs w:val="21"/>
          <w:lang w:eastAsia="pt-BR"/>
        </w:rPr>
        <w:t>‐</w:t>
      </w:r>
      <w:r w:rsidRPr="006D4017">
        <w:rPr>
          <w:rFonts w:ascii="Arial" w:eastAsia="Times New Roman" w:hAnsi="Arial" w:cs="Arial"/>
          <w:i/>
          <w:iCs/>
          <w:color w:val="4A4A4A"/>
          <w:sz w:val="21"/>
          <w:szCs w:val="21"/>
          <w:lang w:eastAsia="pt-BR"/>
        </w:rPr>
        <w:t xml:space="preserve">graduação não serão avaliados cumulativamente, sendo computado </w:t>
      </w:r>
      <w:r w:rsidRPr="006D4017">
        <w:rPr>
          <w:rFonts w:ascii="Cambria Math" w:eastAsia="Times New Roman" w:hAnsi="Cambria Math" w:cs="Cambria Math"/>
          <w:i/>
          <w:iCs/>
          <w:color w:val="4A4A4A"/>
          <w:sz w:val="21"/>
          <w:szCs w:val="21"/>
          <w:lang w:eastAsia="pt-BR"/>
        </w:rPr>
        <w:t>‐</w:t>
      </w:r>
      <w:r w:rsidRPr="006D4017">
        <w:rPr>
          <w:rFonts w:ascii="Arial" w:eastAsia="Times New Roman" w:hAnsi="Arial" w:cs="Arial"/>
          <w:i/>
          <w:iCs/>
          <w:color w:val="4A4A4A"/>
          <w:sz w:val="21"/>
          <w:szCs w:val="21"/>
          <w:lang w:eastAsia="pt-BR"/>
        </w:rPr>
        <w:t xml:space="preserve"> caso o candidato entregue mais de um diploma ou certificado, o de maior valor acadêmico.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3.2 DA PROVA DE TEMPO DE SERVIÇO PARA TODOS OS CARGOS.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3.2.1. A Prova de tempo de serviço é constituída pela análise e pontuação de documentos apresentados pelos candidatos comprobatórios do tempo de serviço para cada cargo: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3"/>
        <w:gridCol w:w="1611"/>
      </w:tblGrid>
      <w:tr w:rsidR="006D4017" w:rsidRPr="006D4017" w:rsidTr="00153741">
        <w:trPr>
          <w:tblCellSpacing w:w="0" w:type="dxa"/>
        </w:trPr>
        <w:tc>
          <w:tcPr>
            <w:tcW w:w="7814" w:type="dxa"/>
            <w:gridSpan w:val="2"/>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DA PROVA DE TEMPO DE SERVIÇO</w:t>
            </w:r>
          </w:p>
        </w:tc>
      </w:tr>
      <w:tr w:rsidR="006D4017" w:rsidRPr="006D4017" w:rsidTr="00153741">
        <w:trPr>
          <w:tblCellSpacing w:w="0" w:type="dxa"/>
        </w:trPr>
        <w:tc>
          <w:tcPr>
            <w:tcW w:w="6203"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 xml:space="preserve">TEMPO DE SERVIÇO </w:t>
            </w:r>
          </w:p>
        </w:tc>
        <w:tc>
          <w:tcPr>
            <w:tcW w:w="1611"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Pontuação</w:t>
            </w:r>
          </w:p>
        </w:tc>
      </w:tr>
      <w:tr w:rsidR="006D4017" w:rsidRPr="006D4017" w:rsidTr="00153741">
        <w:trPr>
          <w:tblCellSpacing w:w="0" w:type="dxa"/>
        </w:trPr>
        <w:tc>
          <w:tcPr>
            <w:tcW w:w="6203" w:type="dxa"/>
            <w:tcBorders>
              <w:top w:val="outset" w:sz="6" w:space="0" w:color="auto"/>
              <w:left w:val="outset" w:sz="6" w:space="0" w:color="auto"/>
              <w:bottom w:val="outset" w:sz="6" w:space="0" w:color="auto"/>
              <w:right w:val="outset" w:sz="6" w:space="0" w:color="auto"/>
            </w:tcBorders>
          </w:tcPr>
          <w:p w:rsidR="006D4017" w:rsidRPr="006D4017" w:rsidRDefault="006D4017" w:rsidP="006D4017">
            <w:pPr>
              <w:spacing w:before="100" w:beforeAutospacing="1" w:after="100" w:afterAutospacing="1" w:line="240" w:lineRule="auto"/>
              <w:rPr>
                <w:rFonts w:ascii="Arial" w:eastAsia="Times New Roman" w:hAnsi="Arial" w:cs="Arial"/>
                <w:b/>
                <w:bCs/>
                <w:color w:val="4A4A4A"/>
                <w:sz w:val="21"/>
                <w:szCs w:val="21"/>
                <w:lang w:eastAsia="pt-BR"/>
              </w:rPr>
            </w:pPr>
            <w:r w:rsidRPr="006D4017">
              <w:rPr>
                <w:rFonts w:ascii="Arial" w:eastAsia="Times New Roman" w:hAnsi="Arial" w:cs="Arial"/>
                <w:color w:val="4A4A4A"/>
                <w:sz w:val="21"/>
                <w:szCs w:val="21"/>
                <w:lang w:eastAsia="pt-BR"/>
              </w:rPr>
              <w:t>Comprovação de tempo de serviço na área específica.</w:t>
            </w:r>
          </w:p>
        </w:tc>
        <w:tc>
          <w:tcPr>
            <w:tcW w:w="1611" w:type="dxa"/>
            <w:tcBorders>
              <w:top w:val="outset" w:sz="6" w:space="0" w:color="auto"/>
              <w:left w:val="outset" w:sz="6" w:space="0" w:color="auto"/>
              <w:bottom w:val="outset" w:sz="6" w:space="0" w:color="auto"/>
              <w:right w:val="outset" w:sz="6" w:space="0" w:color="auto"/>
            </w:tcBorders>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A cada seis meses  0,2</w:t>
            </w:r>
          </w:p>
        </w:tc>
      </w:tr>
      <w:tr w:rsidR="006D4017" w:rsidRPr="006D4017" w:rsidTr="00153741">
        <w:trPr>
          <w:tblCellSpacing w:w="0" w:type="dxa"/>
        </w:trPr>
        <w:tc>
          <w:tcPr>
            <w:tcW w:w="6203"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b/>
                <w:bCs/>
                <w:color w:val="4A4A4A"/>
                <w:sz w:val="21"/>
                <w:szCs w:val="21"/>
                <w:lang w:eastAsia="pt-BR"/>
              </w:rPr>
            </w:pPr>
          </w:p>
        </w:tc>
        <w:tc>
          <w:tcPr>
            <w:tcW w:w="1611"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p>
        </w:tc>
      </w:tr>
    </w:tbl>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3.2.2. Para participar da Prova de Tempo de Serviço o candidato deverá entregar no local, data e horário descrito no item 1 acima, o original ou cópia xerográfica autenticada de documento (s) comprovem o tempo de serviço.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3.2.3 Poderão ser apresentados para comprovação do tempo de serviço: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 Certidão e/ou atestado de tempo de serviço emitida por órgão público dos poderes Municipal, Estadual ou Federal, em que conste a identificação do servidor e ter o beneficiário exercido função na área específica pelo tempo especificado em anos, meses e dias; e ou</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lastRenderedPageBreak/>
        <w:t>b) Declaração e/ou atestado emitida pela Direção e ou Setor de Recursos Humanos de estabelecimento de instituição particular, constando a identificação do candidato e o tempo de serviço em anos, meses e dias.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3.2.4. Não serão pontuados os documentos que não atenderem estritamente o disposto nos itens 3.2.3 e 3.2.4, não entregues no prazo e locais determinados, borrados, rasurados, riscados, incompletos ou cujo inteiro teor não seja facilmente legível ou ainda não entregues pelo próprio candidato.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b/>
          <w:i/>
          <w:iCs/>
          <w:color w:val="4A4A4A"/>
          <w:sz w:val="21"/>
          <w:szCs w:val="21"/>
          <w:lang w:eastAsia="pt-BR"/>
        </w:rPr>
      </w:pPr>
      <w:r w:rsidRPr="006D4017">
        <w:rPr>
          <w:rFonts w:ascii="Arial" w:eastAsia="Times New Roman" w:hAnsi="Arial" w:cs="Arial"/>
          <w:b/>
          <w:i/>
          <w:iCs/>
          <w:color w:val="4A4A4A"/>
          <w:sz w:val="21"/>
          <w:szCs w:val="21"/>
          <w:lang w:eastAsia="pt-BR"/>
        </w:rPr>
        <w:t>3.3. A nota da prova de títulos acadêmicos será a pontuação do titulo maior.</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3.4. A nota final dos títulos será a pontuação obtida na prova de títulos acadêmicos + pontuação da prova de tempo de serviço obtendo assim a nota final.</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3.5. Os candidatos serão classificados em ordem decrescente de acordo com a nota final obtida.</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3.6. Ocorrendo empate na pontuação obtida na nota final, terá preferência, para fins de desempate, o candidato que, sucessivamente: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 tiver maior idade;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b) tiver maior número de filhos.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3.7. Os candidatos deverão comparecer já no dia que será realizada a chamada</w:t>
      </w:r>
      <w:r w:rsidRPr="006D4017">
        <w:rPr>
          <w:rFonts w:ascii="Arial" w:eastAsia="Times New Roman" w:hAnsi="Arial" w:cs="Arial"/>
          <w:i/>
          <w:iCs/>
          <w:color w:val="4A4A4A"/>
          <w:sz w:val="21"/>
          <w:szCs w:val="21"/>
          <w:lang w:eastAsia="pt-BR"/>
        </w:rPr>
        <w:t xml:space="preserve">, </w:t>
      </w:r>
      <w:r w:rsidRPr="006D4017">
        <w:rPr>
          <w:rFonts w:ascii="Arial" w:eastAsia="Times New Roman" w:hAnsi="Arial" w:cs="Arial"/>
          <w:b/>
          <w:bCs/>
          <w:color w:val="4A4A4A"/>
          <w:sz w:val="21"/>
          <w:szCs w:val="21"/>
          <w:lang w:eastAsia="pt-BR"/>
        </w:rPr>
        <w:t xml:space="preserve">munidos da seguinte documentação: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 comprovação da nacionalidade brasileira;</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c) cópia e original ou cópia autenticada do Certificado Militar que comprove estar em dia com as obrigações militares, se do sexo masculino;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lastRenderedPageBreak/>
        <w:t>d) cópia e original ou cópia autenticada do Cadastro das Pessoas Físicas da Secretaria da Receita Federal (CPF);</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 cópia e original ou cópia autenticada da Certidão de Nascimento e/ou Casamento;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f) cópia e original ou cópia autenticada da Certidão de Nascimento dos filhos até 14 (quatorze) anos;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g) cópia e original ou cópia autenticada da Carteira de Identidade;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h) cópia e original do comprovante de inscrição no PIS/PASEP;</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i) 01 (uma) foto (3x4), recente e sem uso prévio.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m) atestado médico admissional;</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obs..: o atestado medico deve ser entregue dentro de 48 horas partir da escolha da vaga.</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n) cópia do comprovante de residência (comprovante de residência em nome de outra pessoa, deverá apresentar declaração com firma reconhecida em cartório).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xml:space="preserve">o) certidão Negativa Criminal comprovando que o candidato não foi condenado por crimes contra o Patrimônio, contra os Costumes, contra a Fé Pública e contra a Administração Pública, com sentença transitada em julgado; e Certidão Negativa Cível de que não foi condenado em processos de execução de qualquer natureza e execuções fiscais, bem como pertinentes a privação de seus direitos civis, com sentença transitada em julgado, expedidas pela distribuição do FORUM da Comarca onde for ou esteve domiciliado o candidato nos últimos 05 (cinco) anos, </w:t>
      </w:r>
      <w:r w:rsidRPr="006D4017">
        <w:rPr>
          <w:rFonts w:ascii="Arial" w:eastAsia="Times New Roman" w:hAnsi="Arial" w:cs="Arial"/>
          <w:b/>
          <w:bCs/>
          <w:color w:val="4A4A4A"/>
          <w:sz w:val="21"/>
          <w:szCs w:val="21"/>
          <w:u w:val="single"/>
          <w:lang w:eastAsia="pt-BR"/>
        </w:rPr>
        <w:t>ou via internet caso o respectivo tribunal emita</w:t>
      </w:r>
      <w:r w:rsidRPr="006D4017">
        <w:rPr>
          <w:rFonts w:ascii="Arial" w:eastAsia="Times New Roman" w:hAnsi="Arial" w:cs="Arial"/>
          <w:i/>
          <w:iCs/>
          <w:color w:val="4A4A4A"/>
          <w:sz w:val="21"/>
          <w:szCs w:val="21"/>
          <w:lang w:eastAsia="pt-BR"/>
        </w:rPr>
        <w:t>, a fim de comprovar o pleno exercício de seus direito civis e não registrar antecedentes criminais e cíveis antes mencionados;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p) declaração negativa de acumulação de cargo público e de vencimentos e proventos, ressalvados os casos admitidos na Constituição Federal; (modelo anexo).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q) declaração de Bens e Valores; (modelo anexo)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r) declaração de dependentes para imposto de renda. (modelo anexo)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s) comprovante de conta para recebimento Banco Brasil ou Sicoob.</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lastRenderedPageBreak/>
        <w:t xml:space="preserve">3.8. Toda a documentação deverá ser entregue de forma reunida, não sendo aceito protocolo de parte dos documentos, exceto para o atestado médico, que poderá ter uma prorrogação por igual prazo. </w:t>
      </w:r>
      <w:r w:rsidRPr="006D4017">
        <w:rPr>
          <w:rFonts w:ascii="Arial" w:eastAsia="Times New Roman" w:hAnsi="Arial" w:cs="Arial"/>
          <w:b/>
          <w:bCs/>
          <w:color w:val="4A4A4A"/>
          <w:sz w:val="21"/>
          <w:szCs w:val="21"/>
          <w:u w:val="single"/>
          <w:lang w:eastAsia="pt-BR"/>
        </w:rPr>
        <w:t>O comparecimento dos candidatos sem as documentações legalmente exigidas neste edital e fora do prazo previsto ou o não comparecimento até a data prevista no item 3.7, implicará na desclassificação automática do candidato ora convocado, passando-se a convocação dos demais sucessivamente, sempre respeitando a ordem de classificação.</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Rio Rufino (SC),01 de fevereiro de 2019.</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i/>
          <w:iCs/>
          <w:color w:val="4A4A4A"/>
          <w:sz w:val="21"/>
          <w:szCs w:val="21"/>
          <w:lang w:eastAsia="pt-BR"/>
        </w:rPr>
      </w:pPr>
      <w:r w:rsidRPr="006D4017">
        <w:rPr>
          <w:rFonts w:ascii="Arial" w:eastAsia="Times New Roman" w:hAnsi="Arial" w:cs="Arial"/>
          <w:b/>
          <w:i/>
          <w:iCs/>
          <w:color w:val="4A4A4A"/>
          <w:sz w:val="21"/>
          <w:szCs w:val="21"/>
          <w:lang w:eastAsia="pt-BR"/>
        </w:rPr>
        <w:t>Jair Pires</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Prefeito de Rio Rufino</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lastRenderedPageBreak/>
        <w:t>ANEXO I</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MODELO DECLARAÇÃO DE ACUMULO DE CARGO PÚBLICO</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Exercício 2019</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Eu, ____________________________________________, portador(a) do RG</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 e inscrito no CPF nº ____________________declaro, para fins do contido nos incisos XVI e XVII do artigo 37 da Constituição Federal de 1988 com redação determinada pelas Emendas Constitucionais nº 19 e 20 de 1998, que: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percebo APOSENTADORIA relativa ao cargo de _______________________________, pertencente à estrutura do órgão _________________________________.</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MANTENHO vínculo público, exercendo o cargo de ____________________________, pertencente à estrutura do órgão _______________________________________ , sujeito(a) a carga horária de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 horas semanais, que cumpro nos dias e horários abaixo descriminados e conforme declaração anexa expedida por _____________________________________.</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Rio Rufino (SC) ____de________de 2019</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________________________________</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Assinatura do Classificado </w:t>
      </w:r>
    </w:p>
    <w:p w:rsidR="006D4017" w:rsidRPr="006D4017" w:rsidRDefault="006D4017" w:rsidP="006D4017">
      <w:pPr>
        <w:shd w:val="clear" w:color="auto" w:fill="EEEEEE"/>
        <w:spacing w:before="100" w:beforeAutospacing="1" w:after="100" w:afterAutospacing="1" w:line="270" w:lineRule="atLeast"/>
        <w:rPr>
          <w:rFonts w:ascii="Arial" w:eastAsia="Times New Roman" w:hAnsi="Arial" w:cs="Arial"/>
          <w:b/>
          <w:b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rPr>
          <w:rFonts w:ascii="Arial" w:eastAsia="Times New Roman" w:hAnsi="Arial" w:cs="Arial"/>
          <w:i/>
          <w:i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lastRenderedPageBreak/>
        <w:t>ANEXO II</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MODELO DE DECLARAÇÃO DE BENS</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Exercício 2019</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Eu, ____________________________________________, portador(a) do RG</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 e inscrito no CPF nº ____________________declaro para fins de admissão perante o quadro de servidores públicos da Prefeitura Municipal de Rio Rufino, Santa Catarina, que: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Não possuo bens.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Possuo os seguintes bens: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017" w:rsidRPr="006D4017" w:rsidRDefault="006D4017" w:rsidP="006D4017">
      <w:pPr>
        <w:shd w:val="clear" w:color="auto" w:fill="EEEEEE"/>
        <w:spacing w:before="100" w:beforeAutospacing="1" w:after="100" w:afterAutospacing="1" w:line="270" w:lineRule="atLeast"/>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Rio Rufino (SC) ____de________de 2019.</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________________________________</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Assinatura do Classificado.</w:t>
      </w: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b/>
          <w:bCs/>
          <w:color w:val="4A4A4A"/>
          <w:sz w:val="21"/>
          <w:szCs w:val="21"/>
          <w:lang w:eastAsia="pt-BR"/>
        </w:rPr>
      </w:pP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lastRenderedPageBreak/>
        <w:t>ANEXO III</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MODELO DE DECLARAÇÃO DE DEPENDENTES</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color w:val="4A4A4A"/>
          <w:sz w:val="21"/>
          <w:szCs w:val="21"/>
          <w:lang w:eastAsia="pt-BR"/>
        </w:rPr>
        <w:t>IMPOSTO DE RENDA</w:t>
      </w:r>
    </w:p>
    <w:p w:rsidR="006D4017" w:rsidRPr="006D4017" w:rsidRDefault="006D4017" w:rsidP="006D4017">
      <w:pPr>
        <w:shd w:val="clear" w:color="auto" w:fill="EEEEEE"/>
        <w:spacing w:before="100" w:beforeAutospacing="1" w:after="100" w:afterAutospacing="1" w:line="270" w:lineRule="atLeast"/>
        <w:ind w:left="720"/>
        <w:jc w:val="center"/>
        <w:rPr>
          <w:rFonts w:ascii="Arial" w:eastAsia="Times New Roman" w:hAnsi="Arial" w:cs="Arial"/>
          <w:i/>
          <w:iCs/>
          <w:color w:val="4A4A4A"/>
          <w:sz w:val="21"/>
          <w:szCs w:val="21"/>
          <w:lang w:eastAsia="pt-BR"/>
        </w:rPr>
      </w:pPr>
      <w:r w:rsidRPr="006D4017">
        <w:rPr>
          <w:rFonts w:ascii="Arial" w:eastAsia="Times New Roman" w:hAnsi="Arial" w:cs="Arial"/>
          <w:b/>
          <w:bCs/>
          <w:i/>
          <w:iCs/>
          <w:color w:val="4A4A4A"/>
          <w:sz w:val="21"/>
          <w:szCs w:val="21"/>
          <w:u w:val="single"/>
          <w:lang w:eastAsia="pt-BR"/>
        </w:rPr>
        <w:t>Podem ser Dependentes, para efeito do Imposto de Renda</w:t>
      </w:r>
      <w:r w:rsidRPr="006D4017">
        <w:rPr>
          <w:rFonts w:ascii="Arial" w:eastAsia="Times New Roman" w:hAnsi="Arial" w:cs="Arial"/>
          <w:i/>
          <w:iCs/>
          <w:color w:val="4A4A4A"/>
          <w:sz w:val="21"/>
          <w:szCs w:val="21"/>
          <w:u w:val="single"/>
          <w:lang w:eastAsia="pt-BR"/>
        </w:rPr>
        <w:t xml:space="preserve">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1-     Companheiro (a) com quem o contribuinte tenha filho ou viva há mais de 5 anos, ou cônjuge;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2-     Filho (a) ou enteado (a) até 21 anos de idade, ou, em qualquer idade, quando incapacitado física ou mentalmente para o trabalho;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3-     Filho (a) ou enteado(a) universitário ou cursando escola técina de segundo grau, até 24 anos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4-     Irmão (ã), neto (a) ou bisneto(a), sem arrimo dos pais, de quem o contribuinte detenha a guarda judicial, até 21 anos, ou em qualquer idade, quando incapacitado física ou mentalmente para o trabalho;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5-     Irmão (ã), neto (a) ou bisneto (a), sem arrimo dos pais, com idade de 21 anos até 24 anos, se ainda estiver cursando estabelecimento de ensino superior ou escola técnica de segundo grau, desde que o contribuinte tenha detido sua guarda judicial até os 21 anos;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6-     Pais, avós e bisavós que, em 2007, tenham recebido rendimentos , tributáveis ou não, até R$ 14.992,32;</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7-     Menor pobre até 21 anos que o contribuinte crie e eduque e de quem detenha a guarda judicial;</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8-     Pessoa absolutamente incapaz, da qual o contribuinte seja tutor ou curador.</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b/>
          <w:bCs/>
          <w:i/>
          <w:iCs/>
          <w:color w:val="4A4A4A"/>
          <w:sz w:val="21"/>
          <w:szCs w:val="21"/>
          <w:u w:val="single"/>
          <w:lang w:eastAsia="pt-BR"/>
        </w:rPr>
        <w:t>ATENÇÃO:</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Filho de pais separados: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I-              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lastRenderedPageBreak/>
        <w:t>II-             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O fato de os dependentes receberem no ano-calendário rendimentos tributáveis ou não, não descaracteriza essa condição, desde que tais rendimentos sejam somados aos do declarante.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Eu, ____________________________________________, portador(a) do RG</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____________________ e inscrito no CPF nº ____________________declaro para fins de admissão perante o quadro de servidores públicos da Prefeitura Municipal de Rio Rufino, Santa Catarina, que:</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não possuo dependentes;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 possuo os seguintes dependentes;</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4"/>
      </w:tblGrid>
      <w:tr w:rsidR="006D4017" w:rsidRPr="006D4017" w:rsidTr="00153741">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DADOS  DO  DEPENDENTE</w:t>
            </w:r>
          </w:p>
        </w:tc>
      </w:tr>
    </w:tbl>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2667"/>
        <w:gridCol w:w="2657"/>
      </w:tblGrid>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NOME</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GRAU DE PARENTESCO</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jc w:val="center"/>
              <w:rPr>
                <w:rFonts w:ascii="Arial" w:eastAsia="Times New Roman" w:hAnsi="Arial" w:cs="Arial"/>
                <w:color w:val="4A4A4A"/>
                <w:sz w:val="21"/>
                <w:szCs w:val="21"/>
                <w:lang w:eastAsia="pt-BR"/>
              </w:rPr>
            </w:pPr>
            <w:r w:rsidRPr="006D4017">
              <w:rPr>
                <w:rFonts w:ascii="Arial" w:eastAsia="Times New Roman" w:hAnsi="Arial" w:cs="Arial"/>
                <w:b/>
                <w:bCs/>
                <w:color w:val="4A4A4A"/>
                <w:sz w:val="21"/>
                <w:szCs w:val="21"/>
                <w:lang w:eastAsia="pt-BR"/>
              </w:rPr>
              <w:t>DATA DE NASCIMENTO</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r w:rsidR="006D4017" w:rsidRPr="006D4017" w:rsidTr="00153741">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c>
          <w:tcPr>
            <w:tcW w:w="2985" w:type="dxa"/>
            <w:tcBorders>
              <w:top w:val="outset" w:sz="6" w:space="0" w:color="auto"/>
              <w:left w:val="outset" w:sz="6" w:space="0" w:color="auto"/>
              <w:bottom w:val="outset" w:sz="6" w:space="0" w:color="auto"/>
              <w:right w:val="outset" w:sz="6" w:space="0" w:color="auto"/>
            </w:tcBorders>
            <w:hideMark/>
          </w:tcPr>
          <w:p w:rsidR="006D4017" w:rsidRPr="006D4017" w:rsidRDefault="006D4017" w:rsidP="006D4017">
            <w:pPr>
              <w:spacing w:before="100" w:beforeAutospacing="1" w:after="100" w:afterAutospacing="1" w:line="240" w:lineRule="auto"/>
              <w:rPr>
                <w:rFonts w:ascii="Arial" w:eastAsia="Times New Roman" w:hAnsi="Arial" w:cs="Arial"/>
                <w:color w:val="4A4A4A"/>
                <w:sz w:val="21"/>
                <w:szCs w:val="21"/>
                <w:lang w:eastAsia="pt-BR"/>
              </w:rPr>
            </w:pPr>
            <w:r w:rsidRPr="006D4017">
              <w:rPr>
                <w:rFonts w:ascii="Arial" w:eastAsia="Times New Roman" w:hAnsi="Arial" w:cs="Arial"/>
                <w:color w:val="4A4A4A"/>
                <w:sz w:val="21"/>
                <w:szCs w:val="21"/>
                <w:lang w:eastAsia="pt-BR"/>
              </w:rPr>
              <w:t> </w:t>
            </w:r>
          </w:p>
        </w:tc>
      </w:tr>
    </w:tbl>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Assumo inteira responsabilidade pela exatidão das informações contidas nesta declaração e comprometo-me a comunicar qualquer alteração que venha ocorrer.</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 </w:t>
      </w:r>
    </w:p>
    <w:p w:rsidR="006D4017" w:rsidRPr="006D4017" w:rsidRDefault="006D4017" w:rsidP="006D4017">
      <w:pPr>
        <w:shd w:val="clear" w:color="auto" w:fill="EEEEEE"/>
        <w:spacing w:before="100" w:beforeAutospacing="1" w:after="100" w:afterAutospacing="1" w:line="270" w:lineRule="atLeast"/>
        <w:ind w:left="720"/>
        <w:rPr>
          <w:rFonts w:ascii="Arial" w:eastAsia="Times New Roman" w:hAnsi="Arial" w:cs="Arial"/>
          <w:i/>
          <w:iCs/>
          <w:color w:val="4A4A4A"/>
          <w:sz w:val="21"/>
          <w:szCs w:val="21"/>
          <w:lang w:eastAsia="pt-BR"/>
        </w:rPr>
      </w:pPr>
      <w:r w:rsidRPr="006D4017">
        <w:rPr>
          <w:rFonts w:ascii="Arial" w:eastAsia="Times New Roman" w:hAnsi="Arial" w:cs="Arial"/>
          <w:i/>
          <w:iCs/>
          <w:color w:val="4A4A4A"/>
          <w:sz w:val="21"/>
          <w:szCs w:val="21"/>
          <w:lang w:eastAsia="pt-BR"/>
        </w:rPr>
        <w:t>Rio Rufino (SC) _____de ________de 2019.</w:t>
      </w:r>
    </w:p>
    <w:p w:rsidR="006D4017" w:rsidRPr="006D4017" w:rsidRDefault="006D4017" w:rsidP="006D4017">
      <w:pPr>
        <w:spacing w:after="160" w:line="254" w:lineRule="auto"/>
      </w:pPr>
    </w:p>
    <w:p w:rsidR="006D4017" w:rsidRPr="006D4017" w:rsidRDefault="006D4017" w:rsidP="006D4017">
      <w:pPr>
        <w:spacing w:after="160" w:line="254" w:lineRule="auto"/>
      </w:pPr>
    </w:p>
    <w:p w:rsidR="00AD0F91" w:rsidRDefault="00AD0F91"/>
    <w:sectPr w:rsidR="00AD0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17"/>
    <w:rsid w:val="000D42A7"/>
    <w:rsid w:val="006D4017"/>
    <w:rsid w:val="00AD0F91"/>
    <w:rsid w:val="00B60C80"/>
    <w:rsid w:val="00C14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40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4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40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4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2005</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SASB1</cp:lastModifiedBy>
  <cp:revision>2</cp:revision>
  <dcterms:created xsi:type="dcterms:W3CDTF">2019-02-01T12:45:00Z</dcterms:created>
  <dcterms:modified xsi:type="dcterms:W3CDTF">2019-02-01T12:45:00Z</dcterms:modified>
</cp:coreProperties>
</file>